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3A491" w14:textId="74A5A411" w:rsidR="001A6A0D" w:rsidRPr="003B42FB" w:rsidRDefault="00B134C5" w:rsidP="006D4302">
      <w:pPr>
        <w:pStyle w:val="1MainTitle"/>
        <w:jc w:val="left"/>
      </w:pPr>
      <w:r w:rsidRPr="003B42FB">
        <w:t>5.2</w:t>
      </w:r>
      <w:r w:rsidR="004F0BFC" w:rsidRPr="003B42FB">
        <w:t xml:space="preserve">2 </w:t>
      </w:r>
      <w:r w:rsidRPr="003B42FB">
        <w:t>ADALIMUMAB</w:t>
      </w:r>
      <w:r w:rsidR="70971A32" w:rsidRPr="003B42FB">
        <w:t xml:space="preserve">, </w:t>
      </w:r>
      <w:r w:rsidR="001A6A0D" w:rsidRPr="003B42FB">
        <w:br/>
      </w:r>
      <w:r w:rsidR="00982B53" w:rsidRPr="003B42FB">
        <w:t>Injection 80 mg in 0.8 mL pre-filled pen</w:t>
      </w:r>
      <w:r w:rsidR="001A6A0D" w:rsidRPr="003B42FB">
        <w:br/>
      </w:r>
      <w:r w:rsidR="00982B53" w:rsidRPr="003B42FB">
        <w:t>Injection 80 mg in 0.8 mL pre-filled syringe</w:t>
      </w:r>
      <w:r w:rsidR="00E6489A" w:rsidRPr="003B42FB">
        <w:t>,</w:t>
      </w:r>
      <w:r w:rsidR="00872E8F" w:rsidRPr="003B42FB">
        <w:br/>
      </w:r>
      <w:proofErr w:type="spellStart"/>
      <w:r w:rsidR="00982B53" w:rsidRPr="003B42FB">
        <w:t>Y</w:t>
      </w:r>
      <w:r w:rsidR="00E6489A" w:rsidRPr="003B42FB">
        <w:t>uflyma</w:t>
      </w:r>
      <w:proofErr w:type="spellEnd"/>
      <w:r w:rsidR="70971A32" w:rsidRPr="003B42FB">
        <w:t>®,</w:t>
      </w:r>
      <w:r w:rsidR="00872E8F" w:rsidRPr="003B42FB">
        <w:br/>
      </w:r>
      <w:proofErr w:type="spellStart"/>
      <w:r w:rsidR="006A416A" w:rsidRPr="003B42FB">
        <w:t>Celltrion</w:t>
      </w:r>
      <w:proofErr w:type="spellEnd"/>
      <w:r w:rsidR="006A416A" w:rsidRPr="003B42FB">
        <w:t xml:space="preserve"> Healthcare Australia Pty Ltd</w:t>
      </w:r>
    </w:p>
    <w:p w14:paraId="5F4D54C1" w14:textId="7EB307E9" w:rsidR="00E11F44" w:rsidRPr="003B42FB" w:rsidRDefault="007E490F" w:rsidP="00B81E7E">
      <w:pPr>
        <w:pStyle w:val="2-SectionHeading"/>
        <w:numPr>
          <w:ilvl w:val="0"/>
          <w:numId w:val="2"/>
        </w:numPr>
      </w:pPr>
      <w:r w:rsidRPr="003B42FB">
        <w:t xml:space="preserve">Purpose of </w:t>
      </w:r>
      <w:r w:rsidR="00FA0B04" w:rsidRPr="003B42FB">
        <w:t>Submission</w:t>
      </w:r>
      <w:r w:rsidRPr="003B42FB">
        <w:t xml:space="preserve"> </w:t>
      </w:r>
    </w:p>
    <w:p w14:paraId="50FAB4A3" w14:textId="32CB3CE9" w:rsidR="007E490F" w:rsidRPr="003B42FB" w:rsidRDefault="006C6C10" w:rsidP="00634D70">
      <w:pPr>
        <w:widowControl w:val="0"/>
        <w:numPr>
          <w:ilvl w:val="1"/>
          <w:numId w:val="2"/>
        </w:numPr>
        <w:spacing w:after="120"/>
      </w:pPr>
      <w:r w:rsidRPr="003B42FB">
        <w:t xml:space="preserve">The </w:t>
      </w:r>
      <w:r w:rsidR="00CE5976" w:rsidRPr="003B42FB">
        <w:t>Category 4</w:t>
      </w:r>
      <w:r w:rsidR="00C96EC0" w:rsidRPr="003B42FB">
        <w:t xml:space="preserve"> </w:t>
      </w:r>
      <w:r w:rsidRPr="003B42FB">
        <w:t xml:space="preserve">submission </w:t>
      </w:r>
      <w:r w:rsidR="0023466E" w:rsidRPr="003B42FB">
        <w:t>sought</w:t>
      </w:r>
      <w:r w:rsidR="00C24EF8" w:rsidRPr="003B42FB">
        <w:t xml:space="preserve"> to list a biosimilar brand of adalimumab (</w:t>
      </w:r>
      <w:proofErr w:type="spellStart"/>
      <w:r w:rsidR="00C24EF8" w:rsidRPr="003B42FB">
        <w:t>Yuflyma</w:t>
      </w:r>
      <w:proofErr w:type="spellEnd"/>
      <w:r w:rsidR="00C24EF8" w:rsidRPr="003B42FB">
        <w:t xml:space="preserve">®) in the forms of 80 mg in 0.8 mL </w:t>
      </w:r>
      <w:r w:rsidR="00E6489A" w:rsidRPr="003B42FB">
        <w:t>pre-filled pen (</w:t>
      </w:r>
      <w:r w:rsidR="00C24EF8" w:rsidRPr="003B42FB">
        <w:t>PFP</w:t>
      </w:r>
      <w:r w:rsidR="00E6489A" w:rsidRPr="003B42FB">
        <w:t>)</w:t>
      </w:r>
      <w:r w:rsidR="00C24EF8" w:rsidRPr="003B42FB">
        <w:t xml:space="preserve"> and </w:t>
      </w:r>
      <w:r w:rsidR="00E6489A" w:rsidRPr="003B42FB">
        <w:t>pre-filled syringe (</w:t>
      </w:r>
      <w:r w:rsidR="00C24EF8" w:rsidRPr="003B42FB">
        <w:t>PFS</w:t>
      </w:r>
      <w:r w:rsidR="00E6489A" w:rsidRPr="003B42FB">
        <w:t>)</w:t>
      </w:r>
      <w:r w:rsidR="00C24EF8" w:rsidRPr="003B42FB">
        <w:t xml:space="preserve"> under the same circumstances as the PBS-listed reference biologic Humira® </w:t>
      </w:r>
      <w:r w:rsidR="00D75594" w:rsidRPr="003B42FB">
        <w:t>8</w:t>
      </w:r>
      <w:r w:rsidR="00C24EF8" w:rsidRPr="003B42FB">
        <w:t>0 mg in 0.</w:t>
      </w:r>
      <w:r w:rsidR="00D75594" w:rsidRPr="003B42FB">
        <w:t>8</w:t>
      </w:r>
      <w:r w:rsidR="00C24EF8" w:rsidRPr="003B42FB">
        <w:t> mL PFP and PFS.</w:t>
      </w:r>
    </w:p>
    <w:p w14:paraId="3D1D4320" w14:textId="77777777" w:rsidR="007E490F" w:rsidRPr="003B42FB" w:rsidRDefault="007E490F" w:rsidP="001F2311">
      <w:pPr>
        <w:pStyle w:val="2-SectionHeading"/>
        <w:numPr>
          <w:ilvl w:val="0"/>
          <w:numId w:val="2"/>
        </w:numPr>
      </w:pPr>
      <w:r w:rsidRPr="003B42FB">
        <w:t xml:space="preserve">Background </w:t>
      </w:r>
    </w:p>
    <w:p w14:paraId="76C00EE6" w14:textId="77777777" w:rsidR="00390973" w:rsidRPr="003B42FB" w:rsidRDefault="00390973" w:rsidP="00390973">
      <w:pPr>
        <w:pStyle w:val="4-SubsectionHeading"/>
        <w:rPr>
          <w:i w:val="0"/>
        </w:rPr>
      </w:pPr>
      <w:r w:rsidRPr="003B42FB">
        <w:rPr>
          <w:i w:val="0"/>
        </w:rPr>
        <w:t>Registration status</w:t>
      </w:r>
    </w:p>
    <w:p w14:paraId="4108721C" w14:textId="7B869FF9" w:rsidR="00390973" w:rsidRPr="003B42FB" w:rsidRDefault="00390973" w:rsidP="00634D70">
      <w:pPr>
        <w:widowControl w:val="0"/>
        <w:numPr>
          <w:ilvl w:val="1"/>
          <w:numId w:val="2"/>
        </w:numPr>
        <w:spacing w:after="120"/>
      </w:pPr>
      <w:proofErr w:type="spellStart"/>
      <w:r w:rsidRPr="003B42FB">
        <w:t>Yuflyma</w:t>
      </w:r>
      <w:proofErr w:type="spellEnd"/>
      <w:r w:rsidRPr="003B42FB">
        <w:t xml:space="preserve"> 80 mg in 0.8 mL in PFP and PFS were </w:t>
      </w:r>
      <w:r w:rsidR="00110C31" w:rsidRPr="003B42FB">
        <w:t>Therapeutic Goods Administration (</w:t>
      </w:r>
      <w:r w:rsidRPr="003B42FB">
        <w:t>TGA</w:t>
      </w:r>
      <w:r w:rsidR="00110C31" w:rsidRPr="003B42FB">
        <w:t>)</w:t>
      </w:r>
      <w:r w:rsidRPr="003B42FB">
        <w:t xml:space="preserve"> registered on 30 June 2023 </w:t>
      </w:r>
      <w:r w:rsidR="00DB6CD5" w:rsidRPr="003B42FB">
        <w:t>and determined to be biosimilar to</w:t>
      </w:r>
      <w:r w:rsidRPr="003B42FB">
        <w:t xml:space="preserve"> Humira 80 mg in 0.</w:t>
      </w:r>
      <w:r w:rsidR="00DB6CD5" w:rsidRPr="003B42FB">
        <w:t>8</w:t>
      </w:r>
      <w:r w:rsidR="002A7452">
        <w:t> </w:t>
      </w:r>
      <w:r w:rsidRPr="003B42FB">
        <w:t>mL PFP and PFS</w:t>
      </w:r>
      <w:r w:rsidR="00CE3573" w:rsidRPr="003B42FB">
        <w:t xml:space="preserve"> for the same indications</w:t>
      </w:r>
      <w:r w:rsidRPr="003B42FB">
        <w:t xml:space="preserve">. </w:t>
      </w:r>
    </w:p>
    <w:p w14:paraId="2A5A9C4A" w14:textId="0216124B" w:rsidR="007221ED" w:rsidRPr="003B42FB" w:rsidRDefault="007221ED" w:rsidP="00634D70">
      <w:pPr>
        <w:widowControl w:val="0"/>
        <w:numPr>
          <w:ilvl w:val="1"/>
          <w:numId w:val="2"/>
        </w:numPr>
        <w:spacing w:after="120"/>
      </w:pPr>
      <w:r w:rsidRPr="003B42FB">
        <w:t>Humira</w:t>
      </w:r>
      <w:r w:rsidR="00F24378" w:rsidRPr="003B42FB">
        <w:t>,</w:t>
      </w:r>
      <w:r w:rsidRPr="003B42FB">
        <w:t xml:space="preserve"> the reference biologic</w:t>
      </w:r>
      <w:r w:rsidR="00F24378" w:rsidRPr="003B42FB">
        <w:t>,</w:t>
      </w:r>
      <w:r w:rsidRPr="003B42FB">
        <w:t xml:space="preserve"> and the </w:t>
      </w:r>
      <w:proofErr w:type="spellStart"/>
      <w:r w:rsidRPr="003B42FB">
        <w:t>Amgevita</w:t>
      </w:r>
      <w:proofErr w:type="spellEnd"/>
      <w:r w:rsidRPr="003B42FB">
        <w:t xml:space="preserve">®, </w:t>
      </w:r>
      <w:proofErr w:type="spellStart"/>
      <w:r w:rsidRPr="003B42FB">
        <w:t>Hadlima</w:t>
      </w:r>
      <w:proofErr w:type="spellEnd"/>
      <w:r w:rsidRPr="003B42FB">
        <w:t xml:space="preserve">®, </w:t>
      </w:r>
      <w:proofErr w:type="spellStart"/>
      <w:r w:rsidRPr="003B42FB">
        <w:t>Hyrimoz</w:t>
      </w:r>
      <w:proofErr w:type="spellEnd"/>
      <w:r w:rsidRPr="003B42FB">
        <w:t xml:space="preserve">® and </w:t>
      </w:r>
      <w:proofErr w:type="spellStart"/>
      <w:r w:rsidRPr="003B42FB">
        <w:t>Idacio</w:t>
      </w:r>
      <w:proofErr w:type="spellEnd"/>
      <w:r w:rsidRPr="003B42FB">
        <w:t xml:space="preserve">® biosimilar brands of </w:t>
      </w:r>
      <w:r w:rsidR="004E0609" w:rsidRPr="003B42FB">
        <w:t>adalimumab</w:t>
      </w:r>
      <w:r w:rsidRPr="003B42FB">
        <w:t xml:space="preserve"> are listed on the PBS.</w:t>
      </w:r>
    </w:p>
    <w:p w14:paraId="0094486E" w14:textId="77777777" w:rsidR="007E490F" w:rsidRPr="003B42FB" w:rsidRDefault="007E490F" w:rsidP="007E490F">
      <w:pPr>
        <w:pStyle w:val="4-SubsectionHeading"/>
        <w:rPr>
          <w:i w:val="0"/>
        </w:rPr>
      </w:pPr>
      <w:r w:rsidRPr="003B42FB">
        <w:rPr>
          <w:i w:val="0"/>
        </w:rPr>
        <w:t xml:space="preserve">Previous PBAC consideration </w:t>
      </w:r>
    </w:p>
    <w:p w14:paraId="5C6809F1" w14:textId="1990A751" w:rsidR="007E490F" w:rsidRPr="003B42FB" w:rsidRDefault="00390973" w:rsidP="00634D70">
      <w:pPr>
        <w:widowControl w:val="0"/>
        <w:numPr>
          <w:ilvl w:val="1"/>
          <w:numId w:val="2"/>
        </w:numPr>
        <w:spacing w:after="120"/>
      </w:pPr>
      <w:r w:rsidRPr="003B42FB">
        <w:t xml:space="preserve">This is the first PBAC submission for </w:t>
      </w:r>
      <w:proofErr w:type="spellStart"/>
      <w:r w:rsidRPr="003B42FB">
        <w:t>Yuflyma</w:t>
      </w:r>
      <w:proofErr w:type="spellEnd"/>
      <w:r w:rsidRPr="003B42FB">
        <w:t xml:space="preserve"> 80 mg in 0.8 mL PFS and PFP.</w:t>
      </w:r>
    </w:p>
    <w:p w14:paraId="58A27015" w14:textId="7D88B049" w:rsidR="00390973" w:rsidRPr="003B42FB" w:rsidRDefault="00390973" w:rsidP="00634D70">
      <w:pPr>
        <w:widowControl w:val="0"/>
        <w:numPr>
          <w:ilvl w:val="1"/>
          <w:numId w:val="2"/>
        </w:numPr>
        <w:spacing w:after="120"/>
      </w:pPr>
      <w:r w:rsidRPr="003B42FB">
        <w:t xml:space="preserve">The PBAC recommended </w:t>
      </w:r>
      <w:proofErr w:type="spellStart"/>
      <w:r w:rsidRPr="003B42FB">
        <w:t>Yuflyma</w:t>
      </w:r>
      <w:proofErr w:type="spellEnd"/>
      <w:r w:rsidRPr="003B42FB">
        <w:t xml:space="preserve"> 40 mg in 0.4 mL PFS and PFP at its July 2022 meeting</w:t>
      </w:r>
      <w:r w:rsidR="00CB07BE" w:rsidRPr="003B42FB">
        <w:t>.</w:t>
      </w:r>
      <w:r w:rsidRPr="003B42FB">
        <w:t xml:space="preserve"> </w:t>
      </w:r>
    </w:p>
    <w:p w14:paraId="00B4749E" w14:textId="7CCEDA42" w:rsidR="0051344F" w:rsidRPr="003B42FB" w:rsidRDefault="00964A9F" w:rsidP="00B81E7E">
      <w:pPr>
        <w:pStyle w:val="2-SectionHeading"/>
        <w:numPr>
          <w:ilvl w:val="0"/>
          <w:numId w:val="2"/>
        </w:numPr>
      </w:pPr>
      <w:r w:rsidRPr="003B42FB">
        <w:t xml:space="preserve">Requested </w:t>
      </w:r>
      <w:proofErr w:type="gramStart"/>
      <w:r w:rsidRPr="003B42FB">
        <w:t>listing</w:t>
      </w:r>
      <w:proofErr w:type="gramEnd"/>
      <w:r w:rsidRPr="003B42FB">
        <w:t xml:space="preserve"> </w:t>
      </w:r>
    </w:p>
    <w:p w14:paraId="754FF25B" w14:textId="750509FD" w:rsidR="00964A9F" w:rsidRPr="003B42FB" w:rsidRDefault="00964A9F" w:rsidP="001A6A0D">
      <w:pPr>
        <w:widowControl w:val="0"/>
        <w:numPr>
          <w:ilvl w:val="1"/>
          <w:numId w:val="2"/>
        </w:numPr>
        <w:spacing w:after="120"/>
      </w:pPr>
      <w:r w:rsidRPr="003B42FB">
        <w:t>The submission request</w:t>
      </w:r>
      <w:r w:rsidR="00DA0F3C" w:rsidRPr="003B42FB">
        <w:t>ed</w:t>
      </w:r>
      <w:r w:rsidRPr="003B42FB">
        <w:t xml:space="preserve"> </w:t>
      </w:r>
      <w:r w:rsidR="00E13FF6" w:rsidRPr="003B42FB">
        <w:t xml:space="preserve">listing </w:t>
      </w:r>
      <w:proofErr w:type="spellStart"/>
      <w:r w:rsidR="00E13FF6" w:rsidRPr="003B42FB">
        <w:t>Yuflyma</w:t>
      </w:r>
      <w:proofErr w:type="spellEnd"/>
      <w:r w:rsidR="00E13FF6" w:rsidRPr="003B42FB">
        <w:t xml:space="preserve"> under the same circumstances as the PBS-listed reference biologic Humira 80 mg in 0.8 mL PFS and PFP.</w:t>
      </w:r>
      <w:r w:rsidRPr="003B42FB">
        <w:t xml:space="preserve"> </w:t>
      </w:r>
    </w:p>
    <w:p w14:paraId="45BF2C86" w14:textId="216FE652" w:rsidR="007A2534" w:rsidRPr="003B42FB" w:rsidRDefault="007A2534" w:rsidP="001A6A0D">
      <w:pPr>
        <w:widowControl w:val="0"/>
        <w:numPr>
          <w:ilvl w:val="1"/>
          <w:numId w:val="2"/>
        </w:numPr>
        <w:spacing w:after="120"/>
      </w:pPr>
      <w:r w:rsidRPr="003B42FB">
        <w:t xml:space="preserve">The indications for which </w:t>
      </w:r>
      <w:proofErr w:type="spellStart"/>
      <w:r w:rsidRPr="003B42FB">
        <w:t>Yuflyma</w:t>
      </w:r>
      <w:proofErr w:type="spellEnd"/>
      <w:r w:rsidRPr="003B42FB">
        <w:t xml:space="preserve"> 80 mg in 0.8 mL PFS and PFP </w:t>
      </w:r>
      <w:r w:rsidR="00DA0F3C" w:rsidRPr="003B42FB">
        <w:t>requested</w:t>
      </w:r>
      <w:r w:rsidRPr="003B42FB">
        <w:t xml:space="preserve"> listing </w:t>
      </w:r>
      <w:r w:rsidR="00DA0F3C" w:rsidRPr="003B42FB">
        <w:t>were</w:t>
      </w:r>
      <w:r w:rsidRPr="003B42FB">
        <w:t xml:space="preserve"> as follows: </w:t>
      </w:r>
    </w:p>
    <w:p w14:paraId="642CA973" w14:textId="3F053D31" w:rsidR="007A2534" w:rsidRPr="003B42FB" w:rsidRDefault="007A2534" w:rsidP="001A6A0D">
      <w:pPr>
        <w:pStyle w:val="3Bodytext"/>
        <w:numPr>
          <w:ilvl w:val="0"/>
          <w:numId w:val="30"/>
        </w:numPr>
        <w:jc w:val="both"/>
      </w:pPr>
      <w:r w:rsidRPr="003B42FB">
        <w:t>Complex refractory fistulising Crohn disease</w:t>
      </w:r>
    </w:p>
    <w:p w14:paraId="206D94B2" w14:textId="4F317CDE" w:rsidR="007A2534" w:rsidRPr="003B42FB" w:rsidRDefault="007A2534" w:rsidP="001A6A0D">
      <w:pPr>
        <w:pStyle w:val="3Bodytext"/>
        <w:numPr>
          <w:ilvl w:val="0"/>
          <w:numId w:val="30"/>
        </w:numPr>
        <w:jc w:val="both"/>
      </w:pPr>
      <w:r w:rsidRPr="003B42FB">
        <w:t>Severe Crohn disease</w:t>
      </w:r>
    </w:p>
    <w:p w14:paraId="26EE2411" w14:textId="0E280A2C" w:rsidR="007A2534" w:rsidRPr="003B42FB" w:rsidRDefault="007A2534" w:rsidP="001A6A0D">
      <w:pPr>
        <w:pStyle w:val="3Bodytext"/>
        <w:numPr>
          <w:ilvl w:val="0"/>
          <w:numId w:val="30"/>
        </w:numPr>
        <w:jc w:val="both"/>
      </w:pPr>
      <w:r w:rsidRPr="003B42FB">
        <w:t>Moderate to severe ulcerative colitis</w:t>
      </w:r>
    </w:p>
    <w:p w14:paraId="18EA6AE2" w14:textId="708A9FBE" w:rsidR="007A2534" w:rsidRPr="003B42FB" w:rsidRDefault="007A2534" w:rsidP="001A6A0D">
      <w:pPr>
        <w:pStyle w:val="3Bodytext"/>
        <w:numPr>
          <w:ilvl w:val="0"/>
          <w:numId w:val="30"/>
        </w:numPr>
        <w:jc w:val="both"/>
      </w:pPr>
      <w:r w:rsidRPr="003B42FB">
        <w:t>Moderate to severe hidradenitis suppurativa</w:t>
      </w:r>
    </w:p>
    <w:p w14:paraId="292974CC" w14:textId="451D7D25" w:rsidR="007A2534" w:rsidRPr="003B42FB" w:rsidRDefault="007A2534" w:rsidP="001A6A0D">
      <w:pPr>
        <w:pStyle w:val="3Bodytext"/>
        <w:numPr>
          <w:ilvl w:val="0"/>
          <w:numId w:val="30"/>
        </w:numPr>
        <w:jc w:val="both"/>
      </w:pPr>
      <w:r w:rsidRPr="003B42FB">
        <w:t>Severe chronic plaque psoriasis</w:t>
      </w:r>
    </w:p>
    <w:p w14:paraId="57B88E65" w14:textId="41819844" w:rsidR="00FA289C" w:rsidRPr="003B42FB" w:rsidRDefault="00FA289C" w:rsidP="001A6A0D">
      <w:pPr>
        <w:widowControl w:val="0"/>
        <w:numPr>
          <w:ilvl w:val="1"/>
          <w:numId w:val="2"/>
        </w:numPr>
        <w:spacing w:after="120"/>
      </w:pPr>
      <w:r w:rsidRPr="003B42FB">
        <w:lastRenderedPageBreak/>
        <w:t>The comparator, Humira 80 mg in 0.8 mL</w:t>
      </w:r>
      <w:r w:rsidR="00C51146" w:rsidRPr="003B42FB">
        <w:t>,</w:t>
      </w:r>
      <w:r w:rsidRPr="003B42FB">
        <w:t xml:space="preserve"> is Authority required (Written) General Schedule for all listed indications.</w:t>
      </w:r>
    </w:p>
    <w:p w14:paraId="5E3BA689" w14:textId="21D0894C" w:rsidR="00FA289C" w:rsidRPr="003B42FB" w:rsidRDefault="00FA289C" w:rsidP="001A6A0D">
      <w:pPr>
        <w:widowControl w:val="0"/>
        <w:numPr>
          <w:ilvl w:val="1"/>
          <w:numId w:val="2"/>
        </w:numPr>
        <w:spacing w:after="120"/>
      </w:pPr>
      <w:r w:rsidRPr="003B42FB">
        <w:t>Moderate to severe hidradenitis suppurativa is the only indication that has a continuing treatment phase listing for adalimumab 80 mg</w:t>
      </w:r>
      <w:r w:rsidR="00AC1D71" w:rsidRPr="003B42FB">
        <w:t xml:space="preserve"> in 0.8 </w:t>
      </w:r>
      <w:proofErr w:type="spellStart"/>
      <w:r w:rsidR="00AC1D71" w:rsidRPr="003B42FB">
        <w:t>mL</w:t>
      </w:r>
      <w:r w:rsidRPr="003B42FB">
        <w:t>.</w:t>
      </w:r>
      <w:proofErr w:type="spellEnd"/>
      <w:r w:rsidRPr="003B42FB">
        <w:t xml:space="preserve"> All other listings for adalimumab 80 mg in 0.8 mL are for initial treatment only. </w:t>
      </w:r>
    </w:p>
    <w:p w14:paraId="3170BA8D" w14:textId="76B40499" w:rsidR="00FA289C" w:rsidRPr="003B42FB" w:rsidRDefault="00FA289C" w:rsidP="001A6A0D">
      <w:pPr>
        <w:widowControl w:val="0"/>
        <w:numPr>
          <w:ilvl w:val="1"/>
          <w:numId w:val="2"/>
        </w:numPr>
        <w:spacing w:after="120"/>
      </w:pPr>
      <w:r w:rsidRPr="003B42FB">
        <w:t xml:space="preserve">The </w:t>
      </w:r>
      <w:r w:rsidR="00DA0F3C" w:rsidRPr="003B42FB">
        <w:t>submission requested</w:t>
      </w:r>
      <w:r w:rsidRPr="003B42FB">
        <w:t xml:space="preserve"> that the above restrictions apply to </w:t>
      </w:r>
      <w:proofErr w:type="spellStart"/>
      <w:r w:rsidRPr="003B42FB">
        <w:t>Yuflyma</w:t>
      </w:r>
      <w:proofErr w:type="spellEnd"/>
      <w:r w:rsidRPr="003B42FB">
        <w:t xml:space="preserve"> 80 mg in 0.8</w:t>
      </w:r>
      <w:r w:rsidR="002A7452">
        <w:t> </w:t>
      </w:r>
      <w:r w:rsidRPr="003B42FB">
        <w:t xml:space="preserve">mL and a separate Authority Required (Streamlined) listing of </w:t>
      </w:r>
      <w:proofErr w:type="spellStart"/>
      <w:r w:rsidRPr="003B42FB">
        <w:t>Yuflyma</w:t>
      </w:r>
      <w:proofErr w:type="spellEnd"/>
      <w:r w:rsidRPr="003B42FB">
        <w:t xml:space="preserve"> applies for subsequent continuing treatment for moderate to severe hidradenitis suppurativa.</w:t>
      </w:r>
    </w:p>
    <w:p w14:paraId="4CB17276" w14:textId="56572DE3" w:rsidR="00FA289C" w:rsidRPr="003B42FB" w:rsidRDefault="00FA289C" w:rsidP="00FA289C">
      <w:pPr>
        <w:widowControl w:val="0"/>
        <w:numPr>
          <w:ilvl w:val="1"/>
          <w:numId w:val="2"/>
        </w:numPr>
        <w:spacing w:after="120"/>
      </w:pPr>
      <w:r w:rsidRPr="003B42FB">
        <w:t xml:space="preserve">If listed, </w:t>
      </w:r>
      <w:proofErr w:type="spellStart"/>
      <w:r w:rsidRPr="003B42FB">
        <w:t>Yuflyma</w:t>
      </w:r>
      <w:proofErr w:type="spellEnd"/>
      <w:r w:rsidRPr="003B42FB">
        <w:t xml:space="preserve"> will be the first PBS-listed biosimilar brand of adalimumab in the 80</w:t>
      </w:r>
      <w:r w:rsidR="00C51146" w:rsidRPr="003B42FB">
        <w:t> </w:t>
      </w:r>
      <w:r w:rsidRPr="003B42FB">
        <w:t xml:space="preserve">mg in 0.8 mL presentation. </w:t>
      </w:r>
    </w:p>
    <w:p w14:paraId="73D7513C" w14:textId="65DFF364" w:rsidR="00CB07BE" w:rsidRPr="003B42FB" w:rsidRDefault="00CB07BE" w:rsidP="00634D70">
      <w:pPr>
        <w:widowControl w:val="0"/>
        <w:numPr>
          <w:ilvl w:val="1"/>
          <w:numId w:val="2"/>
        </w:numPr>
        <w:spacing w:after="120"/>
        <w:rPr>
          <w:iCs/>
        </w:rPr>
      </w:pPr>
      <w:r w:rsidRPr="003B42FB">
        <w:rPr>
          <w:iCs/>
        </w:rPr>
        <w:t xml:space="preserve">The PBAC </w:t>
      </w:r>
      <w:proofErr w:type="gramStart"/>
      <w:r w:rsidR="006D7510" w:rsidRPr="003B42FB">
        <w:rPr>
          <w:iCs/>
        </w:rPr>
        <w:t xml:space="preserve">was </w:t>
      </w:r>
      <w:r w:rsidRPr="003B42FB">
        <w:rPr>
          <w:iCs/>
        </w:rPr>
        <w:t xml:space="preserve"> asked</w:t>
      </w:r>
      <w:proofErr w:type="gramEnd"/>
      <w:r w:rsidRPr="003B42FB">
        <w:rPr>
          <w:iCs/>
        </w:rPr>
        <w:t xml:space="preserve"> to advise whether biosimilar uptake drivers, including the differential authority requirements for subsequent continuing treatment between the reference and biosimilar brands and inclusion of an administrative note encouraging the use of biosimilar brands for treatment naïve patients, should apply to </w:t>
      </w:r>
      <w:proofErr w:type="spellStart"/>
      <w:r w:rsidRPr="003B42FB">
        <w:rPr>
          <w:iCs/>
        </w:rPr>
        <w:t>Yuflyma</w:t>
      </w:r>
      <w:proofErr w:type="spellEnd"/>
      <w:r w:rsidRPr="003B42FB">
        <w:rPr>
          <w:iCs/>
        </w:rPr>
        <w:t xml:space="preserve"> 80</w:t>
      </w:r>
      <w:r w:rsidR="00C51146" w:rsidRPr="003B42FB">
        <w:rPr>
          <w:iCs/>
        </w:rPr>
        <w:t> </w:t>
      </w:r>
      <w:r w:rsidRPr="003B42FB">
        <w:rPr>
          <w:iCs/>
        </w:rPr>
        <w:t xml:space="preserve">mg in 0.8 mL if it is recommended for listing. </w:t>
      </w:r>
    </w:p>
    <w:p w14:paraId="1E9B417B" w14:textId="7D416C31" w:rsidR="00452010" w:rsidRPr="003B42FB" w:rsidRDefault="00452010" w:rsidP="00634D70">
      <w:pPr>
        <w:widowControl w:val="0"/>
        <w:numPr>
          <w:ilvl w:val="1"/>
          <w:numId w:val="2"/>
        </w:numPr>
        <w:spacing w:after="120"/>
      </w:pPr>
      <w:r w:rsidRPr="003B42FB">
        <w:t xml:space="preserve">The PBAC </w:t>
      </w:r>
      <w:r w:rsidR="006D7510" w:rsidRPr="003B42FB">
        <w:t>was</w:t>
      </w:r>
      <w:r w:rsidRPr="003B42FB">
        <w:t xml:space="preserve"> asked to advise</w:t>
      </w:r>
      <w:r w:rsidR="00C51146" w:rsidRPr="003B42FB">
        <w:t>,</w:t>
      </w:r>
      <w:r w:rsidRPr="003B42FB">
        <w:t xml:space="preserve"> under Section 101(4AACD) of the </w:t>
      </w:r>
      <w:r w:rsidRPr="003B42FB">
        <w:rPr>
          <w:i/>
          <w:iCs/>
        </w:rPr>
        <w:t>National Health Act 1953</w:t>
      </w:r>
      <w:r w:rsidRPr="003B42FB">
        <w:t xml:space="preserve"> whether, in the Schedule of Pharmaceutical Benefits: </w:t>
      </w:r>
    </w:p>
    <w:p w14:paraId="452BBE7D" w14:textId="77777777" w:rsidR="00452010" w:rsidRPr="003B42FB" w:rsidRDefault="00452010" w:rsidP="00452010">
      <w:pPr>
        <w:pStyle w:val="3Bodytext"/>
        <w:numPr>
          <w:ilvl w:val="0"/>
          <w:numId w:val="30"/>
        </w:numPr>
      </w:pPr>
      <w:proofErr w:type="spellStart"/>
      <w:r w:rsidRPr="003B42FB">
        <w:t>Yuflyma</w:t>
      </w:r>
      <w:proofErr w:type="spellEnd"/>
      <w:r w:rsidRPr="003B42FB">
        <w:t xml:space="preserve"> 80 mg in 0.8 mL PFS and Humira 80 mg in 0.8 mL PFS should be treated as equivalent to each other for the purposes of substitution (</w:t>
      </w:r>
      <w:proofErr w:type="gramStart"/>
      <w:r w:rsidRPr="003B42FB">
        <w:t>i.e.</w:t>
      </w:r>
      <w:proofErr w:type="gramEnd"/>
      <w:r w:rsidRPr="003B42FB">
        <w:t xml:space="preserve"> ‘a’ flagged in the schedule)</w:t>
      </w:r>
    </w:p>
    <w:p w14:paraId="66E5125B" w14:textId="523F43D3" w:rsidR="0013779F" w:rsidRPr="003B42FB" w:rsidRDefault="00452010" w:rsidP="0013779F">
      <w:pPr>
        <w:pStyle w:val="3Bodytext"/>
        <w:numPr>
          <w:ilvl w:val="0"/>
          <w:numId w:val="30"/>
        </w:numPr>
      </w:pPr>
      <w:proofErr w:type="spellStart"/>
      <w:r w:rsidRPr="003B42FB">
        <w:t>Yuflyma</w:t>
      </w:r>
      <w:proofErr w:type="spellEnd"/>
      <w:r w:rsidRPr="003B42FB">
        <w:t xml:space="preserve"> 80 mg in 0.8 mL PFP and Humira 80 mg in 0.8 mL PFP should be treated as equivalent to each other for the purposes of substitution (</w:t>
      </w:r>
      <w:proofErr w:type="gramStart"/>
      <w:r w:rsidRPr="003B42FB">
        <w:t>i.e.</w:t>
      </w:r>
      <w:proofErr w:type="gramEnd"/>
      <w:r w:rsidRPr="003B42FB">
        <w:t xml:space="preserve"> ‘a’ flagged in the schedule)</w:t>
      </w:r>
    </w:p>
    <w:p w14:paraId="20B9E230" w14:textId="3D7843BF" w:rsidR="00FF1AB7" w:rsidRPr="003B42FB" w:rsidRDefault="00FF1AB7" w:rsidP="007F2536">
      <w:pPr>
        <w:widowControl w:val="0"/>
        <w:numPr>
          <w:ilvl w:val="1"/>
          <w:numId w:val="2"/>
        </w:numPr>
        <w:spacing w:after="120"/>
      </w:pPr>
      <w:r w:rsidRPr="003B42FB">
        <w:t>The requested restrictions are complex due to the number of items and indications required for the listing. If recommended by the PBAC, the implementation of these listings may occur across separate stages. As the submission requested the same restrictions as the reference brand, the full restrictions have not been reproduced here.</w:t>
      </w:r>
    </w:p>
    <w:p w14:paraId="216C7005" w14:textId="7C99BA2C" w:rsidR="002C0763" w:rsidRPr="003B42FB" w:rsidRDefault="00452010" w:rsidP="00EF18AD">
      <w:pPr>
        <w:keepNext/>
        <w:widowControl w:val="0"/>
        <w:numPr>
          <w:ilvl w:val="1"/>
          <w:numId w:val="2"/>
        </w:numPr>
        <w:spacing w:after="120"/>
      </w:pPr>
      <w:r w:rsidRPr="003B42FB">
        <w:lastRenderedPageBreak/>
        <w:t>The summary of the listing</w:t>
      </w:r>
      <w:r w:rsidR="00FF1AB7" w:rsidRPr="003B42FB">
        <w:t>s</w:t>
      </w:r>
      <w:r w:rsidRPr="003B42FB">
        <w:t xml:space="preserve"> follows:</w:t>
      </w:r>
    </w:p>
    <w:p w14:paraId="041A7240" w14:textId="09A64AFD" w:rsidR="00BD2E44" w:rsidRPr="003B42FB" w:rsidRDefault="00BD2E44" w:rsidP="00EF18AD">
      <w:pPr>
        <w:keepNext/>
        <w:spacing w:line="259" w:lineRule="auto"/>
        <w:jc w:val="left"/>
        <w:rPr>
          <w:rFonts w:ascii="Arial Narrow" w:hAnsi="Arial Narrow"/>
          <w:b/>
          <w:bCs/>
          <w:sz w:val="20"/>
          <w:szCs w:val="20"/>
          <w:lang w:eastAsia="en-US"/>
        </w:rPr>
      </w:pPr>
      <w:r w:rsidRPr="003B42FB">
        <w:rPr>
          <w:rFonts w:ascii="Arial Narrow" w:eastAsiaTheme="minorHAnsi" w:hAnsi="Arial Narrow" w:cstheme="minorBidi"/>
          <w:b/>
          <w:bCs/>
          <w:sz w:val="20"/>
          <w:szCs w:val="20"/>
          <w:lang w:eastAsia="en-US"/>
        </w:rPr>
        <w:t>Severe Crohn disease</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1"/>
        <w:gridCol w:w="1778"/>
        <w:gridCol w:w="812"/>
        <w:gridCol w:w="812"/>
        <w:gridCol w:w="812"/>
        <w:gridCol w:w="1833"/>
      </w:tblGrid>
      <w:tr w:rsidR="00330E7E" w:rsidRPr="003B42FB" w14:paraId="6B254DED" w14:textId="77777777" w:rsidTr="007F2536">
        <w:trPr>
          <w:cantSplit/>
          <w:trHeight w:val="20"/>
        </w:trPr>
        <w:tc>
          <w:tcPr>
            <w:tcW w:w="2970" w:type="dxa"/>
            <w:vAlign w:val="center"/>
          </w:tcPr>
          <w:p w14:paraId="236574F6" w14:textId="41EA4181" w:rsidR="00330E7E" w:rsidRPr="003B42FB" w:rsidRDefault="00330E7E" w:rsidP="00EF18AD">
            <w:pPr>
              <w:keepNext/>
              <w:keepLines/>
              <w:rPr>
                <w:rFonts w:ascii="Arial Narrow" w:hAnsi="Arial Narrow" w:cs="Arial"/>
                <w:b/>
                <w:sz w:val="20"/>
                <w:szCs w:val="20"/>
              </w:rPr>
            </w:pPr>
            <w:r w:rsidRPr="003B42FB">
              <w:rPr>
                <w:rFonts w:ascii="Arial Narrow" w:hAnsi="Arial Narrow" w:cs="Arial"/>
                <w:b/>
                <w:bCs/>
                <w:sz w:val="20"/>
                <w:szCs w:val="20"/>
              </w:rPr>
              <w:t>Name, restriction, manner of administration, form</w:t>
            </w:r>
          </w:p>
        </w:tc>
        <w:tc>
          <w:tcPr>
            <w:tcW w:w="1778" w:type="dxa"/>
            <w:vAlign w:val="center"/>
          </w:tcPr>
          <w:p w14:paraId="0644BBBD" w14:textId="77777777" w:rsidR="00330E7E" w:rsidRPr="003B42FB" w:rsidRDefault="00330E7E" w:rsidP="00EF18AD">
            <w:pPr>
              <w:keepNext/>
              <w:keepLines/>
              <w:jc w:val="center"/>
              <w:rPr>
                <w:rFonts w:ascii="Arial Narrow" w:hAnsi="Arial Narrow" w:cs="Arial"/>
                <w:b/>
                <w:sz w:val="20"/>
                <w:szCs w:val="20"/>
              </w:rPr>
            </w:pPr>
            <w:r w:rsidRPr="003B42FB">
              <w:rPr>
                <w:rFonts w:ascii="Arial Narrow" w:hAnsi="Arial Narrow" w:cs="Arial"/>
                <w:b/>
                <w:sz w:val="20"/>
                <w:szCs w:val="20"/>
              </w:rPr>
              <w:t>PBS item code</w:t>
            </w:r>
          </w:p>
        </w:tc>
        <w:tc>
          <w:tcPr>
            <w:tcW w:w="812" w:type="dxa"/>
            <w:vAlign w:val="center"/>
          </w:tcPr>
          <w:p w14:paraId="15E3083F" w14:textId="171CA65B" w:rsidR="00330E7E" w:rsidRPr="003B42FB" w:rsidRDefault="00330E7E" w:rsidP="00EF18AD">
            <w:pPr>
              <w:keepNext/>
              <w:keepLines/>
              <w:jc w:val="center"/>
              <w:rPr>
                <w:rFonts w:ascii="Arial Narrow" w:hAnsi="Arial Narrow" w:cs="Arial"/>
                <w:b/>
                <w:sz w:val="20"/>
                <w:szCs w:val="20"/>
              </w:rPr>
            </w:pPr>
            <w:r w:rsidRPr="003B42FB">
              <w:rPr>
                <w:rFonts w:ascii="Arial Narrow" w:hAnsi="Arial Narrow" w:cs="Arial"/>
                <w:b/>
                <w:sz w:val="20"/>
                <w:szCs w:val="20"/>
              </w:rPr>
              <w:t>Max. qty packs</w:t>
            </w:r>
          </w:p>
        </w:tc>
        <w:tc>
          <w:tcPr>
            <w:tcW w:w="812" w:type="dxa"/>
            <w:vAlign w:val="center"/>
          </w:tcPr>
          <w:p w14:paraId="41C01069" w14:textId="77777777" w:rsidR="00330E7E" w:rsidRPr="003B42FB" w:rsidRDefault="00330E7E" w:rsidP="00EF18AD">
            <w:pPr>
              <w:keepNext/>
              <w:keepLines/>
              <w:jc w:val="center"/>
              <w:rPr>
                <w:rFonts w:ascii="Arial Narrow" w:hAnsi="Arial Narrow" w:cs="Arial"/>
                <w:b/>
                <w:sz w:val="20"/>
                <w:szCs w:val="20"/>
              </w:rPr>
            </w:pPr>
            <w:r w:rsidRPr="003B42FB">
              <w:rPr>
                <w:rFonts w:ascii="Arial Narrow" w:hAnsi="Arial Narrow" w:cs="Arial"/>
                <w:b/>
                <w:sz w:val="20"/>
                <w:szCs w:val="20"/>
              </w:rPr>
              <w:t>Max. qty units</w:t>
            </w:r>
          </w:p>
        </w:tc>
        <w:tc>
          <w:tcPr>
            <w:tcW w:w="812" w:type="dxa"/>
            <w:vAlign w:val="center"/>
          </w:tcPr>
          <w:p w14:paraId="0042567A" w14:textId="77777777" w:rsidR="00330E7E" w:rsidRPr="003B42FB" w:rsidRDefault="00330E7E" w:rsidP="00EF18AD">
            <w:pPr>
              <w:keepNext/>
              <w:keepLines/>
              <w:jc w:val="center"/>
              <w:rPr>
                <w:rFonts w:ascii="Arial Narrow" w:hAnsi="Arial Narrow" w:cs="Arial"/>
                <w:b/>
                <w:sz w:val="20"/>
                <w:szCs w:val="20"/>
              </w:rPr>
            </w:pPr>
            <w:proofErr w:type="gramStart"/>
            <w:r w:rsidRPr="003B42FB">
              <w:rPr>
                <w:rFonts w:ascii="Arial Narrow" w:hAnsi="Arial Narrow" w:cs="Arial"/>
                <w:b/>
                <w:sz w:val="20"/>
                <w:szCs w:val="20"/>
              </w:rPr>
              <w:t>№.of</w:t>
            </w:r>
            <w:proofErr w:type="gramEnd"/>
          </w:p>
          <w:p w14:paraId="0BFC40FE" w14:textId="77777777" w:rsidR="00330E7E" w:rsidRPr="003B42FB" w:rsidRDefault="00330E7E" w:rsidP="00EF18AD">
            <w:pPr>
              <w:keepNext/>
              <w:keepLines/>
              <w:jc w:val="center"/>
              <w:rPr>
                <w:rFonts w:ascii="Arial Narrow" w:hAnsi="Arial Narrow" w:cs="Arial"/>
                <w:b/>
                <w:sz w:val="20"/>
                <w:szCs w:val="20"/>
              </w:rPr>
            </w:pPr>
            <w:proofErr w:type="spellStart"/>
            <w:r w:rsidRPr="003B42FB">
              <w:rPr>
                <w:rFonts w:ascii="Arial Narrow" w:hAnsi="Arial Narrow" w:cs="Arial"/>
                <w:b/>
                <w:sz w:val="20"/>
                <w:szCs w:val="20"/>
              </w:rPr>
              <w:t>Rpts</w:t>
            </w:r>
            <w:proofErr w:type="spellEnd"/>
          </w:p>
        </w:tc>
        <w:tc>
          <w:tcPr>
            <w:tcW w:w="1831" w:type="dxa"/>
            <w:vAlign w:val="center"/>
          </w:tcPr>
          <w:p w14:paraId="67560C5E" w14:textId="15EC0E76" w:rsidR="00330E7E" w:rsidRPr="003B42FB" w:rsidRDefault="00330E7E" w:rsidP="00EF18AD">
            <w:pPr>
              <w:keepNext/>
              <w:keepLines/>
              <w:rPr>
                <w:rFonts w:ascii="Arial Narrow" w:hAnsi="Arial Narrow" w:cs="Arial"/>
                <w:b/>
                <w:sz w:val="20"/>
                <w:szCs w:val="20"/>
              </w:rPr>
            </w:pPr>
            <w:r w:rsidRPr="003B42FB">
              <w:rPr>
                <w:rFonts w:ascii="Arial Narrow" w:hAnsi="Arial Narrow" w:cs="Arial"/>
                <w:b/>
                <w:sz w:val="20"/>
                <w:szCs w:val="20"/>
              </w:rPr>
              <w:t>Proprietary name and manufacturer</w:t>
            </w:r>
          </w:p>
        </w:tc>
      </w:tr>
      <w:tr w:rsidR="00330E7E" w:rsidRPr="003B42FB" w14:paraId="4756DF7D" w14:textId="77777777" w:rsidTr="007F2536">
        <w:trPr>
          <w:cantSplit/>
          <w:trHeight w:val="20"/>
        </w:trPr>
        <w:tc>
          <w:tcPr>
            <w:tcW w:w="9017" w:type="dxa"/>
            <w:gridSpan w:val="6"/>
            <w:vAlign w:val="center"/>
          </w:tcPr>
          <w:p w14:paraId="112B5B36" w14:textId="06CCFC0B" w:rsidR="00330E7E" w:rsidRPr="003B42FB" w:rsidRDefault="00330E7E" w:rsidP="00EF18AD">
            <w:pPr>
              <w:keepNext/>
              <w:keepLines/>
              <w:rPr>
                <w:rFonts w:ascii="Arial Narrow" w:hAnsi="Arial Narrow" w:cs="Arial"/>
                <w:sz w:val="20"/>
                <w:szCs w:val="20"/>
              </w:rPr>
            </w:pPr>
            <w:r w:rsidRPr="003B42FB">
              <w:rPr>
                <w:rFonts w:ascii="Arial Narrow" w:hAnsi="Arial Narrow" w:cs="Arial"/>
                <w:sz w:val="20"/>
                <w:szCs w:val="20"/>
              </w:rPr>
              <w:t>ADALIMUMAB</w:t>
            </w:r>
          </w:p>
        </w:tc>
      </w:tr>
      <w:tr w:rsidR="00330E7E" w:rsidRPr="003B42FB" w14:paraId="0866F336" w14:textId="77777777" w:rsidTr="007F2536">
        <w:trPr>
          <w:cantSplit/>
          <w:trHeight w:val="20"/>
        </w:trPr>
        <w:tc>
          <w:tcPr>
            <w:tcW w:w="2970" w:type="dxa"/>
            <w:vAlign w:val="center"/>
          </w:tcPr>
          <w:p w14:paraId="6AC89314" w14:textId="12D38DBA" w:rsidR="00330E7E" w:rsidRPr="003B42FB" w:rsidRDefault="00330E7E" w:rsidP="00EF18AD">
            <w:pPr>
              <w:keepNext/>
              <w:keepLines/>
              <w:rPr>
                <w:rFonts w:ascii="Arial Narrow" w:hAnsi="Arial Narrow" w:cs="Arial"/>
                <w:sz w:val="20"/>
                <w:szCs w:val="20"/>
              </w:rPr>
            </w:pPr>
            <w:r w:rsidRPr="003B42FB">
              <w:rPr>
                <w:rFonts w:ascii="Arial Narrow" w:hAnsi="Arial Narrow" w:cs="Arial"/>
                <w:sz w:val="20"/>
                <w:szCs w:val="20"/>
              </w:rPr>
              <w:t>adalimumab 80 mg/0.8 mL injection, 0.8 mL pen device</w:t>
            </w:r>
          </w:p>
        </w:tc>
        <w:tc>
          <w:tcPr>
            <w:tcW w:w="1778" w:type="dxa"/>
            <w:vAlign w:val="center"/>
          </w:tcPr>
          <w:p w14:paraId="2BBF49D9" w14:textId="26FC79E2" w:rsidR="00330E7E" w:rsidRPr="003B42FB" w:rsidRDefault="00330E7E" w:rsidP="00EF18AD">
            <w:pPr>
              <w:keepNext/>
              <w:keepLines/>
              <w:jc w:val="center"/>
              <w:rPr>
                <w:rFonts w:ascii="Arial Narrow" w:hAnsi="Arial Narrow" w:cs="Arial"/>
                <w:sz w:val="20"/>
                <w:szCs w:val="20"/>
              </w:rPr>
            </w:pPr>
            <w:r w:rsidRPr="003B42FB">
              <w:rPr>
                <w:rFonts w:ascii="Arial Narrow" w:hAnsi="Arial Narrow" w:cs="Arial"/>
                <w:sz w:val="20"/>
                <w:szCs w:val="20"/>
              </w:rPr>
              <w:t>12419P</w:t>
            </w:r>
          </w:p>
        </w:tc>
        <w:tc>
          <w:tcPr>
            <w:tcW w:w="812" w:type="dxa"/>
            <w:vAlign w:val="center"/>
          </w:tcPr>
          <w:p w14:paraId="6480CCBE" w14:textId="414427BC" w:rsidR="00330E7E" w:rsidRPr="003B42FB" w:rsidRDefault="00330E7E" w:rsidP="00EF18AD">
            <w:pPr>
              <w:keepNext/>
              <w:keepLines/>
              <w:jc w:val="center"/>
              <w:rPr>
                <w:rFonts w:ascii="Arial Narrow" w:hAnsi="Arial Narrow" w:cs="Arial"/>
                <w:sz w:val="20"/>
                <w:szCs w:val="20"/>
              </w:rPr>
            </w:pPr>
            <w:r w:rsidRPr="003B42FB">
              <w:rPr>
                <w:rFonts w:ascii="Arial Narrow" w:hAnsi="Arial Narrow" w:cs="Arial"/>
                <w:sz w:val="20"/>
                <w:szCs w:val="20"/>
              </w:rPr>
              <w:t>3</w:t>
            </w:r>
          </w:p>
        </w:tc>
        <w:tc>
          <w:tcPr>
            <w:tcW w:w="812" w:type="dxa"/>
            <w:vAlign w:val="center"/>
          </w:tcPr>
          <w:p w14:paraId="3C3B76BB" w14:textId="1B90CE8F" w:rsidR="00330E7E" w:rsidRPr="003B42FB" w:rsidRDefault="00330E7E" w:rsidP="00EF18AD">
            <w:pPr>
              <w:keepNext/>
              <w:keepLines/>
              <w:jc w:val="center"/>
              <w:rPr>
                <w:rFonts w:ascii="Arial Narrow" w:hAnsi="Arial Narrow" w:cs="Arial"/>
                <w:sz w:val="20"/>
                <w:szCs w:val="20"/>
              </w:rPr>
            </w:pPr>
            <w:r w:rsidRPr="003B42FB">
              <w:rPr>
                <w:rFonts w:ascii="Arial Narrow" w:hAnsi="Arial Narrow" w:cs="Arial"/>
                <w:sz w:val="20"/>
                <w:szCs w:val="20"/>
              </w:rPr>
              <w:t>3</w:t>
            </w:r>
          </w:p>
        </w:tc>
        <w:tc>
          <w:tcPr>
            <w:tcW w:w="812" w:type="dxa"/>
            <w:vAlign w:val="center"/>
          </w:tcPr>
          <w:p w14:paraId="5046B861" w14:textId="38F21E3D" w:rsidR="00330E7E" w:rsidRPr="003B42FB" w:rsidRDefault="00330E7E" w:rsidP="00EF18AD">
            <w:pPr>
              <w:keepNext/>
              <w:keepLines/>
              <w:jc w:val="center"/>
              <w:rPr>
                <w:rFonts w:ascii="Arial Narrow" w:hAnsi="Arial Narrow" w:cs="Arial"/>
                <w:sz w:val="20"/>
                <w:szCs w:val="20"/>
              </w:rPr>
            </w:pPr>
            <w:r w:rsidRPr="003B42FB">
              <w:rPr>
                <w:rFonts w:ascii="Arial Narrow" w:hAnsi="Arial Narrow" w:cs="Arial"/>
                <w:sz w:val="20"/>
                <w:szCs w:val="20"/>
              </w:rPr>
              <w:t>0</w:t>
            </w:r>
          </w:p>
        </w:tc>
        <w:tc>
          <w:tcPr>
            <w:tcW w:w="1831" w:type="dxa"/>
            <w:vAlign w:val="center"/>
          </w:tcPr>
          <w:p w14:paraId="129A0E7C" w14:textId="77777777" w:rsidR="00330E7E" w:rsidRPr="003B42FB" w:rsidRDefault="00330E7E" w:rsidP="00EF18AD">
            <w:pPr>
              <w:keepNext/>
              <w:keepLines/>
              <w:rPr>
                <w:rFonts w:ascii="Arial Narrow" w:hAnsi="Arial Narrow" w:cs="Arial"/>
                <w:sz w:val="20"/>
                <w:szCs w:val="20"/>
              </w:rPr>
            </w:pPr>
            <w:proofErr w:type="spellStart"/>
            <w:r w:rsidRPr="003B42FB">
              <w:rPr>
                <w:rFonts w:ascii="Arial Narrow" w:hAnsi="Arial Narrow" w:cs="Arial"/>
                <w:sz w:val="20"/>
                <w:szCs w:val="20"/>
              </w:rPr>
              <w:t>Yuflyma</w:t>
            </w:r>
            <w:proofErr w:type="spellEnd"/>
            <w:r w:rsidRPr="003B42FB">
              <w:rPr>
                <w:rFonts w:ascii="Arial Narrow" w:hAnsi="Arial Narrow" w:cs="Arial"/>
                <w:sz w:val="20"/>
                <w:szCs w:val="20"/>
              </w:rPr>
              <w:t xml:space="preserve">® </w:t>
            </w:r>
          </w:p>
          <w:p w14:paraId="291E146C" w14:textId="77777777" w:rsidR="00330E7E" w:rsidRPr="003B42FB" w:rsidRDefault="00330E7E" w:rsidP="00EF18AD">
            <w:pPr>
              <w:keepNext/>
              <w:keepLines/>
              <w:rPr>
                <w:rFonts w:ascii="Arial Narrow" w:hAnsi="Arial Narrow" w:cs="Arial"/>
                <w:sz w:val="20"/>
                <w:szCs w:val="20"/>
              </w:rPr>
            </w:pPr>
          </w:p>
          <w:p w14:paraId="3B2A535C" w14:textId="77777777" w:rsidR="00330E7E" w:rsidRPr="003B42FB" w:rsidRDefault="00330E7E" w:rsidP="00EF18AD">
            <w:pPr>
              <w:keepNext/>
              <w:keepLines/>
              <w:rPr>
                <w:rFonts w:ascii="Arial Narrow" w:hAnsi="Arial Narrow" w:cs="Arial"/>
                <w:sz w:val="20"/>
                <w:szCs w:val="20"/>
              </w:rPr>
            </w:pPr>
            <w:proofErr w:type="spellStart"/>
            <w:r w:rsidRPr="003B42FB">
              <w:rPr>
                <w:rFonts w:ascii="Arial Narrow" w:hAnsi="Arial Narrow" w:cs="Arial"/>
                <w:sz w:val="20"/>
                <w:szCs w:val="20"/>
              </w:rPr>
              <w:t>Celltrion</w:t>
            </w:r>
            <w:proofErr w:type="spellEnd"/>
            <w:r w:rsidRPr="003B42FB">
              <w:rPr>
                <w:rFonts w:ascii="Arial Narrow" w:hAnsi="Arial Narrow" w:cs="Arial"/>
                <w:sz w:val="20"/>
                <w:szCs w:val="20"/>
              </w:rPr>
              <w:t xml:space="preserve"> Healthcare </w:t>
            </w:r>
          </w:p>
          <w:p w14:paraId="441C2FEA" w14:textId="61CCBF9F" w:rsidR="00330E7E" w:rsidRPr="003B42FB" w:rsidRDefault="00330E7E" w:rsidP="00EF18AD">
            <w:pPr>
              <w:keepNext/>
              <w:keepLines/>
              <w:rPr>
                <w:rFonts w:ascii="Arial Narrow" w:hAnsi="Arial Narrow" w:cs="Arial"/>
                <w:sz w:val="20"/>
                <w:szCs w:val="20"/>
              </w:rPr>
            </w:pPr>
            <w:r w:rsidRPr="003B42FB">
              <w:rPr>
                <w:rFonts w:ascii="Arial Narrow" w:hAnsi="Arial Narrow" w:cs="Arial"/>
                <w:sz w:val="20"/>
                <w:szCs w:val="20"/>
              </w:rPr>
              <w:t>Australia Pty Ltd</w:t>
            </w:r>
          </w:p>
        </w:tc>
      </w:tr>
      <w:tr w:rsidR="00330E7E" w:rsidRPr="003B42FB" w14:paraId="677433B2" w14:textId="77777777" w:rsidTr="007F2536">
        <w:trPr>
          <w:cantSplit/>
          <w:trHeight w:val="20"/>
        </w:trPr>
        <w:tc>
          <w:tcPr>
            <w:tcW w:w="2970" w:type="dxa"/>
            <w:vAlign w:val="center"/>
          </w:tcPr>
          <w:p w14:paraId="708D11DE" w14:textId="0F332AD6" w:rsidR="00330E7E" w:rsidRPr="003B42FB" w:rsidRDefault="00330E7E" w:rsidP="00EF18AD">
            <w:pPr>
              <w:keepNext/>
              <w:keepLines/>
              <w:rPr>
                <w:rFonts w:ascii="Arial Narrow" w:hAnsi="Arial Narrow" w:cs="Arial"/>
                <w:sz w:val="20"/>
                <w:szCs w:val="20"/>
              </w:rPr>
            </w:pPr>
            <w:r w:rsidRPr="003B42FB">
              <w:rPr>
                <w:rFonts w:ascii="Arial Narrow" w:hAnsi="Arial Narrow" w:cs="Arial"/>
                <w:sz w:val="20"/>
                <w:szCs w:val="20"/>
              </w:rPr>
              <w:t>adalimumab 80 mg/0.8 mL injection, 0.8 mL pen device</w:t>
            </w:r>
          </w:p>
        </w:tc>
        <w:tc>
          <w:tcPr>
            <w:tcW w:w="1778" w:type="dxa"/>
            <w:vAlign w:val="center"/>
          </w:tcPr>
          <w:p w14:paraId="6EF354C7" w14:textId="336AD997" w:rsidR="00330E7E" w:rsidRPr="003B42FB" w:rsidRDefault="00330E7E" w:rsidP="00EF18AD">
            <w:pPr>
              <w:keepNext/>
              <w:keepLines/>
              <w:jc w:val="center"/>
              <w:rPr>
                <w:rFonts w:ascii="Arial Narrow" w:hAnsi="Arial Narrow" w:cs="Arial"/>
                <w:sz w:val="20"/>
                <w:szCs w:val="20"/>
              </w:rPr>
            </w:pPr>
            <w:r w:rsidRPr="003B42FB">
              <w:rPr>
                <w:rFonts w:ascii="Arial Narrow" w:eastAsia="Calibri" w:hAnsi="Arial Narrow" w:cs="Calibri"/>
                <w:sz w:val="20"/>
                <w:szCs w:val="20"/>
              </w:rPr>
              <w:t>12426B</w:t>
            </w:r>
          </w:p>
        </w:tc>
        <w:tc>
          <w:tcPr>
            <w:tcW w:w="812" w:type="dxa"/>
            <w:vAlign w:val="center"/>
          </w:tcPr>
          <w:p w14:paraId="08083C20" w14:textId="35ACC590" w:rsidR="00330E7E" w:rsidRPr="003B42FB" w:rsidRDefault="00330E7E" w:rsidP="00EF18AD">
            <w:pPr>
              <w:keepNext/>
              <w:keepLines/>
              <w:jc w:val="center"/>
              <w:rPr>
                <w:rFonts w:ascii="Arial Narrow" w:hAnsi="Arial Narrow" w:cs="Arial"/>
                <w:sz w:val="20"/>
                <w:szCs w:val="20"/>
              </w:rPr>
            </w:pPr>
            <w:r w:rsidRPr="003B42FB">
              <w:rPr>
                <w:rFonts w:ascii="Arial Narrow" w:hAnsi="Arial Narrow" w:cs="Arial"/>
                <w:sz w:val="20"/>
                <w:szCs w:val="20"/>
              </w:rPr>
              <w:t>3</w:t>
            </w:r>
          </w:p>
        </w:tc>
        <w:tc>
          <w:tcPr>
            <w:tcW w:w="812" w:type="dxa"/>
            <w:vAlign w:val="center"/>
          </w:tcPr>
          <w:p w14:paraId="3EF74568" w14:textId="1D50F794" w:rsidR="00330E7E" w:rsidRPr="003B42FB" w:rsidRDefault="00330E7E" w:rsidP="00EF18AD">
            <w:pPr>
              <w:keepNext/>
              <w:keepLines/>
              <w:jc w:val="center"/>
              <w:rPr>
                <w:rFonts w:ascii="Arial Narrow" w:hAnsi="Arial Narrow" w:cs="Arial"/>
                <w:sz w:val="20"/>
                <w:szCs w:val="20"/>
              </w:rPr>
            </w:pPr>
            <w:r w:rsidRPr="003B42FB">
              <w:rPr>
                <w:rFonts w:ascii="Arial Narrow" w:hAnsi="Arial Narrow" w:cs="Arial"/>
                <w:sz w:val="20"/>
                <w:szCs w:val="20"/>
              </w:rPr>
              <w:t>3</w:t>
            </w:r>
          </w:p>
        </w:tc>
        <w:tc>
          <w:tcPr>
            <w:tcW w:w="812" w:type="dxa"/>
            <w:vAlign w:val="center"/>
          </w:tcPr>
          <w:p w14:paraId="2F2E7FF3" w14:textId="0C5CD86D" w:rsidR="00330E7E" w:rsidRPr="003B42FB" w:rsidRDefault="00330E7E" w:rsidP="00EF18AD">
            <w:pPr>
              <w:keepNext/>
              <w:keepLines/>
              <w:jc w:val="center"/>
              <w:rPr>
                <w:rFonts w:ascii="Arial Narrow" w:hAnsi="Arial Narrow" w:cs="Arial"/>
                <w:sz w:val="20"/>
                <w:szCs w:val="20"/>
              </w:rPr>
            </w:pPr>
            <w:r w:rsidRPr="003B42FB">
              <w:rPr>
                <w:rFonts w:ascii="Arial Narrow" w:hAnsi="Arial Narrow" w:cs="Arial"/>
                <w:sz w:val="20"/>
                <w:szCs w:val="20"/>
              </w:rPr>
              <w:t>0</w:t>
            </w:r>
          </w:p>
        </w:tc>
        <w:tc>
          <w:tcPr>
            <w:tcW w:w="1831" w:type="dxa"/>
            <w:vAlign w:val="center"/>
          </w:tcPr>
          <w:p w14:paraId="5075A2DB" w14:textId="77777777" w:rsidR="00330E7E" w:rsidRPr="003B42FB" w:rsidRDefault="00330E7E" w:rsidP="00EF18AD">
            <w:pPr>
              <w:keepNext/>
              <w:keepLines/>
              <w:rPr>
                <w:rFonts w:ascii="Arial Narrow" w:hAnsi="Arial Narrow" w:cs="Arial"/>
                <w:sz w:val="20"/>
                <w:szCs w:val="20"/>
              </w:rPr>
            </w:pPr>
            <w:proofErr w:type="spellStart"/>
            <w:r w:rsidRPr="003B42FB">
              <w:rPr>
                <w:rFonts w:ascii="Arial Narrow" w:hAnsi="Arial Narrow" w:cs="Arial"/>
                <w:sz w:val="20"/>
                <w:szCs w:val="20"/>
              </w:rPr>
              <w:t>Yuflyma</w:t>
            </w:r>
            <w:proofErr w:type="spellEnd"/>
            <w:r w:rsidRPr="003B42FB">
              <w:rPr>
                <w:rFonts w:ascii="Arial Narrow" w:hAnsi="Arial Narrow" w:cs="Arial"/>
                <w:sz w:val="20"/>
                <w:szCs w:val="20"/>
              </w:rPr>
              <w:t xml:space="preserve">® </w:t>
            </w:r>
          </w:p>
          <w:p w14:paraId="2D92E0BB" w14:textId="77777777" w:rsidR="00330E7E" w:rsidRPr="003B42FB" w:rsidRDefault="00330E7E" w:rsidP="00EF18AD">
            <w:pPr>
              <w:keepNext/>
              <w:keepLines/>
              <w:rPr>
                <w:rFonts w:ascii="Arial Narrow" w:hAnsi="Arial Narrow" w:cs="Arial"/>
                <w:sz w:val="20"/>
                <w:szCs w:val="20"/>
              </w:rPr>
            </w:pPr>
          </w:p>
          <w:p w14:paraId="4BF586D2" w14:textId="77777777" w:rsidR="00330E7E" w:rsidRPr="003B42FB" w:rsidRDefault="00330E7E" w:rsidP="00EF18AD">
            <w:pPr>
              <w:keepNext/>
              <w:keepLines/>
              <w:rPr>
                <w:rFonts w:ascii="Arial Narrow" w:hAnsi="Arial Narrow" w:cs="Arial"/>
                <w:sz w:val="20"/>
                <w:szCs w:val="20"/>
              </w:rPr>
            </w:pPr>
            <w:proofErr w:type="spellStart"/>
            <w:r w:rsidRPr="003B42FB">
              <w:rPr>
                <w:rFonts w:ascii="Arial Narrow" w:hAnsi="Arial Narrow" w:cs="Arial"/>
                <w:sz w:val="20"/>
                <w:szCs w:val="20"/>
              </w:rPr>
              <w:t>Celltrion</w:t>
            </w:r>
            <w:proofErr w:type="spellEnd"/>
            <w:r w:rsidRPr="003B42FB">
              <w:rPr>
                <w:rFonts w:ascii="Arial Narrow" w:hAnsi="Arial Narrow" w:cs="Arial"/>
                <w:sz w:val="20"/>
                <w:szCs w:val="20"/>
              </w:rPr>
              <w:t xml:space="preserve"> Healthcare </w:t>
            </w:r>
          </w:p>
          <w:p w14:paraId="25EF4699" w14:textId="25420945" w:rsidR="00330E7E" w:rsidRPr="003B42FB" w:rsidRDefault="00330E7E" w:rsidP="00EF18AD">
            <w:pPr>
              <w:keepNext/>
              <w:keepLines/>
              <w:rPr>
                <w:rFonts w:ascii="Arial Narrow" w:hAnsi="Arial Narrow" w:cs="Arial"/>
                <w:sz w:val="20"/>
                <w:szCs w:val="20"/>
              </w:rPr>
            </w:pPr>
            <w:r w:rsidRPr="003B42FB">
              <w:rPr>
                <w:rFonts w:ascii="Arial Narrow" w:hAnsi="Arial Narrow" w:cs="Arial"/>
                <w:sz w:val="20"/>
                <w:szCs w:val="20"/>
              </w:rPr>
              <w:t>Australia Pty Ltd</w:t>
            </w:r>
          </w:p>
        </w:tc>
      </w:tr>
      <w:tr w:rsidR="00330E7E" w:rsidRPr="003B42FB" w14:paraId="4A9A513F" w14:textId="77777777" w:rsidTr="007F2536">
        <w:trPr>
          <w:cantSplit/>
          <w:trHeight w:val="20"/>
        </w:trPr>
        <w:tc>
          <w:tcPr>
            <w:tcW w:w="2970" w:type="dxa"/>
            <w:vAlign w:val="center"/>
          </w:tcPr>
          <w:p w14:paraId="6F5CF64C" w14:textId="49CBD0C0" w:rsidR="00330E7E" w:rsidRPr="003B42FB" w:rsidRDefault="00330E7E" w:rsidP="00EF18AD">
            <w:pPr>
              <w:keepNext/>
              <w:keepLines/>
              <w:rPr>
                <w:rFonts w:ascii="Arial Narrow" w:hAnsi="Arial Narrow" w:cs="Arial"/>
                <w:sz w:val="20"/>
                <w:szCs w:val="20"/>
              </w:rPr>
            </w:pPr>
            <w:r w:rsidRPr="003B42FB">
              <w:rPr>
                <w:rFonts w:ascii="Arial Narrow" w:hAnsi="Arial Narrow" w:cs="Arial"/>
                <w:sz w:val="20"/>
                <w:szCs w:val="20"/>
              </w:rPr>
              <w:t xml:space="preserve">adalimumab 80 mg/0.8 mL injection, 0.8 mL </w:t>
            </w:r>
            <w:r w:rsidR="00634D70" w:rsidRPr="003B42FB">
              <w:rPr>
                <w:rFonts w:ascii="Arial Narrow" w:hAnsi="Arial Narrow" w:cs="Arial"/>
                <w:sz w:val="20"/>
                <w:szCs w:val="20"/>
              </w:rPr>
              <w:t>syringe</w:t>
            </w:r>
          </w:p>
        </w:tc>
        <w:tc>
          <w:tcPr>
            <w:tcW w:w="1778" w:type="dxa"/>
            <w:vAlign w:val="center"/>
          </w:tcPr>
          <w:p w14:paraId="5C61C0C3" w14:textId="014E1D83" w:rsidR="00330E7E" w:rsidRPr="003B42FB" w:rsidRDefault="00330E7E" w:rsidP="00EF18AD">
            <w:pPr>
              <w:keepNext/>
              <w:keepLines/>
              <w:jc w:val="center"/>
              <w:rPr>
                <w:rFonts w:ascii="Arial Narrow" w:eastAsia="Calibri" w:hAnsi="Arial Narrow" w:cs="Calibri"/>
                <w:sz w:val="20"/>
                <w:szCs w:val="20"/>
              </w:rPr>
            </w:pPr>
            <w:r w:rsidRPr="003B42FB">
              <w:rPr>
                <w:rFonts w:ascii="Arial Narrow" w:eastAsia="Calibri" w:hAnsi="Arial Narrow" w:cs="Calibri"/>
                <w:sz w:val="20"/>
                <w:szCs w:val="20"/>
              </w:rPr>
              <w:t>12372E</w:t>
            </w:r>
          </w:p>
        </w:tc>
        <w:tc>
          <w:tcPr>
            <w:tcW w:w="812" w:type="dxa"/>
            <w:vAlign w:val="center"/>
          </w:tcPr>
          <w:p w14:paraId="2D2CDC1F" w14:textId="3DDE256A" w:rsidR="00330E7E" w:rsidRPr="003B42FB" w:rsidRDefault="00330E7E" w:rsidP="00EF18AD">
            <w:pPr>
              <w:keepNext/>
              <w:keepLines/>
              <w:jc w:val="center"/>
              <w:rPr>
                <w:rFonts w:ascii="Arial Narrow" w:hAnsi="Arial Narrow" w:cs="Arial"/>
                <w:sz w:val="20"/>
                <w:szCs w:val="20"/>
              </w:rPr>
            </w:pPr>
            <w:r w:rsidRPr="003B42FB">
              <w:rPr>
                <w:rFonts w:ascii="Arial Narrow" w:hAnsi="Arial Narrow" w:cs="Arial"/>
                <w:sz w:val="20"/>
                <w:szCs w:val="20"/>
              </w:rPr>
              <w:t>3</w:t>
            </w:r>
          </w:p>
        </w:tc>
        <w:tc>
          <w:tcPr>
            <w:tcW w:w="812" w:type="dxa"/>
            <w:vAlign w:val="center"/>
          </w:tcPr>
          <w:p w14:paraId="2D055E97" w14:textId="25669D78" w:rsidR="00330E7E" w:rsidRPr="003B42FB" w:rsidRDefault="00330E7E" w:rsidP="00EF18AD">
            <w:pPr>
              <w:keepNext/>
              <w:keepLines/>
              <w:jc w:val="center"/>
              <w:rPr>
                <w:rFonts w:ascii="Arial Narrow" w:hAnsi="Arial Narrow" w:cs="Arial"/>
                <w:sz w:val="20"/>
                <w:szCs w:val="20"/>
              </w:rPr>
            </w:pPr>
            <w:r w:rsidRPr="003B42FB">
              <w:rPr>
                <w:rFonts w:ascii="Arial Narrow" w:hAnsi="Arial Narrow" w:cs="Arial"/>
                <w:sz w:val="20"/>
                <w:szCs w:val="20"/>
              </w:rPr>
              <w:t>3</w:t>
            </w:r>
          </w:p>
        </w:tc>
        <w:tc>
          <w:tcPr>
            <w:tcW w:w="812" w:type="dxa"/>
            <w:vAlign w:val="center"/>
          </w:tcPr>
          <w:p w14:paraId="420A8BB7" w14:textId="49D3CC3B" w:rsidR="00330E7E" w:rsidRPr="003B42FB" w:rsidRDefault="00330E7E" w:rsidP="00EF18AD">
            <w:pPr>
              <w:keepNext/>
              <w:keepLines/>
              <w:jc w:val="center"/>
              <w:rPr>
                <w:rFonts w:ascii="Arial Narrow" w:hAnsi="Arial Narrow" w:cs="Arial"/>
                <w:sz w:val="20"/>
                <w:szCs w:val="20"/>
              </w:rPr>
            </w:pPr>
            <w:r w:rsidRPr="003B42FB">
              <w:rPr>
                <w:rFonts w:ascii="Arial Narrow" w:hAnsi="Arial Narrow" w:cs="Arial"/>
                <w:sz w:val="20"/>
                <w:szCs w:val="20"/>
              </w:rPr>
              <w:t>0</w:t>
            </w:r>
          </w:p>
        </w:tc>
        <w:tc>
          <w:tcPr>
            <w:tcW w:w="1831" w:type="dxa"/>
            <w:vAlign w:val="center"/>
          </w:tcPr>
          <w:p w14:paraId="17FCFF64" w14:textId="77777777" w:rsidR="00330E7E" w:rsidRPr="003B42FB" w:rsidRDefault="00330E7E" w:rsidP="00EF18AD">
            <w:pPr>
              <w:keepNext/>
              <w:keepLines/>
              <w:rPr>
                <w:rFonts w:ascii="Arial Narrow" w:hAnsi="Arial Narrow" w:cs="Arial"/>
                <w:sz w:val="20"/>
                <w:szCs w:val="20"/>
              </w:rPr>
            </w:pPr>
            <w:proofErr w:type="spellStart"/>
            <w:r w:rsidRPr="003B42FB">
              <w:rPr>
                <w:rFonts w:ascii="Arial Narrow" w:hAnsi="Arial Narrow" w:cs="Arial"/>
                <w:sz w:val="20"/>
                <w:szCs w:val="20"/>
              </w:rPr>
              <w:t>Yuflyma</w:t>
            </w:r>
            <w:proofErr w:type="spellEnd"/>
            <w:r w:rsidRPr="003B42FB">
              <w:rPr>
                <w:rFonts w:ascii="Arial Narrow" w:hAnsi="Arial Narrow" w:cs="Arial"/>
                <w:sz w:val="20"/>
                <w:szCs w:val="20"/>
              </w:rPr>
              <w:t xml:space="preserve">® </w:t>
            </w:r>
          </w:p>
          <w:p w14:paraId="5FDE4F35" w14:textId="77777777" w:rsidR="00330E7E" w:rsidRPr="003B42FB" w:rsidRDefault="00330E7E" w:rsidP="00EF18AD">
            <w:pPr>
              <w:keepNext/>
              <w:keepLines/>
              <w:rPr>
                <w:rFonts w:ascii="Arial Narrow" w:hAnsi="Arial Narrow" w:cs="Arial"/>
                <w:sz w:val="20"/>
                <w:szCs w:val="20"/>
              </w:rPr>
            </w:pPr>
          </w:p>
          <w:p w14:paraId="6E9180B7" w14:textId="77777777" w:rsidR="00330E7E" w:rsidRPr="003B42FB" w:rsidRDefault="00330E7E" w:rsidP="00EF18AD">
            <w:pPr>
              <w:keepNext/>
              <w:keepLines/>
              <w:rPr>
                <w:rFonts w:ascii="Arial Narrow" w:hAnsi="Arial Narrow" w:cs="Arial"/>
                <w:sz w:val="20"/>
                <w:szCs w:val="20"/>
              </w:rPr>
            </w:pPr>
            <w:proofErr w:type="spellStart"/>
            <w:r w:rsidRPr="003B42FB">
              <w:rPr>
                <w:rFonts w:ascii="Arial Narrow" w:hAnsi="Arial Narrow" w:cs="Arial"/>
                <w:sz w:val="20"/>
                <w:szCs w:val="20"/>
              </w:rPr>
              <w:t>Celltrion</w:t>
            </w:r>
            <w:proofErr w:type="spellEnd"/>
            <w:r w:rsidRPr="003B42FB">
              <w:rPr>
                <w:rFonts w:ascii="Arial Narrow" w:hAnsi="Arial Narrow" w:cs="Arial"/>
                <w:sz w:val="20"/>
                <w:szCs w:val="20"/>
              </w:rPr>
              <w:t xml:space="preserve"> Healthcare </w:t>
            </w:r>
          </w:p>
          <w:p w14:paraId="299EC28D" w14:textId="5F03CBDD" w:rsidR="00330E7E" w:rsidRPr="003B42FB" w:rsidRDefault="00330E7E" w:rsidP="00EF18AD">
            <w:pPr>
              <w:keepNext/>
              <w:keepLines/>
              <w:rPr>
                <w:rFonts w:ascii="Arial Narrow" w:hAnsi="Arial Narrow" w:cs="Arial"/>
                <w:sz w:val="20"/>
                <w:szCs w:val="20"/>
              </w:rPr>
            </w:pPr>
            <w:r w:rsidRPr="003B42FB">
              <w:rPr>
                <w:rFonts w:ascii="Arial Narrow" w:hAnsi="Arial Narrow" w:cs="Arial"/>
                <w:sz w:val="20"/>
                <w:szCs w:val="20"/>
              </w:rPr>
              <w:t>Australia Pty Ltd</w:t>
            </w:r>
          </w:p>
        </w:tc>
      </w:tr>
      <w:tr w:rsidR="00330E7E" w:rsidRPr="003B42FB" w14:paraId="0C55DADC" w14:textId="77777777" w:rsidTr="007F2536">
        <w:trPr>
          <w:cantSplit/>
          <w:trHeight w:val="20"/>
        </w:trPr>
        <w:tc>
          <w:tcPr>
            <w:tcW w:w="2970" w:type="dxa"/>
            <w:vAlign w:val="center"/>
          </w:tcPr>
          <w:p w14:paraId="394E4183" w14:textId="2B1431D7" w:rsidR="00330E7E" w:rsidRPr="003B42FB" w:rsidRDefault="00330E7E" w:rsidP="00EF18AD">
            <w:pPr>
              <w:keepNext/>
              <w:keepLines/>
              <w:rPr>
                <w:rFonts w:ascii="Arial Narrow" w:hAnsi="Arial Narrow" w:cs="Arial"/>
                <w:sz w:val="20"/>
                <w:szCs w:val="20"/>
              </w:rPr>
            </w:pPr>
            <w:r w:rsidRPr="003B42FB">
              <w:rPr>
                <w:rFonts w:ascii="Arial Narrow" w:hAnsi="Arial Narrow" w:cs="Arial"/>
                <w:sz w:val="20"/>
                <w:szCs w:val="20"/>
              </w:rPr>
              <w:t xml:space="preserve">adalimumab 80 mg/0.8 mL injection, 0.8 mL </w:t>
            </w:r>
            <w:r w:rsidR="00634D70" w:rsidRPr="003B42FB">
              <w:rPr>
                <w:rFonts w:ascii="Arial Narrow" w:hAnsi="Arial Narrow" w:cs="Arial"/>
                <w:sz w:val="20"/>
                <w:szCs w:val="20"/>
              </w:rPr>
              <w:t>syringe</w:t>
            </w:r>
          </w:p>
        </w:tc>
        <w:tc>
          <w:tcPr>
            <w:tcW w:w="1778" w:type="dxa"/>
            <w:vAlign w:val="center"/>
          </w:tcPr>
          <w:p w14:paraId="0A341450" w14:textId="1FF76057" w:rsidR="00330E7E" w:rsidRPr="003B42FB" w:rsidRDefault="00330E7E" w:rsidP="00EF18AD">
            <w:pPr>
              <w:keepNext/>
              <w:keepLines/>
              <w:jc w:val="center"/>
              <w:rPr>
                <w:rFonts w:ascii="Arial Narrow" w:eastAsia="Calibri" w:hAnsi="Arial Narrow" w:cs="Calibri"/>
                <w:sz w:val="20"/>
                <w:szCs w:val="20"/>
              </w:rPr>
            </w:pPr>
            <w:r w:rsidRPr="003B42FB">
              <w:rPr>
                <w:rFonts w:ascii="Arial Narrow" w:eastAsia="Calibri" w:hAnsi="Arial Narrow" w:cs="Calibri"/>
                <w:sz w:val="20"/>
                <w:szCs w:val="20"/>
              </w:rPr>
              <w:t>12409D</w:t>
            </w:r>
          </w:p>
        </w:tc>
        <w:tc>
          <w:tcPr>
            <w:tcW w:w="812" w:type="dxa"/>
            <w:vAlign w:val="center"/>
          </w:tcPr>
          <w:p w14:paraId="0AFBECC0" w14:textId="64B928D6" w:rsidR="00330E7E" w:rsidRPr="003B42FB" w:rsidRDefault="00330E7E" w:rsidP="00EF18AD">
            <w:pPr>
              <w:keepNext/>
              <w:keepLines/>
              <w:jc w:val="center"/>
              <w:rPr>
                <w:rFonts w:ascii="Arial Narrow" w:hAnsi="Arial Narrow" w:cs="Arial"/>
                <w:sz w:val="20"/>
                <w:szCs w:val="20"/>
              </w:rPr>
            </w:pPr>
            <w:r w:rsidRPr="003B42FB">
              <w:rPr>
                <w:rFonts w:ascii="Arial Narrow" w:hAnsi="Arial Narrow" w:cs="Arial"/>
                <w:sz w:val="20"/>
                <w:szCs w:val="20"/>
              </w:rPr>
              <w:t>3</w:t>
            </w:r>
          </w:p>
        </w:tc>
        <w:tc>
          <w:tcPr>
            <w:tcW w:w="812" w:type="dxa"/>
            <w:vAlign w:val="center"/>
          </w:tcPr>
          <w:p w14:paraId="7DB63140" w14:textId="6CB3D3DE" w:rsidR="00330E7E" w:rsidRPr="003B42FB" w:rsidRDefault="00330E7E" w:rsidP="00EF18AD">
            <w:pPr>
              <w:keepNext/>
              <w:keepLines/>
              <w:jc w:val="center"/>
              <w:rPr>
                <w:rFonts w:ascii="Arial Narrow" w:hAnsi="Arial Narrow" w:cs="Arial"/>
                <w:sz w:val="20"/>
                <w:szCs w:val="20"/>
              </w:rPr>
            </w:pPr>
            <w:r w:rsidRPr="003B42FB">
              <w:rPr>
                <w:rFonts w:ascii="Arial Narrow" w:hAnsi="Arial Narrow" w:cs="Arial"/>
                <w:sz w:val="20"/>
                <w:szCs w:val="20"/>
              </w:rPr>
              <w:t>3</w:t>
            </w:r>
          </w:p>
        </w:tc>
        <w:tc>
          <w:tcPr>
            <w:tcW w:w="812" w:type="dxa"/>
            <w:vAlign w:val="center"/>
          </w:tcPr>
          <w:p w14:paraId="518C6A98" w14:textId="5D4ED284" w:rsidR="00330E7E" w:rsidRPr="003B42FB" w:rsidRDefault="00330E7E" w:rsidP="00EF18AD">
            <w:pPr>
              <w:keepNext/>
              <w:keepLines/>
              <w:jc w:val="center"/>
              <w:rPr>
                <w:rFonts w:ascii="Arial Narrow" w:hAnsi="Arial Narrow" w:cs="Arial"/>
                <w:sz w:val="20"/>
                <w:szCs w:val="20"/>
              </w:rPr>
            </w:pPr>
            <w:r w:rsidRPr="003B42FB">
              <w:rPr>
                <w:rFonts w:ascii="Arial Narrow" w:hAnsi="Arial Narrow" w:cs="Arial"/>
                <w:sz w:val="20"/>
                <w:szCs w:val="20"/>
              </w:rPr>
              <w:t>0</w:t>
            </w:r>
          </w:p>
        </w:tc>
        <w:tc>
          <w:tcPr>
            <w:tcW w:w="1831" w:type="dxa"/>
            <w:vAlign w:val="center"/>
          </w:tcPr>
          <w:p w14:paraId="40E552AD" w14:textId="77777777" w:rsidR="00330E7E" w:rsidRPr="003B42FB" w:rsidRDefault="00330E7E" w:rsidP="00EF18AD">
            <w:pPr>
              <w:keepNext/>
              <w:keepLines/>
              <w:rPr>
                <w:rFonts w:ascii="Arial Narrow" w:hAnsi="Arial Narrow" w:cs="Arial"/>
                <w:sz w:val="20"/>
                <w:szCs w:val="20"/>
              </w:rPr>
            </w:pPr>
            <w:proofErr w:type="spellStart"/>
            <w:r w:rsidRPr="003B42FB">
              <w:rPr>
                <w:rFonts w:ascii="Arial Narrow" w:hAnsi="Arial Narrow" w:cs="Arial"/>
                <w:sz w:val="20"/>
                <w:szCs w:val="20"/>
              </w:rPr>
              <w:t>Yuflyma</w:t>
            </w:r>
            <w:proofErr w:type="spellEnd"/>
            <w:r w:rsidRPr="003B42FB">
              <w:rPr>
                <w:rFonts w:ascii="Arial Narrow" w:hAnsi="Arial Narrow" w:cs="Arial"/>
                <w:sz w:val="20"/>
                <w:szCs w:val="20"/>
              </w:rPr>
              <w:t xml:space="preserve">® </w:t>
            </w:r>
          </w:p>
          <w:p w14:paraId="38A1872C" w14:textId="77777777" w:rsidR="00330E7E" w:rsidRPr="003B42FB" w:rsidRDefault="00330E7E" w:rsidP="00EF18AD">
            <w:pPr>
              <w:keepNext/>
              <w:keepLines/>
              <w:rPr>
                <w:rFonts w:ascii="Arial Narrow" w:hAnsi="Arial Narrow" w:cs="Arial"/>
                <w:sz w:val="20"/>
                <w:szCs w:val="20"/>
              </w:rPr>
            </w:pPr>
          </w:p>
          <w:p w14:paraId="27CB7209" w14:textId="77777777" w:rsidR="00330E7E" w:rsidRPr="003B42FB" w:rsidRDefault="00330E7E" w:rsidP="00EF18AD">
            <w:pPr>
              <w:keepNext/>
              <w:keepLines/>
              <w:rPr>
                <w:rFonts w:ascii="Arial Narrow" w:hAnsi="Arial Narrow" w:cs="Arial"/>
                <w:sz w:val="20"/>
                <w:szCs w:val="20"/>
              </w:rPr>
            </w:pPr>
            <w:proofErr w:type="spellStart"/>
            <w:r w:rsidRPr="003B42FB">
              <w:rPr>
                <w:rFonts w:ascii="Arial Narrow" w:hAnsi="Arial Narrow" w:cs="Arial"/>
                <w:sz w:val="20"/>
                <w:szCs w:val="20"/>
              </w:rPr>
              <w:t>Celltrion</w:t>
            </w:r>
            <w:proofErr w:type="spellEnd"/>
            <w:r w:rsidRPr="003B42FB">
              <w:rPr>
                <w:rFonts w:ascii="Arial Narrow" w:hAnsi="Arial Narrow" w:cs="Arial"/>
                <w:sz w:val="20"/>
                <w:szCs w:val="20"/>
              </w:rPr>
              <w:t xml:space="preserve"> Healthcare </w:t>
            </w:r>
          </w:p>
          <w:p w14:paraId="12E23D49" w14:textId="42E28EF2" w:rsidR="00330E7E" w:rsidRPr="003B42FB" w:rsidRDefault="00330E7E" w:rsidP="00EF18AD">
            <w:pPr>
              <w:keepNext/>
              <w:keepLines/>
              <w:rPr>
                <w:rFonts w:ascii="Arial Narrow" w:hAnsi="Arial Narrow" w:cs="Arial"/>
                <w:sz w:val="20"/>
                <w:szCs w:val="20"/>
              </w:rPr>
            </w:pPr>
            <w:r w:rsidRPr="003B42FB">
              <w:rPr>
                <w:rFonts w:ascii="Arial Narrow" w:hAnsi="Arial Narrow" w:cs="Arial"/>
                <w:sz w:val="20"/>
                <w:szCs w:val="20"/>
              </w:rPr>
              <w:t>Australia Pty Ltd</w:t>
            </w:r>
          </w:p>
        </w:tc>
      </w:tr>
    </w:tbl>
    <w:p w14:paraId="54EAAB5E" w14:textId="3DA27EBC" w:rsidR="00BD2E44" w:rsidRPr="003B42FB" w:rsidRDefault="00BD2E44" w:rsidP="00795524">
      <w:pPr>
        <w:keepLines/>
        <w:rPr>
          <w:rFonts w:ascii="Arial Narrow" w:hAnsi="Arial Narrow" w:cs="Arial"/>
          <w:sz w:val="20"/>
          <w:szCs w:val="20"/>
        </w:rPr>
      </w:pPr>
    </w:p>
    <w:p w14:paraId="49D8CB8D" w14:textId="77777777" w:rsidR="00E6489A" w:rsidRPr="003B42FB" w:rsidRDefault="00E6489A" w:rsidP="00795524">
      <w:pPr>
        <w:keepLines/>
        <w:rPr>
          <w:rFonts w:ascii="Arial Narrow" w:hAnsi="Arial Narrow" w:cs="Arial"/>
          <w:sz w:val="20"/>
          <w:szCs w:val="20"/>
        </w:rPr>
      </w:pPr>
    </w:p>
    <w:p w14:paraId="4EA02E25" w14:textId="77777777" w:rsidR="00BD2E44" w:rsidRPr="003B42FB" w:rsidRDefault="00BD2E44" w:rsidP="00E6489A">
      <w:pPr>
        <w:tabs>
          <w:tab w:val="left" w:pos="5955"/>
        </w:tabs>
        <w:rPr>
          <w:rFonts w:ascii="Arial Narrow" w:hAnsi="Arial Narrow"/>
          <w:b/>
          <w:bCs/>
          <w:sz w:val="20"/>
          <w:szCs w:val="20"/>
        </w:rPr>
      </w:pPr>
      <w:r w:rsidRPr="003B42FB">
        <w:rPr>
          <w:rFonts w:ascii="Arial Narrow" w:hAnsi="Arial Narrow"/>
          <w:b/>
          <w:bCs/>
          <w:sz w:val="20"/>
          <w:szCs w:val="20"/>
        </w:rPr>
        <w:t>Complex refractory Fistulising Crohn disease</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1"/>
        <w:gridCol w:w="1778"/>
        <w:gridCol w:w="812"/>
        <w:gridCol w:w="812"/>
        <w:gridCol w:w="812"/>
        <w:gridCol w:w="1833"/>
      </w:tblGrid>
      <w:tr w:rsidR="00330E7E" w:rsidRPr="003B42FB" w14:paraId="616EA5B9" w14:textId="77777777" w:rsidTr="005B4E6C">
        <w:trPr>
          <w:cantSplit/>
          <w:trHeight w:val="20"/>
        </w:trPr>
        <w:tc>
          <w:tcPr>
            <w:tcW w:w="2971" w:type="dxa"/>
            <w:vAlign w:val="center"/>
          </w:tcPr>
          <w:p w14:paraId="2EF57FBF" w14:textId="77777777" w:rsidR="00330E7E" w:rsidRPr="003B42FB" w:rsidRDefault="00330E7E" w:rsidP="005B4E6C">
            <w:pPr>
              <w:keepLines/>
              <w:rPr>
                <w:rFonts w:ascii="Arial Narrow" w:hAnsi="Arial Narrow" w:cs="Arial"/>
                <w:b/>
                <w:sz w:val="20"/>
                <w:szCs w:val="20"/>
              </w:rPr>
            </w:pPr>
            <w:r w:rsidRPr="003B42FB">
              <w:rPr>
                <w:rFonts w:ascii="Arial Narrow" w:hAnsi="Arial Narrow" w:cs="Arial"/>
                <w:b/>
                <w:bCs/>
                <w:sz w:val="20"/>
                <w:szCs w:val="20"/>
              </w:rPr>
              <w:t>Name, restriction, manner of administration, form</w:t>
            </w:r>
          </w:p>
        </w:tc>
        <w:tc>
          <w:tcPr>
            <w:tcW w:w="1778" w:type="dxa"/>
            <w:vAlign w:val="center"/>
          </w:tcPr>
          <w:p w14:paraId="1B329256" w14:textId="77777777" w:rsidR="00330E7E" w:rsidRPr="003B42FB" w:rsidRDefault="00330E7E" w:rsidP="005B4E6C">
            <w:pPr>
              <w:keepLines/>
              <w:jc w:val="center"/>
              <w:rPr>
                <w:rFonts w:ascii="Arial Narrow" w:hAnsi="Arial Narrow" w:cs="Arial"/>
                <w:b/>
                <w:sz w:val="20"/>
                <w:szCs w:val="20"/>
              </w:rPr>
            </w:pPr>
            <w:r w:rsidRPr="003B42FB">
              <w:rPr>
                <w:rFonts w:ascii="Arial Narrow" w:hAnsi="Arial Narrow" w:cs="Arial"/>
                <w:b/>
                <w:sz w:val="20"/>
                <w:szCs w:val="20"/>
              </w:rPr>
              <w:t>PBS item code</w:t>
            </w:r>
          </w:p>
        </w:tc>
        <w:tc>
          <w:tcPr>
            <w:tcW w:w="812" w:type="dxa"/>
            <w:vAlign w:val="center"/>
          </w:tcPr>
          <w:p w14:paraId="7E24BFCF" w14:textId="77777777" w:rsidR="00330E7E" w:rsidRPr="003B42FB" w:rsidRDefault="00330E7E" w:rsidP="005B4E6C">
            <w:pPr>
              <w:keepLines/>
              <w:jc w:val="center"/>
              <w:rPr>
                <w:rFonts w:ascii="Arial Narrow" w:hAnsi="Arial Narrow" w:cs="Arial"/>
                <w:b/>
                <w:sz w:val="20"/>
                <w:szCs w:val="20"/>
              </w:rPr>
            </w:pPr>
            <w:r w:rsidRPr="003B42FB">
              <w:rPr>
                <w:rFonts w:ascii="Arial Narrow" w:hAnsi="Arial Narrow" w:cs="Arial"/>
                <w:b/>
                <w:sz w:val="20"/>
                <w:szCs w:val="20"/>
              </w:rPr>
              <w:t>Max. qty packs</w:t>
            </w:r>
          </w:p>
        </w:tc>
        <w:tc>
          <w:tcPr>
            <w:tcW w:w="812" w:type="dxa"/>
            <w:vAlign w:val="center"/>
          </w:tcPr>
          <w:p w14:paraId="62DF6ED8" w14:textId="77777777" w:rsidR="00330E7E" w:rsidRPr="003B42FB" w:rsidRDefault="00330E7E" w:rsidP="005B4E6C">
            <w:pPr>
              <w:keepLines/>
              <w:jc w:val="center"/>
              <w:rPr>
                <w:rFonts w:ascii="Arial Narrow" w:hAnsi="Arial Narrow" w:cs="Arial"/>
                <w:b/>
                <w:sz w:val="20"/>
                <w:szCs w:val="20"/>
              </w:rPr>
            </w:pPr>
            <w:r w:rsidRPr="003B42FB">
              <w:rPr>
                <w:rFonts w:ascii="Arial Narrow" w:hAnsi="Arial Narrow" w:cs="Arial"/>
                <w:b/>
                <w:sz w:val="20"/>
                <w:szCs w:val="20"/>
              </w:rPr>
              <w:t>Max. qty units</w:t>
            </w:r>
          </w:p>
        </w:tc>
        <w:tc>
          <w:tcPr>
            <w:tcW w:w="812" w:type="dxa"/>
            <w:vAlign w:val="center"/>
          </w:tcPr>
          <w:p w14:paraId="30AC3E0B" w14:textId="77777777" w:rsidR="00330E7E" w:rsidRPr="003B42FB" w:rsidRDefault="00330E7E" w:rsidP="005B4E6C">
            <w:pPr>
              <w:keepLines/>
              <w:jc w:val="center"/>
              <w:rPr>
                <w:rFonts w:ascii="Arial Narrow" w:hAnsi="Arial Narrow" w:cs="Arial"/>
                <w:b/>
                <w:sz w:val="20"/>
                <w:szCs w:val="20"/>
              </w:rPr>
            </w:pPr>
            <w:proofErr w:type="gramStart"/>
            <w:r w:rsidRPr="003B42FB">
              <w:rPr>
                <w:rFonts w:ascii="Arial Narrow" w:hAnsi="Arial Narrow" w:cs="Arial"/>
                <w:b/>
                <w:sz w:val="20"/>
                <w:szCs w:val="20"/>
              </w:rPr>
              <w:t>№.of</w:t>
            </w:r>
            <w:proofErr w:type="gramEnd"/>
          </w:p>
          <w:p w14:paraId="5AD50336" w14:textId="77777777" w:rsidR="00330E7E" w:rsidRPr="003B42FB" w:rsidRDefault="00330E7E" w:rsidP="005B4E6C">
            <w:pPr>
              <w:keepLines/>
              <w:jc w:val="center"/>
              <w:rPr>
                <w:rFonts w:ascii="Arial Narrow" w:hAnsi="Arial Narrow" w:cs="Arial"/>
                <w:b/>
                <w:sz w:val="20"/>
                <w:szCs w:val="20"/>
              </w:rPr>
            </w:pPr>
            <w:proofErr w:type="spellStart"/>
            <w:r w:rsidRPr="003B42FB">
              <w:rPr>
                <w:rFonts w:ascii="Arial Narrow" w:hAnsi="Arial Narrow" w:cs="Arial"/>
                <w:b/>
                <w:sz w:val="20"/>
                <w:szCs w:val="20"/>
              </w:rPr>
              <w:t>Rpts</w:t>
            </w:r>
            <w:proofErr w:type="spellEnd"/>
          </w:p>
        </w:tc>
        <w:tc>
          <w:tcPr>
            <w:tcW w:w="1833" w:type="dxa"/>
            <w:vAlign w:val="center"/>
          </w:tcPr>
          <w:p w14:paraId="38E918F1" w14:textId="77777777" w:rsidR="00330E7E" w:rsidRPr="003B42FB" w:rsidRDefault="00330E7E" w:rsidP="005B4E6C">
            <w:pPr>
              <w:keepLines/>
              <w:rPr>
                <w:rFonts w:ascii="Arial Narrow" w:hAnsi="Arial Narrow" w:cs="Arial"/>
                <w:b/>
                <w:sz w:val="20"/>
                <w:szCs w:val="20"/>
              </w:rPr>
            </w:pPr>
            <w:r w:rsidRPr="003B42FB">
              <w:rPr>
                <w:rFonts w:ascii="Arial Narrow" w:hAnsi="Arial Narrow" w:cs="Arial"/>
                <w:b/>
                <w:sz w:val="20"/>
                <w:szCs w:val="20"/>
              </w:rPr>
              <w:t>Proprietary name and manufacturer</w:t>
            </w:r>
          </w:p>
        </w:tc>
      </w:tr>
      <w:tr w:rsidR="00330E7E" w:rsidRPr="003B42FB" w14:paraId="4B59BA7E" w14:textId="77777777" w:rsidTr="005B4E6C">
        <w:trPr>
          <w:cantSplit/>
          <w:trHeight w:val="20"/>
        </w:trPr>
        <w:tc>
          <w:tcPr>
            <w:tcW w:w="9018" w:type="dxa"/>
            <w:gridSpan w:val="6"/>
            <w:vAlign w:val="center"/>
          </w:tcPr>
          <w:p w14:paraId="6CD891AE" w14:textId="77777777" w:rsidR="00330E7E" w:rsidRPr="003B42FB" w:rsidRDefault="00330E7E" w:rsidP="005B4E6C">
            <w:pPr>
              <w:keepLines/>
              <w:rPr>
                <w:rFonts w:ascii="Arial Narrow" w:hAnsi="Arial Narrow" w:cs="Arial"/>
                <w:sz w:val="20"/>
                <w:szCs w:val="20"/>
              </w:rPr>
            </w:pPr>
            <w:r w:rsidRPr="003B42FB">
              <w:rPr>
                <w:rFonts w:ascii="Arial Narrow" w:hAnsi="Arial Narrow" w:cs="Arial"/>
                <w:sz w:val="20"/>
                <w:szCs w:val="20"/>
              </w:rPr>
              <w:t>ADALIMUMAB</w:t>
            </w:r>
          </w:p>
        </w:tc>
      </w:tr>
      <w:tr w:rsidR="00330E7E" w:rsidRPr="003B42FB" w14:paraId="622F5CD3" w14:textId="77777777" w:rsidTr="005B4E6C">
        <w:trPr>
          <w:cantSplit/>
          <w:trHeight w:val="20"/>
        </w:trPr>
        <w:tc>
          <w:tcPr>
            <w:tcW w:w="2971" w:type="dxa"/>
            <w:vAlign w:val="center"/>
          </w:tcPr>
          <w:p w14:paraId="4C545E65" w14:textId="77777777" w:rsidR="00330E7E" w:rsidRPr="003B42FB" w:rsidRDefault="00330E7E" w:rsidP="00330E7E">
            <w:pPr>
              <w:keepLines/>
              <w:rPr>
                <w:rFonts w:ascii="Arial Narrow" w:hAnsi="Arial Narrow" w:cs="Arial"/>
                <w:sz w:val="20"/>
                <w:szCs w:val="20"/>
              </w:rPr>
            </w:pPr>
            <w:r w:rsidRPr="003B42FB">
              <w:rPr>
                <w:rFonts w:ascii="Arial Narrow" w:hAnsi="Arial Narrow" w:cs="Arial"/>
                <w:sz w:val="20"/>
                <w:szCs w:val="20"/>
              </w:rPr>
              <w:t>adalimumab 80 mg/0.8 mL injection, 0.8 mL pen device</w:t>
            </w:r>
          </w:p>
        </w:tc>
        <w:tc>
          <w:tcPr>
            <w:tcW w:w="1778" w:type="dxa"/>
            <w:vAlign w:val="center"/>
          </w:tcPr>
          <w:p w14:paraId="5BB634BD" w14:textId="6C845D34"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12360M</w:t>
            </w:r>
          </w:p>
        </w:tc>
        <w:tc>
          <w:tcPr>
            <w:tcW w:w="812" w:type="dxa"/>
            <w:vAlign w:val="center"/>
          </w:tcPr>
          <w:p w14:paraId="78120DA6" w14:textId="77777777"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3</w:t>
            </w:r>
          </w:p>
        </w:tc>
        <w:tc>
          <w:tcPr>
            <w:tcW w:w="812" w:type="dxa"/>
            <w:vAlign w:val="center"/>
          </w:tcPr>
          <w:p w14:paraId="67A29516" w14:textId="77777777"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3</w:t>
            </w:r>
          </w:p>
        </w:tc>
        <w:tc>
          <w:tcPr>
            <w:tcW w:w="812" w:type="dxa"/>
            <w:vAlign w:val="center"/>
          </w:tcPr>
          <w:p w14:paraId="633E4987" w14:textId="77777777"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0</w:t>
            </w:r>
          </w:p>
        </w:tc>
        <w:tc>
          <w:tcPr>
            <w:tcW w:w="1833" w:type="dxa"/>
            <w:vAlign w:val="center"/>
          </w:tcPr>
          <w:p w14:paraId="6797A665" w14:textId="77777777" w:rsidR="00330E7E" w:rsidRPr="003B42FB" w:rsidRDefault="00330E7E" w:rsidP="00330E7E">
            <w:pPr>
              <w:keepLines/>
              <w:rPr>
                <w:rFonts w:ascii="Arial Narrow" w:hAnsi="Arial Narrow" w:cs="Arial"/>
                <w:sz w:val="20"/>
                <w:szCs w:val="20"/>
              </w:rPr>
            </w:pPr>
            <w:proofErr w:type="spellStart"/>
            <w:r w:rsidRPr="003B42FB">
              <w:rPr>
                <w:rFonts w:ascii="Arial Narrow" w:hAnsi="Arial Narrow" w:cs="Arial"/>
                <w:sz w:val="20"/>
                <w:szCs w:val="20"/>
              </w:rPr>
              <w:t>Yuflyma</w:t>
            </w:r>
            <w:proofErr w:type="spellEnd"/>
            <w:r w:rsidRPr="003B42FB">
              <w:rPr>
                <w:rFonts w:ascii="Arial Narrow" w:hAnsi="Arial Narrow" w:cs="Arial"/>
                <w:sz w:val="20"/>
                <w:szCs w:val="20"/>
              </w:rPr>
              <w:t xml:space="preserve">® </w:t>
            </w:r>
          </w:p>
          <w:p w14:paraId="3FD74F2D" w14:textId="77777777" w:rsidR="00330E7E" w:rsidRPr="003B42FB" w:rsidRDefault="00330E7E" w:rsidP="00330E7E">
            <w:pPr>
              <w:keepLines/>
              <w:rPr>
                <w:rFonts w:ascii="Arial Narrow" w:hAnsi="Arial Narrow" w:cs="Arial"/>
                <w:sz w:val="20"/>
                <w:szCs w:val="20"/>
              </w:rPr>
            </w:pPr>
          </w:p>
          <w:p w14:paraId="42054D0F" w14:textId="77777777" w:rsidR="00330E7E" w:rsidRPr="003B42FB" w:rsidRDefault="00330E7E" w:rsidP="00330E7E">
            <w:pPr>
              <w:keepLines/>
              <w:rPr>
                <w:rFonts w:ascii="Arial Narrow" w:hAnsi="Arial Narrow" w:cs="Arial"/>
                <w:sz w:val="20"/>
                <w:szCs w:val="20"/>
              </w:rPr>
            </w:pPr>
            <w:proofErr w:type="spellStart"/>
            <w:r w:rsidRPr="003B42FB">
              <w:rPr>
                <w:rFonts w:ascii="Arial Narrow" w:hAnsi="Arial Narrow" w:cs="Arial"/>
                <w:sz w:val="20"/>
                <w:szCs w:val="20"/>
              </w:rPr>
              <w:t>Celltrion</w:t>
            </w:r>
            <w:proofErr w:type="spellEnd"/>
            <w:r w:rsidRPr="003B42FB">
              <w:rPr>
                <w:rFonts w:ascii="Arial Narrow" w:hAnsi="Arial Narrow" w:cs="Arial"/>
                <w:sz w:val="20"/>
                <w:szCs w:val="20"/>
              </w:rPr>
              <w:t xml:space="preserve"> Healthcare </w:t>
            </w:r>
          </w:p>
          <w:p w14:paraId="606A1EE0" w14:textId="77777777" w:rsidR="00330E7E" w:rsidRPr="003B42FB" w:rsidRDefault="00330E7E" w:rsidP="00330E7E">
            <w:pPr>
              <w:keepLines/>
              <w:rPr>
                <w:rFonts w:ascii="Arial Narrow" w:hAnsi="Arial Narrow" w:cs="Arial"/>
                <w:sz w:val="20"/>
                <w:szCs w:val="20"/>
              </w:rPr>
            </w:pPr>
            <w:r w:rsidRPr="003B42FB">
              <w:rPr>
                <w:rFonts w:ascii="Arial Narrow" w:hAnsi="Arial Narrow" w:cs="Arial"/>
                <w:sz w:val="20"/>
                <w:szCs w:val="20"/>
              </w:rPr>
              <w:t>Australia Pty Ltd</w:t>
            </w:r>
          </w:p>
        </w:tc>
      </w:tr>
      <w:tr w:rsidR="00330E7E" w:rsidRPr="003B42FB" w14:paraId="1052AFC9" w14:textId="77777777" w:rsidTr="005B4E6C">
        <w:trPr>
          <w:cantSplit/>
          <w:trHeight w:val="20"/>
        </w:trPr>
        <w:tc>
          <w:tcPr>
            <w:tcW w:w="2971" w:type="dxa"/>
            <w:vAlign w:val="center"/>
          </w:tcPr>
          <w:p w14:paraId="4E09089B" w14:textId="77777777" w:rsidR="00330E7E" w:rsidRPr="003B42FB" w:rsidRDefault="00330E7E" w:rsidP="00330E7E">
            <w:pPr>
              <w:keepLines/>
              <w:rPr>
                <w:rFonts w:ascii="Arial Narrow" w:hAnsi="Arial Narrow" w:cs="Arial"/>
                <w:sz w:val="20"/>
                <w:szCs w:val="20"/>
              </w:rPr>
            </w:pPr>
            <w:r w:rsidRPr="003B42FB">
              <w:rPr>
                <w:rFonts w:ascii="Arial Narrow" w:hAnsi="Arial Narrow" w:cs="Arial"/>
                <w:sz w:val="20"/>
                <w:szCs w:val="20"/>
              </w:rPr>
              <w:t>adalimumab 80 mg/0.8 mL injection, 0.8 mL syringe</w:t>
            </w:r>
          </w:p>
        </w:tc>
        <w:tc>
          <w:tcPr>
            <w:tcW w:w="1778" w:type="dxa"/>
            <w:vAlign w:val="center"/>
          </w:tcPr>
          <w:p w14:paraId="4B9C091C" w14:textId="54EC2A32"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12393G</w:t>
            </w:r>
          </w:p>
        </w:tc>
        <w:tc>
          <w:tcPr>
            <w:tcW w:w="812" w:type="dxa"/>
            <w:vAlign w:val="center"/>
          </w:tcPr>
          <w:p w14:paraId="3C16591B" w14:textId="77777777"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3</w:t>
            </w:r>
          </w:p>
        </w:tc>
        <w:tc>
          <w:tcPr>
            <w:tcW w:w="812" w:type="dxa"/>
            <w:vAlign w:val="center"/>
          </w:tcPr>
          <w:p w14:paraId="406523CB" w14:textId="77777777"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3</w:t>
            </w:r>
          </w:p>
        </w:tc>
        <w:tc>
          <w:tcPr>
            <w:tcW w:w="812" w:type="dxa"/>
            <w:vAlign w:val="center"/>
          </w:tcPr>
          <w:p w14:paraId="031B0B6D" w14:textId="77777777"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0</w:t>
            </w:r>
          </w:p>
        </w:tc>
        <w:tc>
          <w:tcPr>
            <w:tcW w:w="1833" w:type="dxa"/>
            <w:vAlign w:val="center"/>
          </w:tcPr>
          <w:p w14:paraId="3F91FE8F" w14:textId="77777777" w:rsidR="00330E7E" w:rsidRPr="003B42FB" w:rsidRDefault="00330E7E" w:rsidP="00330E7E">
            <w:pPr>
              <w:keepLines/>
              <w:rPr>
                <w:rFonts w:ascii="Arial Narrow" w:hAnsi="Arial Narrow" w:cs="Arial"/>
                <w:sz w:val="20"/>
                <w:szCs w:val="20"/>
              </w:rPr>
            </w:pPr>
            <w:proofErr w:type="spellStart"/>
            <w:r w:rsidRPr="003B42FB">
              <w:rPr>
                <w:rFonts w:ascii="Arial Narrow" w:hAnsi="Arial Narrow" w:cs="Arial"/>
                <w:sz w:val="20"/>
                <w:szCs w:val="20"/>
              </w:rPr>
              <w:t>Yuflyma</w:t>
            </w:r>
            <w:proofErr w:type="spellEnd"/>
            <w:r w:rsidRPr="003B42FB">
              <w:rPr>
                <w:rFonts w:ascii="Arial Narrow" w:hAnsi="Arial Narrow" w:cs="Arial"/>
                <w:sz w:val="20"/>
                <w:szCs w:val="20"/>
              </w:rPr>
              <w:t xml:space="preserve">® </w:t>
            </w:r>
          </w:p>
          <w:p w14:paraId="5EDF8300" w14:textId="77777777" w:rsidR="00330E7E" w:rsidRPr="003B42FB" w:rsidRDefault="00330E7E" w:rsidP="00330E7E">
            <w:pPr>
              <w:keepLines/>
              <w:rPr>
                <w:rFonts w:ascii="Arial Narrow" w:hAnsi="Arial Narrow" w:cs="Arial"/>
                <w:sz w:val="20"/>
                <w:szCs w:val="20"/>
              </w:rPr>
            </w:pPr>
          </w:p>
          <w:p w14:paraId="3FB179AE" w14:textId="77777777" w:rsidR="00330E7E" w:rsidRPr="003B42FB" w:rsidRDefault="00330E7E" w:rsidP="00330E7E">
            <w:pPr>
              <w:keepLines/>
              <w:rPr>
                <w:rFonts w:ascii="Arial Narrow" w:hAnsi="Arial Narrow" w:cs="Arial"/>
                <w:sz w:val="20"/>
                <w:szCs w:val="20"/>
              </w:rPr>
            </w:pPr>
            <w:proofErr w:type="spellStart"/>
            <w:r w:rsidRPr="003B42FB">
              <w:rPr>
                <w:rFonts w:ascii="Arial Narrow" w:hAnsi="Arial Narrow" w:cs="Arial"/>
                <w:sz w:val="20"/>
                <w:szCs w:val="20"/>
              </w:rPr>
              <w:t>Celltrion</w:t>
            </w:r>
            <w:proofErr w:type="spellEnd"/>
            <w:r w:rsidRPr="003B42FB">
              <w:rPr>
                <w:rFonts w:ascii="Arial Narrow" w:hAnsi="Arial Narrow" w:cs="Arial"/>
                <w:sz w:val="20"/>
                <w:szCs w:val="20"/>
              </w:rPr>
              <w:t xml:space="preserve"> Healthcare </w:t>
            </w:r>
          </w:p>
          <w:p w14:paraId="1695EA85" w14:textId="77777777" w:rsidR="00330E7E" w:rsidRPr="003B42FB" w:rsidRDefault="00330E7E" w:rsidP="00330E7E">
            <w:pPr>
              <w:keepLines/>
              <w:rPr>
                <w:rFonts w:ascii="Arial Narrow" w:hAnsi="Arial Narrow" w:cs="Arial"/>
                <w:sz w:val="20"/>
                <w:szCs w:val="20"/>
              </w:rPr>
            </w:pPr>
            <w:r w:rsidRPr="003B42FB">
              <w:rPr>
                <w:rFonts w:ascii="Arial Narrow" w:hAnsi="Arial Narrow" w:cs="Arial"/>
                <w:sz w:val="20"/>
                <w:szCs w:val="20"/>
              </w:rPr>
              <w:t>Australia Pty Ltd</w:t>
            </w:r>
          </w:p>
        </w:tc>
      </w:tr>
    </w:tbl>
    <w:p w14:paraId="2B735655" w14:textId="77777777" w:rsidR="00BD2E44" w:rsidRPr="003B42FB" w:rsidRDefault="00BD2E44" w:rsidP="00795524">
      <w:pPr>
        <w:keepLines/>
        <w:rPr>
          <w:rFonts w:ascii="Arial Narrow" w:hAnsi="Arial Narrow" w:cs="Arial"/>
          <w:sz w:val="20"/>
          <w:szCs w:val="20"/>
        </w:rPr>
      </w:pPr>
    </w:p>
    <w:p w14:paraId="6BFB963F" w14:textId="77777777" w:rsidR="00BD2E44" w:rsidRPr="003B42FB" w:rsidRDefault="00BD2E44" w:rsidP="00795524">
      <w:pPr>
        <w:keepLines/>
        <w:rPr>
          <w:rFonts w:ascii="Arial Narrow" w:hAnsi="Arial Narrow" w:cs="Arial"/>
          <w:sz w:val="20"/>
          <w:szCs w:val="20"/>
        </w:rPr>
      </w:pPr>
    </w:p>
    <w:p w14:paraId="38A041AA" w14:textId="77777777" w:rsidR="00BD2E44" w:rsidRPr="003B42FB" w:rsidRDefault="00BD2E44" w:rsidP="00BD2E44">
      <w:pPr>
        <w:rPr>
          <w:rFonts w:ascii="Arial Narrow" w:hAnsi="Arial Narrow"/>
          <w:b/>
          <w:bCs/>
          <w:sz w:val="20"/>
          <w:szCs w:val="20"/>
        </w:rPr>
      </w:pPr>
      <w:r w:rsidRPr="003B42FB">
        <w:rPr>
          <w:rFonts w:ascii="Arial Narrow" w:hAnsi="Arial Narrow"/>
          <w:b/>
          <w:bCs/>
          <w:sz w:val="20"/>
          <w:szCs w:val="20"/>
        </w:rPr>
        <w:t>Moderate to severe ulcerative colitis</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1"/>
        <w:gridCol w:w="1778"/>
        <w:gridCol w:w="812"/>
        <w:gridCol w:w="812"/>
        <w:gridCol w:w="812"/>
        <w:gridCol w:w="1833"/>
      </w:tblGrid>
      <w:tr w:rsidR="00330E7E" w:rsidRPr="003B42FB" w14:paraId="25820275" w14:textId="77777777" w:rsidTr="005B4E6C">
        <w:trPr>
          <w:cantSplit/>
          <w:trHeight w:val="20"/>
        </w:trPr>
        <w:tc>
          <w:tcPr>
            <w:tcW w:w="2971" w:type="dxa"/>
            <w:vAlign w:val="center"/>
          </w:tcPr>
          <w:p w14:paraId="5087004E" w14:textId="77777777" w:rsidR="00330E7E" w:rsidRPr="003B42FB" w:rsidRDefault="00330E7E" w:rsidP="005B4E6C">
            <w:pPr>
              <w:keepLines/>
              <w:rPr>
                <w:rFonts w:ascii="Arial Narrow" w:hAnsi="Arial Narrow" w:cs="Arial"/>
                <w:b/>
                <w:sz w:val="20"/>
                <w:szCs w:val="20"/>
              </w:rPr>
            </w:pPr>
            <w:r w:rsidRPr="003B42FB">
              <w:rPr>
                <w:rFonts w:ascii="Arial Narrow" w:hAnsi="Arial Narrow" w:cs="Arial"/>
                <w:b/>
                <w:bCs/>
                <w:sz w:val="20"/>
                <w:szCs w:val="20"/>
              </w:rPr>
              <w:t>Name, restriction, manner of administration, form</w:t>
            </w:r>
          </w:p>
        </w:tc>
        <w:tc>
          <w:tcPr>
            <w:tcW w:w="1778" w:type="dxa"/>
            <w:vAlign w:val="center"/>
          </w:tcPr>
          <w:p w14:paraId="66238082" w14:textId="77777777" w:rsidR="00330E7E" w:rsidRPr="003B42FB" w:rsidRDefault="00330E7E" w:rsidP="005B4E6C">
            <w:pPr>
              <w:keepLines/>
              <w:jc w:val="center"/>
              <w:rPr>
                <w:rFonts w:ascii="Arial Narrow" w:hAnsi="Arial Narrow" w:cs="Arial"/>
                <w:b/>
                <w:sz w:val="20"/>
                <w:szCs w:val="20"/>
              </w:rPr>
            </w:pPr>
            <w:r w:rsidRPr="003B42FB">
              <w:rPr>
                <w:rFonts w:ascii="Arial Narrow" w:hAnsi="Arial Narrow" w:cs="Arial"/>
                <w:b/>
                <w:sz w:val="20"/>
                <w:szCs w:val="20"/>
              </w:rPr>
              <w:t>PBS item code</w:t>
            </w:r>
          </w:p>
        </w:tc>
        <w:tc>
          <w:tcPr>
            <w:tcW w:w="812" w:type="dxa"/>
            <w:vAlign w:val="center"/>
          </w:tcPr>
          <w:p w14:paraId="7B05E2B3" w14:textId="77777777" w:rsidR="00330E7E" w:rsidRPr="003B42FB" w:rsidRDefault="00330E7E" w:rsidP="005B4E6C">
            <w:pPr>
              <w:keepLines/>
              <w:jc w:val="center"/>
              <w:rPr>
                <w:rFonts w:ascii="Arial Narrow" w:hAnsi="Arial Narrow" w:cs="Arial"/>
                <w:b/>
                <w:sz w:val="20"/>
                <w:szCs w:val="20"/>
              </w:rPr>
            </w:pPr>
            <w:r w:rsidRPr="003B42FB">
              <w:rPr>
                <w:rFonts w:ascii="Arial Narrow" w:hAnsi="Arial Narrow" w:cs="Arial"/>
                <w:b/>
                <w:sz w:val="20"/>
                <w:szCs w:val="20"/>
              </w:rPr>
              <w:t>Max. qty packs</w:t>
            </w:r>
          </w:p>
        </w:tc>
        <w:tc>
          <w:tcPr>
            <w:tcW w:w="812" w:type="dxa"/>
            <w:vAlign w:val="center"/>
          </w:tcPr>
          <w:p w14:paraId="2BD6E750" w14:textId="77777777" w:rsidR="00330E7E" w:rsidRPr="003B42FB" w:rsidRDefault="00330E7E" w:rsidP="005B4E6C">
            <w:pPr>
              <w:keepLines/>
              <w:jc w:val="center"/>
              <w:rPr>
                <w:rFonts w:ascii="Arial Narrow" w:hAnsi="Arial Narrow" w:cs="Arial"/>
                <w:b/>
                <w:sz w:val="20"/>
                <w:szCs w:val="20"/>
              </w:rPr>
            </w:pPr>
            <w:r w:rsidRPr="003B42FB">
              <w:rPr>
                <w:rFonts w:ascii="Arial Narrow" w:hAnsi="Arial Narrow" w:cs="Arial"/>
                <w:b/>
                <w:sz w:val="20"/>
                <w:szCs w:val="20"/>
              </w:rPr>
              <w:t>Max. qty units</w:t>
            </w:r>
          </w:p>
        </w:tc>
        <w:tc>
          <w:tcPr>
            <w:tcW w:w="812" w:type="dxa"/>
            <w:vAlign w:val="center"/>
          </w:tcPr>
          <w:p w14:paraId="6E74AC52" w14:textId="77777777" w:rsidR="00330E7E" w:rsidRPr="003B42FB" w:rsidRDefault="00330E7E" w:rsidP="005B4E6C">
            <w:pPr>
              <w:keepLines/>
              <w:jc w:val="center"/>
              <w:rPr>
                <w:rFonts w:ascii="Arial Narrow" w:hAnsi="Arial Narrow" w:cs="Arial"/>
                <w:b/>
                <w:sz w:val="20"/>
                <w:szCs w:val="20"/>
              </w:rPr>
            </w:pPr>
            <w:proofErr w:type="gramStart"/>
            <w:r w:rsidRPr="003B42FB">
              <w:rPr>
                <w:rFonts w:ascii="Arial Narrow" w:hAnsi="Arial Narrow" w:cs="Arial"/>
                <w:b/>
                <w:sz w:val="20"/>
                <w:szCs w:val="20"/>
              </w:rPr>
              <w:t>№.of</w:t>
            </w:r>
            <w:proofErr w:type="gramEnd"/>
          </w:p>
          <w:p w14:paraId="0D03B1D7" w14:textId="77777777" w:rsidR="00330E7E" w:rsidRPr="003B42FB" w:rsidRDefault="00330E7E" w:rsidP="005B4E6C">
            <w:pPr>
              <w:keepLines/>
              <w:jc w:val="center"/>
              <w:rPr>
                <w:rFonts w:ascii="Arial Narrow" w:hAnsi="Arial Narrow" w:cs="Arial"/>
                <w:b/>
                <w:sz w:val="20"/>
                <w:szCs w:val="20"/>
              </w:rPr>
            </w:pPr>
            <w:proofErr w:type="spellStart"/>
            <w:r w:rsidRPr="003B42FB">
              <w:rPr>
                <w:rFonts w:ascii="Arial Narrow" w:hAnsi="Arial Narrow" w:cs="Arial"/>
                <w:b/>
                <w:sz w:val="20"/>
                <w:szCs w:val="20"/>
              </w:rPr>
              <w:t>Rpts</w:t>
            </w:r>
            <w:proofErr w:type="spellEnd"/>
          </w:p>
        </w:tc>
        <w:tc>
          <w:tcPr>
            <w:tcW w:w="1833" w:type="dxa"/>
            <w:vAlign w:val="center"/>
          </w:tcPr>
          <w:p w14:paraId="61CA35E2" w14:textId="77777777" w:rsidR="00330E7E" w:rsidRPr="003B42FB" w:rsidRDefault="00330E7E" w:rsidP="005B4E6C">
            <w:pPr>
              <w:keepLines/>
              <w:rPr>
                <w:rFonts w:ascii="Arial Narrow" w:hAnsi="Arial Narrow" w:cs="Arial"/>
                <w:b/>
                <w:sz w:val="20"/>
                <w:szCs w:val="20"/>
              </w:rPr>
            </w:pPr>
            <w:r w:rsidRPr="003B42FB">
              <w:rPr>
                <w:rFonts w:ascii="Arial Narrow" w:hAnsi="Arial Narrow" w:cs="Arial"/>
                <w:b/>
                <w:sz w:val="20"/>
                <w:szCs w:val="20"/>
              </w:rPr>
              <w:t>Proprietary name and manufacturer</w:t>
            </w:r>
          </w:p>
        </w:tc>
      </w:tr>
      <w:tr w:rsidR="00330E7E" w:rsidRPr="003B42FB" w14:paraId="63687735" w14:textId="77777777" w:rsidTr="005B4E6C">
        <w:trPr>
          <w:cantSplit/>
          <w:trHeight w:val="20"/>
        </w:trPr>
        <w:tc>
          <w:tcPr>
            <w:tcW w:w="9018" w:type="dxa"/>
            <w:gridSpan w:val="6"/>
            <w:vAlign w:val="center"/>
          </w:tcPr>
          <w:p w14:paraId="07A516CD" w14:textId="77777777" w:rsidR="00330E7E" w:rsidRPr="003B42FB" w:rsidRDefault="00330E7E" w:rsidP="005B4E6C">
            <w:pPr>
              <w:keepLines/>
              <w:rPr>
                <w:rFonts w:ascii="Arial Narrow" w:hAnsi="Arial Narrow" w:cs="Arial"/>
                <w:sz w:val="20"/>
                <w:szCs w:val="20"/>
              </w:rPr>
            </w:pPr>
            <w:r w:rsidRPr="003B42FB">
              <w:rPr>
                <w:rFonts w:ascii="Arial Narrow" w:hAnsi="Arial Narrow" w:cs="Arial"/>
                <w:sz w:val="20"/>
                <w:szCs w:val="20"/>
              </w:rPr>
              <w:t>ADALIMUMAB</w:t>
            </w:r>
          </w:p>
        </w:tc>
      </w:tr>
      <w:tr w:rsidR="00330E7E" w:rsidRPr="003B42FB" w14:paraId="4CE5A72A" w14:textId="77777777" w:rsidTr="005B4E6C">
        <w:trPr>
          <w:cantSplit/>
          <w:trHeight w:val="20"/>
        </w:trPr>
        <w:tc>
          <w:tcPr>
            <w:tcW w:w="2971" w:type="dxa"/>
            <w:vAlign w:val="center"/>
          </w:tcPr>
          <w:p w14:paraId="39B22A0F" w14:textId="77777777" w:rsidR="00330E7E" w:rsidRPr="003B42FB" w:rsidRDefault="00330E7E" w:rsidP="00330E7E">
            <w:pPr>
              <w:keepLines/>
              <w:rPr>
                <w:rFonts w:ascii="Arial Narrow" w:hAnsi="Arial Narrow" w:cs="Arial"/>
                <w:sz w:val="20"/>
                <w:szCs w:val="20"/>
              </w:rPr>
            </w:pPr>
            <w:r w:rsidRPr="003B42FB">
              <w:rPr>
                <w:rFonts w:ascii="Arial Narrow" w:hAnsi="Arial Narrow" w:cs="Arial"/>
                <w:sz w:val="20"/>
                <w:szCs w:val="20"/>
              </w:rPr>
              <w:t>adalimumab 80 mg/0.8 mL injection, 0.8 mL pen device</w:t>
            </w:r>
          </w:p>
        </w:tc>
        <w:tc>
          <w:tcPr>
            <w:tcW w:w="1778" w:type="dxa"/>
            <w:vAlign w:val="center"/>
          </w:tcPr>
          <w:p w14:paraId="03045A51" w14:textId="2785B07E"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12374G</w:t>
            </w:r>
          </w:p>
        </w:tc>
        <w:tc>
          <w:tcPr>
            <w:tcW w:w="812" w:type="dxa"/>
            <w:vAlign w:val="center"/>
          </w:tcPr>
          <w:p w14:paraId="5909993C" w14:textId="49023423"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3</w:t>
            </w:r>
          </w:p>
        </w:tc>
        <w:tc>
          <w:tcPr>
            <w:tcW w:w="812" w:type="dxa"/>
            <w:vAlign w:val="center"/>
          </w:tcPr>
          <w:p w14:paraId="60487B66" w14:textId="697D470B"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3</w:t>
            </w:r>
          </w:p>
        </w:tc>
        <w:tc>
          <w:tcPr>
            <w:tcW w:w="812" w:type="dxa"/>
            <w:vAlign w:val="center"/>
          </w:tcPr>
          <w:p w14:paraId="57B2D869" w14:textId="6CBD6270"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0</w:t>
            </w:r>
          </w:p>
        </w:tc>
        <w:tc>
          <w:tcPr>
            <w:tcW w:w="1833" w:type="dxa"/>
            <w:vAlign w:val="center"/>
          </w:tcPr>
          <w:p w14:paraId="0325249E" w14:textId="77777777" w:rsidR="00330E7E" w:rsidRPr="003B42FB" w:rsidRDefault="00330E7E" w:rsidP="00330E7E">
            <w:pPr>
              <w:keepLines/>
              <w:rPr>
                <w:rFonts w:ascii="Arial Narrow" w:hAnsi="Arial Narrow" w:cs="Arial"/>
                <w:sz w:val="20"/>
                <w:szCs w:val="20"/>
              </w:rPr>
            </w:pPr>
            <w:proofErr w:type="spellStart"/>
            <w:r w:rsidRPr="003B42FB">
              <w:rPr>
                <w:rFonts w:ascii="Arial Narrow" w:hAnsi="Arial Narrow" w:cs="Arial"/>
                <w:sz w:val="20"/>
                <w:szCs w:val="20"/>
              </w:rPr>
              <w:t>Yuflyma</w:t>
            </w:r>
            <w:proofErr w:type="spellEnd"/>
            <w:r w:rsidRPr="003B42FB">
              <w:rPr>
                <w:rFonts w:ascii="Arial Narrow" w:hAnsi="Arial Narrow" w:cs="Arial"/>
                <w:sz w:val="20"/>
                <w:szCs w:val="20"/>
              </w:rPr>
              <w:t xml:space="preserve">® </w:t>
            </w:r>
          </w:p>
          <w:p w14:paraId="42FA672A" w14:textId="77777777" w:rsidR="00330E7E" w:rsidRPr="003B42FB" w:rsidRDefault="00330E7E" w:rsidP="00330E7E">
            <w:pPr>
              <w:keepLines/>
              <w:rPr>
                <w:rFonts w:ascii="Arial Narrow" w:hAnsi="Arial Narrow" w:cs="Arial"/>
                <w:sz w:val="20"/>
                <w:szCs w:val="20"/>
              </w:rPr>
            </w:pPr>
          </w:p>
          <w:p w14:paraId="1B547EB8" w14:textId="77777777" w:rsidR="00330E7E" w:rsidRPr="003B42FB" w:rsidRDefault="00330E7E" w:rsidP="00330E7E">
            <w:pPr>
              <w:keepLines/>
              <w:rPr>
                <w:rFonts w:ascii="Arial Narrow" w:hAnsi="Arial Narrow" w:cs="Arial"/>
                <w:sz w:val="20"/>
                <w:szCs w:val="20"/>
              </w:rPr>
            </w:pPr>
            <w:proofErr w:type="spellStart"/>
            <w:r w:rsidRPr="003B42FB">
              <w:rPr>
                <w:rFonts w:ascii="Arial Narrow" w:hAnsi="Arial Narrow" w:cs="Arial"/>
                <w:sz w:val="20"/>
                <w:szCs w:val="20"/>
              </w:rPr>
              <w:t>Celltrion</w:t>
            </w:r>
            <w:proofErr w:type="spellEnd"/>
            <w:r w:rsidRPr="003B42FB">
              <w:rPr>
                <w:rFonts w:ascii="Arial Narrow" w:hAnsi="Arial Narrow" w:cs="Arial"/>
                <w:sz w:val="20"/>
                <w:szCs w:val="20"/>
              </w:rPr>
              <w:t xml:space="preserve"> Healthcare </w:t>
            </w:r>
          </w:p>
          <w:p w14:paraId="138E15C3" w14:textId="77777777" w:rsidR="00330E7E" w:rsidRPr="003B42FB" w:rsidRDefault="00330E7E" w:rsidP="00330E7E">
            <w:pPr>
              <w:keepLines/>
              <w:rPr>
                <w:rFonts w:ascii="Arial Narrow" w:hAnsi="Arial Narrow" w:cs="Arial"/>
                <w:sz w:val="20"/>
                <w:szCs w:val="20"/>
              </w:rPr>
            </w:pPr>
            <w:r w:rsidRPr="003B42FB">
              <w:rPr>
                <w:rFonts w:ascii="Arial Narrow" w:hAnsi="Arial Narrow" w:cs="Arial"/>
                <w:sz w:val="20"/>
                <w:szCs w:val="20"/>
              </w:rPr>
              <w:t>Australia Pty Ltd</w:t>
            </w:r>
          </w:p>
        </w:tc>
      </w:tr>
      <w:tr w:rsidR="00330E7E" w:rsidRPr="003B42FB" w14:paraId="6F39172D" w14:textId="77777777" w:rsidTr="008C1254">
        <w:trPr>
          <w:cantSplit/>
          <w:trHeight w:val="630"/>
        </w:trPr>
        <w:tc>
          <w:tcPr>
            <w:tcW w:w="2971" w:type="dxa"/>
            <w:vAlign w:val="center"/>
          </w:tcPr>
          <w:p w14:paraId="214AE17B" w14:textId="0A88C6DE" w:rsidR="00330E7E" w:rsidRPr="003B42FB" w:rsidRDefault="00330E7E" w:rsidP="00330E7E">
            <w:pPr>
              <w:keepLines/>
              <w:rPr>
                <w:rFonts w:ascii="Arial Narrow" w:hAnsi="Arial Narrow" w:cs="Arial"/>
                <w:sz w:val="20"/>
                <w:szCs w:val="20"/>
              </w:rPr>
            </w:pPr>
            <w:r w:rsidRPr="003B42FB">
              <w:rPr>
                <w:rFonts w:ascii="Arial Narrow" w:hAnsi="Arial Narrow" w:cs="Arial"/>
                <w:sz w:val="20"/>
                <w:szCs w:val="20"/>
              </w:rPr>
              <w:t>adalimumab 80 mg/0.8 mL injection, 0.8 mL syringe</w:t>
            </w:r>
          </w:p>
        </w:tc>
        <w:tc>
          <w:tcPr>
            <w:tcW w:w="1778" w:type="dxa"/>
            <w:vAlign w:val="center"/>
          </w:tcPr>
          <w:p w14:paraId="50B902C0" w14:textId="3110545D"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12339K</w:t>
            </w:r>
          </w:p>
        </w:tc>
        <w:tc>
          <w:tcPr>
            <w:tcW w:w="812" w:type="dxa"/>
            <w:vAlign w:val="center"/>
          </w:tcPr>
          <w:p w14:paraId="64AB5C22" w14:textId="2A93EE0B"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3</w:t>
            </w:r>
          </w:p>
        </w:tc>
        <w:tc>
          <w:tcPr>
            <w:tcW w:w="812" w:type="dxa"/>
            <w:vAlign w:val="center"/>
          </w:tcPr>
          <w:p w14:paraId="1CFA8322" w14:textId="4F67D701"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3</w:t>
            </w:r>
          </w:p>
        </w:tc>
        <w:tc>
          <w:tcPr>
            <w:tcW w:w="812" w:type="dxa"/>
            <w:vAlign w:val="center"/>
          </w:tcPr>
          <w:p w14:paraId="51856FB7" w14:textId="2FF030EE"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0</w:t>
            </w:r>
          </w:p>
        </w:tc>
        <w:tc>
          <w:tcPr>
            <w:tcW w:w="1833" w:type="dxa"/>
            <w:vAlign w:val="center"/>
          </w:tcPr>
          <w:p w14:paraId="071B9A72" w14:textId="77777777" w:rsidR="00330E7E" w:rsidRPr="003B42FB" w:rsidRDefault="00330E7E" w:rsidP="00330E7E">
            <w:pPr>
              <w:keepLines/>
              <w:rPr>
                <w:rFonts w:ascii="Arial Narrow" w:hAnsi="Arial Narrow" w:cs="Arial"/>
                <w:sz w:val="20"/>
                <w:szCs w:val="20"/>
              </w:rPr>
            </w:pPr>
            <w:proofErr w:type="spellStart"/>
            <w:r w:rsidRPr="003B42FB">
              <w:rPr>
                <w:rFonts w:ascii="Arial Narrow" w:hAnsi="Arial Narrow" w:cs="Arial"/>
                <w:sz w:val="20"/>
                <w:szCs w:val="20"/>
              </w:rPr>
              <w:t>Yuflyma</w:t>
            </w:r>
            <w:proofErr w:type="spellEnd"/>
            <w:r w:rsidRPr="003B42FB">
              <w:rPr>
                <w:rFonts w:ascii="Arial Narrow" w:hAnsi="Arial Narrow" w:cs="Arial"/>
                <w:sz w:val="20"/>
                <w:szCs w:val="20"/>
              </w:rPr>
              <w:t xml:space="preserve">® </w:t>
            </w:r>
          </w:p>
          <w:p w14:paraId="4900CE85" w14:textId="77777777" w:rsidR="00330E7E" w:rsidRPr="003B42FB" w:rsidRDefault="00330E7E" w:rsidP="00330E7E">
            <w:pPr>
              <w:keepLines/>
              <w:rPr>
                <w:rFonts w:ascii="Arial Narrow" w:hAnsi="Arial Narrow" w:cs="Arial"/>
                <w:sz w:val="20"/>
                <w:szCs w:val="20"/>
              </w:rPr>
            </w:pPr>
          </w:p>
          <w:p w14:paraId="3EFFAC9E" w14:textId="77777777" w:rsidR="00330E7E" w:rsidRPr="003B42FB" w:rsidRDefault="00330E7E" w:rsidP="00330E7E">
            <w:pPr>
              <w:keepLines/>
              <w:rPr>
                <w:rFonts w:ascii="Arial Narrow" w:hAnsi="Arial Narrow" w:cs="Arial"/>
                <w:sz w:val="20"/>
                <w:szCs w:val="20"/>
              </w:rPr>
            </w:pPr>
            <w:proofErr w:type="spellStart"/>
            <w:r w:rsidRPr="003B42FB">
              <w:rPr>
                <w:rFonts w:ascii="Arial Narrow" w:hAnsi="Arial Narrow" w:cs="Arial"/>
                <w:sz w:val="20"/>
                <w:szCs w:val="20"/>
              </w:rPr>
              <w:t>Celltrion</w:t>
            </w:r>
            <w:proofErr w:type="spellEnd"/>
            <w:r w:rsidRPr="003B42FB">
              <w:rPr>
                <w:rFonts w:ascii="Arial Narrow" w:hAnsi="Arial Narrow" w:cs="Arial"/>
                <w:sz w:val="20"/>
                <w:szCs w:val="20"/>
              </w:rPr>
              <w:t xml:space="preserve"> Healthcare </w:t>
            </w:r>
          </w:p>
          <w:p w14:paraId="718DFD3E" w14:textId="77777777" w:rsidR="00330E7E" w:rsidRPr="003B42FB" w:rsidRDefault="00330E7E" w:rsidP="00330E7E">
            <w:pPr>
              <w:keepLines/>
              <w:rPr>
                <w:rFonts w:ascii="Arial Narrow" w:hAnsi="Arial Narrow" w:cs="Arial"/>
                <w:sz w:val="20"/>
                <w:szCs w:val="20"/>
              </w:rPr>
            </w:pPr>
            <w:r w:rsidRPr="003B42FB">
              <w:rPr>
                <w:rFonts w:ascii="Arial Narrow" w:hAnsi="Arial Narrow" w:cs="Arial"/>
                <w:sz w:val="20"/>
                <w:szCs w:val="20"/>
              </w:rPr>
              <w:t>Australia Pty Ltd</w:t>
            </w:r>
          </w:p>
        </w:tc>
      </w:tr>
    </w:tbl>
    <w:p w14:paraId="59011FFC" w14:textId="77777777" w:rsidR="00BD2E44" w:rsidRPr="003B42FB" w:rsidRDefault="00BD2E44" w:rsidP="00795524">
      <w:pPr>
        <w:keepLines/>
        <w:rPr>
          <w:rFonts w:ascii="Arial Narrow" w:hAnsi="Arial Narrow" w:cs="Arial"/>
          <w:sz w:val="20"/>
          <w:szCs w:val="20"/>
        </w:rPr>
      </w:pPr>
    </w:p>
    <w:p w14:paraId="19C19BDD" w14:textId="77777777" w:rsidR="00BD2E44" w:rsidRPr="003B42FB" w:rsidRDefault="00BD2E44" w:rsidP="00795524">
      <w:pPr>
        <w:keepLines/>
        <w:rPr>
          <w:rFonts w:ascii="Arial Narrow" w:hAnsi="Arial Narrow" w:cs="Arial"/>
          <w:sz w:val="20"/>
          <w:szCs w:val="20"/>
        </w:rPr>
      </w:pPr>
    </w:p>
    <w:p w14:paraId="23189B89" w14:textId="77777777" w:rsidR="00BD2E44" w:rsidRPr="003B42FB" w:rsidRDefault="00BD2E44" w:rsidP="00BD2E44">
      <w:pPr>
        <w:rPr>
          <w:rFonts w:ascii="Arial Narrow" w:hAnsi="Arial Narrow"/>
          <w:b/>
          <w:bCs/>
          <w:sz w:val="20"/>
          <w:szCs w:val="20"/>
        </w:rPr>
      </w:pPr>
      <w:r w:rsidRPr="003B42FB">
        <w:rPr>
          <w:rFonts w:ascii="Arial Narrow" w:hAnsi="Arial Narrow"/>
          <w:b/>
          <w:bCs/>
          <w:sz w:val="20"/>
          <w:szCs w:val="20"/>
        </w:rPr>
        <w:lastRenderedPageBreak/>
        <w:t>Severe chronic plaque psoriasis</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1"/>
        <w:gridCol w:w="1778"/>
        <w:gridCol w:w="812"/>
        <w:gridCol w:w="812"/>
        <w:gridCol w:w="812"/>
        <w:gridCol w:w="1833"/>
      </w:tblGrid>
      <w:tr w:rsidR="00330E7E" w:rsidRPr="003B42FB" w14:paraId="1FE260C4" w14:textId="77777777" w:rsidTr="005B4E6C">
        <w:trPr>
          <w:cantSplit/>
          <w:trHeight w:val="20"/>
        </w:trPr>
        <w:tc>
          <w:tcPr>
            <w:tcW w:w="2971" w:type="dxa"/>
            <w:vAlign w:val="center"/>
          </w:tcPr>
          <w:p w14:paraId="3FAC754D" w14:textId="77777777" w:rsidR="00330E7E" w:rsidRPr="003B42FB" w:rsidRDefault="00330E7E" w:rsidP="005B4E6C">
            <w:pPr>
              <w:keepLines/>
              <w:rPr>
                <w:rFonts w:ascii="Arial Narrow" w:hAnsi="Arial Narrow" w:cs="Arial"/>
                <w:b/>
                <w:sz w:val="20"/>
                <w:szCs w:val="20"/>
              </w:rPr>
            </w:pPr>
            <w:r w:rsidRPr="003B42FB">
              <w:rPr>
                <w:rFonts w:ascii="Arial Narrow" w:hAnsi="Arial Narrow" w:cs="Arial"/>
                <w:b/>
                <w:bCs/>
                <w:sz w:val="20"/>
                <w:szCs w:val="20"/>
              </w:rPr>
              <w:t>Name, restriction, manner of administration, form</w:t>
            </w:r>
          </w:p>
        </w:tc>
        <w:tc>
          <w:tcPr>
            <w:tcW w:w="1778" w:type="dxa"/>
            <w:vAlign w:val="center"/>
          </w:tcPr>
          <w:p w14:paraId="561CE509" w14:textId="77777777" w:rsidR="00330E7E" w:rsidRPr="003B42FB" w:rsidRDefault="00330E7E" w:rsidP="005B4E6C">
            <w:pPr>
              <w:keepLines/>
              <w:jc w:val="center"/>
              <w:rPr>
                <w:rFonts w:ascii="Arial Narrow" w:hAnsi="Arial Narrow" w:cs="Arial"/>
                <w:b/>
                <w:sz w:val="20"/>
                <w:szCs w:val="20"/>
              </w:rPr>
            </w:pPr>
            <w:r w:rsidRPr="003B42FB">
              <w:rPr>
                <w:rFonts w:ascii="Arial Narrow" w:hAnsi="Arial Narrow" w:cs="Arial"/>
                <w:b/>
                <w:sz w:val="20"/>
                <w:szCs w:val="20"/>
              </w:rPr>
              <w:t>PBS item code</w:t>
            </w:r>
          </w:p>
        </w:tc>
        <w:tc>
          <w:tcPr>
            <w:tcW w:w="812" w:type="dxa"/>
            <w:vAlign w:val="center"/>
          </w:tcPr>
          <w:p w14:paraId="2D8B70D9" w14:textId="77777777" w:rsidR="00330E7E" w:rsidRPr="003B42FB" w:rsidRDefault="00330E7E" w:rsidP="005B4E6C">
            <w:pPr>
              <w:keepLines/>
              <w:jc w:val="center"/>
              <w:rPr>
                <w:rFonts w:ascii="Arial Narrow" w:hAnsi="Arial Narrow" w:cs="Arial"/>
                <w:b/>
                <w:sz w:val="20"/>
                <w:szCs w:val="20"/>
              </w:rPr>
            </w:pPr>
            <w:r w:rsidRPr="003B42FB">
              <w:rPr>
                <w:rFonts w:ascii="Arial Narrow" w:hAnsi="Arial Narrow" w:cs="Arial"/>
                <w:b/>
                <w:sz w:val="20"/>
                <w:szCs w:val="20"/>
              </w:rPr>
              <w:t>Max. qty packs</w:t>
            </w:r>
          </w:p>
        </w:tc>
        <w:tc>
          <w:tcPr>
            <w:tcW w:w="812" w:type="dxa"/>
            <w:vAlign w:val="center"/>
          </w:tcPr>
          <w:p w14:paraId="597501DB" w14:textId="77777777" w:rsidR="00330E7E" w:rsidRPr="003B42FB" w:rsidRDefault="00330E7E" w:rsidP="005B4E6C">
            <w:pPr>
              <w:keepLines/>
              <w:jc w:val="center"/>
              <w:rPr>
                <w:rFonts w:ascii="Arial Narrow" w:hAnsi="Arial Narrow" w:cs="Arial"/>
                <w:b/>
                <w:sz w:val="20"/>
                <w:szCs w:val="20"/>
              </w:rPr>
            </w:pPr>
            <w:r w:rsidRPr="003B42FB">
              <w:rPr>
                <w:rFonts w:ascii="Arial Narrow" w:hAnsi="Arial Narrow" w:cs="Arial"/>
                <w:b/>
                <w:sz w:val="20"/>
                <w:szCs w:val="20"/>
              </w:rPr>
              <w:t>Max. qty units</w:t>
            </w:r>
          </w:p>
        </w:tc>
        <w:tc>
          <w:tcPr>
            <w:tcW w:w="812" w:type="dxa"/>
            <w:vAlign w:val="center"/>
          </w:tcPr>
          <w:p w14:paraId="78D52445" w14:textId="77777777" w:rsidR="00330E7E" w:rsidRPr="003B42FB" w:rsidRDefault="00330E7E" w:rsidP="005B4E6C">
            <w:pPr>
              <w:keepLines/>
              <w:jc w:val="center"/>
              <w:rPr>
                <w:rFonts w:ascii="Arial Narrow" w:hAnsi="Arial Narrow" w:cs="Arial"/>
                <w:b/>
                <w:sz w:val="20"/>
                <w:szCs w:val="20"/>
              </w:rPr>
            </w:pPr>
            <w:proofErr w:type="gramStart"/>
            <w:r w:rsidRPr="003B42FB">
              <w:rPr>
                <w:rFonts w:ascii="Arial Narrow" w:hAnsi="Arial Narrow" w:cs="Arial"/>
                <w:b/>
                <w:sz w:val="20"/>
                <w:szCs w:val="20"/>
              </w:rPr>
              <w:t>№.of</w:t>
            </w:r>
            <w:proofErr w:type="gramEnd"/>
          </w:p>
          <w:p w14:paraId="23DD529F" w14:textId="77777777" w:rsidR="00330E7E" w:rsidRPr="003B42FB" w:rsidRDefault="00330E7E" w:rsidP="005B4E6C">
            <w:pPr>
              <w:keepLines/>
              <w:jc w:val="center"/>
              <w:rPr>
                <w:rFonts w:ascii="Arial Narrow" w:hAnsi="Arial Narrow" w:cs="Arial"/>
                <w:b/>
                <w:sz w:val="20"/>
                <w:szCs w:val="20"/>
              </w:rPr>
            </w:pPr>
            <w:proofErr w:type="spellStart"/>
            <w:r w:rsidRPr="003B42FB">
              <w:rPr>
                <w:rFonts w:ascii="Arial Narrow" w:hAnsi="Arial Narrow" w:cs="Arial"/>
                <w:b/>
                <w:sz w:val="20"/>
                <w:szCs w:val="20"/>
              </w:rPr>
              <w:t>Rpts</w:t>
            </w:r>
            <w:proofErr w:type="spellEnd"/>
          </w:p>
        </w:tc>
        <w:tc>
          <w:tcPr>
            <w:tcW w:w="1833" w:type="dxa"/>
            <w:vAlign w:val="center"/>
          </w:tcPr>
          <w:p w14:paraId="7CB7526F" w14:textId="77777777" w:rsidR="00330E7E" w:rsidRPr="003B42FB" w:rsidRDefault="00330E7E" w:rsidP="005B4E6C">
            <w:pPr>
              <w:keepLines/>
              <w:rPr>
                <w:rFonts w:ascii="Arial Narrow" w:hAnsi="Arial Narrow" w:cs="Arial"/>
                <w:b/>
                <w:sz w:val="20"/>
                <w:szCs w:val="20"/>
              </w:rPr>
            </w:pPr>
            <w:r w:rsidRPr="003B42FB">
              <w:rPr>
                <w:rFonts w:ascii="Arial Narrow" w:hAnsi="Arial Narrow" w:cs="Arial"/>
                <w:b/>
                <w:sz w:val="20"/>
                <w:szCs w:val="20"/>
              </w:rPr>
              <w:t>Proprietary name and manufacturer</w:t>
            </w:r>
          </w:p>
        </w:tc>
      </w:tr>
      <w:tr w:rsidR="00330E7E" w:rsidRPr="003B42FB" w14:paraId="034B3CC8" w14:textId="77777777" w:rsidTr="005B4E6C">
        <w:trPr>
          <w:cantSplit/>
          <w:trHeight w:val="20"/>
        </w:trPr>
        <w:tc>
          <w:tcPr>
            <w:tcW w:w="9018" w:type="dxa"/>
            <w:gridSpan w:val="6"/>
            <w:vAlign w:val="center"/>
          </w:tcPr>
          <w:p w14:paraId="4AA6FD2B" w14:textId="77777777" w:rsidR="00330E7E" w:rsidRPr="003B42FB" w:rsidRDefault="00330E7E" w:rsidP="005B4E6C">
            <w:pPr>
              <w:keepLines/>
              <w:rPr>
                <w:rFonts w:ascii="Arial Narrow" w:hAnsi="Arial Narrow" w:cs="Arial"/>
                <w:sz w:val="20"/>
                <w:szCs w:val="20"/>
              </w:rPr>
            </w:pPr>
            <w:r w:rsidRPr="003B42FB">
              <w:rPr>
                <w:rFonts w:ascii="Arial Narrow" w:hAnsi="Arial Narrow" w:cs="Arial"/>
                <w:sz w:val="20"/>
                <w:szCs w:val="20"/>
              </w:rPr>
              <w:t>ADALIMUMAB</w:t>
            </w:r>
          </w:p>
        </w:tc>
      </w:tr>
      <w:tr w:rsidR="00330E7E" w:rsidRPr="003B42FB" w14:paraId="677D34F9" w14:textId="77777777" w:rsidTr="005B4E6C">
        <w:trPr>
          <w:cantSplit/>
          <w:trHeight w:val="20"/>
        </w:trPr>
        <w:tc>
          <w:tcPr>
            <w:tcW w:w="2971" w:type="dxa"/>
            <w:vAlign w:val="center"/>
          </w:tcPr>
          <w:p w14:paraId="7867762E" w14:textId="77777777" w:rsidR="00330E7E" w:rsidRPr="003B42FB" w:rsidRDefault="00330E7E" w:rsidP="00330E7E">
            <w:pPr>
              <w:keepLines/>
              <w:rPr>
                <w:rFonts w:ascii="Arial Narrow" w:hAnsi="Arial Narrow" w:cs="Arial"/>
                <w:sz w:val="20"/>
                <w:szCs w:val="20"/>
              </w:rPr>
            </w:pPr>
            <w:r w:rsidRPr="003B42FB">
              <w:rPr>
                <w:rFonts w:ascii="Arial Narrow" w:hAnsi="Arial Narrow" w:cs="Arial"/>
                <w:sz w:val="20"/>
                <w:szCs w:val="20"/>
              </w:rPr>
              <w:t>adalimumab 80 mg/0.8 mL injection, 0.8 mL pen device</w:t>
            </w:r>
          </w:p>
        </w:tc>
        <w:tc>
          <w:tcPr>
            <w:tcW w:w="1778" w:type="dxa"/>
            <w:vAlign w:val="center"/>
          </w:tcPr>
          <w:p w14:paraId="342DC564" w14:textId="640A1FB2"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12447D</w:t>
            </w:r>
          </w:p>
        </w:tc>
        <w:tc>
          <w:tcPr>
            <w:tcW w:w="812" w:type="dxa"/>
            <w:vAlign w:val="center"/>
          </w:tcPr>
          <w:p w14:paraId="5AFA4F7D" w14:textId="11401170"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1</w:t>
            </w:r>
          </w:p>
        </w:tc>
        <w:tc>
          <w:tcPr>
            <w:tcW w:w="812" w:type="dxa"/>
            <w:vAlign w:val="center"/>
          </w:tcPr>
          <w:p w14:paraId="4FC85729" w14:textId="2255D072"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1</w:t>
            </w:r>
          </w:p>
        </w:tc>
        <w:tc>
          <w:tcPr>
            <w:tcW w:w="812" w:type="dxa"/>
            <w:vAlign w:val="center"/>
          </w:tcPr>
          <w:p w14:paraId="53C4972F" w14:textId="7217F14B"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0</w:t>
            </w:r>
          </w:p>
        </w:tc>
        <w:tc>
          <w:tcPr>
            <w:tcW w:w="1833" w:type="dxa"/>
            <w:vAlign w:val="center"/>
          </w:tcPr>
          <w:p w14:paraId="37E8D75E" w14:textId="77777777" w:rsidR="00330E7E" w:rsidRPr="003B42FB" w:rsidRDefault="00330E7E" w:rsidP="00330E7E">
            <w:pPr>
              <w:keepLines/>
              <w:rPr>
                <w:rFonts w:ascii="Arial Narrow" w:hAnsi="Arial Narrow" w:cs="Arial"/>
                <w:sz w:val="20"/>
                <w:szCs w:val="20"/>
              </w:rPr>
            </w:pPr>
            <w:proofErr w:type="spellStart"/>
            <w:r w:rsidRPr="003B42FB">
              <w:rPr>
                <w:rFonts w:ascii="Arial Narrow" w:hAnsi="Arial Narrow" w:cs="Arial"/>
                <w:sz w:val="20"/>
                <w:szCs w:val="20"/>
              </w:rPr>
              <w:t>Yuflyma</w:t>
            </w:r>
            <w:proofErr w:type="spellEnd"/>
            <w:r w:rsidRPr="003B42FB">
              <w:rPr>
                <w:rFonts w:ascii="Arial Narrow" w:hAnsi="Arial Narrow" w:cs="Arial"/>
                <w:sz w:val="20"/>
                <w:szCs w:val="20"/>
              </w:rPr>
              <w:t xml:space="preserve">® </w:t>
            </w:r>
          </w:p>
          <w:p w14:paraId="7A9AFD33" w14:textId="77777777" w:rsidR="00330E7E" w:rsidRPr="003B42FB" w:rsidRDefault="00330E7E" w:rsidP="00330E7E">
            <w:pPr>
              <w:keepLines/>
              <w:rPr>
                <w:rFonts w:ascii="Arial Narrow" w:hAnsi="Arial Narrow" w:cs="Arial"/>
                <w:sz w:val="20"/>
                <w:szCs w:val="20"/>
              </w:rPr>
            </w:pPr>
          </w:p>
          <w:p w14:paraId="26F07561" w14:textId="77777777" w:rsidR="00330E7E" w:rsidRPr="003B42FB" w:rsidRDefault="00330E7E" w:rsidP="00330E7E">
            <w:pPr>
              <w:keepLines/>
              <w:rPr>
                <w:rFonts w:ascii="Arial Narrow" w:hAnsi="Arial Narrow" w:cs="Arial"/>
                <w:sz w:val="20"/>
                <w:szCs w:val="20"/>
              </w:rPr>
            </w:pPr>
            <w:proofErr w:type="spellStart"/>
            <w:r w:rsidRPr="003B42FB">
              <w:rPr>
                <w:rFonts w:ascii="Arial Narrow" w:hAnsi="Arial Narrow" w:cs="Arial"/>
                <w:sz w:val="20"/>
                <w:szCs w:val="20"/>
              </w:rPr>
              <w:t>Celltrion</w:t>
            </w:r>
            <w:proofErr w:type="spellEnd"/>
            <w:r w:rsidRPr="003B42FB">
              <w:rPr>
                <w:rFonts w:ascii="Arial Narrow" w:hAnsi="Arial Narrow" w:cs="Arial"/>
                <w:sz w:val="20"/>
                <w:szCs w:val="20"/>
              </w:rPr>
              <w:t xml:space="preserve"> Healthcare </w:t>
            </w:r>
          </w:p>
          <w:p w14:paraId="71D3DAC9" w14:textId="77777777" w:rsidR="00330E7E" w:rsidRPr="003B42FB" w:rsidRDefault="00330E7E" w:rsidP="00330E7E">
            <w:pPr>
              <w:keepLines/>
              <w:rPr>
                <w:rFonts w:ascii="Arial Narrow" w:hAnsi="Arial Narrow" w:cs="Arial"/>
                <w:sz w:val="20"/>
                <w:szCs w:val="20"/>
              </w:rPr>
            </w:pPr>
            <w:r w:rsidRPr="003B42FB">
              <w:rPr>
                <w:rFonts w:ascii="Arial Narrow" w:hAnsi="Arial Narrow" w:cs="Arial"/>
                <w:sz w:val="20"/>
                <w:szCs w:val="20"/>
              </w:rPr>
              <w:t>Australia Pty Ltd</w:t>
            </w:r>
          </w:p>
        </w:tc>
      </w:tr>
      <w:tr w:rsidR="00330E7E" w:rsidRPr="003B42FB" w14:paraId="20B5CFCA" w14:textId="77777777" w:rsidTr="005B4E6C">
        <w:trPr>
          <w:cantSplit/>
          <w:trHeight w:val="20"/>
        </w:trPr>
        <w:tc>
          <w:tcPr>
            <w:tcW w:w="2971" w:type="dxa"/>
            <w:vAlign w:val="center"/>
          </w:tcPr>
          <w:p w14:paraId="49661A49" w14:textId="56314903" w:rsidR="00330E7E" w:rsidRPr="003B42FB" w:rsidRDefault="00330E7E" w:rsidP="00330E7E">
            <w:pPr>
              <w:keepLines/>
              <w:rPr>
                <w:rFonts w:ascii="Arial Narrow" w:hAnsi="Arial Narrow" w:cs="Arial"/>
                <w:sz w:val="20"/>
                <w:szCs w:val="20"/>
              </w:rPr>
            </w:pPr>
            <w:r w:rsidRPr="003B42FB">
              <w:rPr>
                <w:rFonts w:ascii="Arial Narrow" w:hAnsi="Arial Narrow" w:cs="Arial"/>
                <w:sz w:val="20"/>
                <w:szCs w:val="20"/>
              </w:rPr>
              <w:t>adalimumab 80 mg/0.8 mL injection, 0.8 mL syringe</w:t>
            </w:r>
          </w:p>
        </w:tc>
        <w:tc>
          <w:tcPr>
            <w:tcW w:w="1778" w:type="dxa"/>
            <w:vAlign w:val="center"/>
          </w:tcPr>
          <w:p w14:paraId="6D0B3696" w14:textId="7D0CC1D5"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12394H</w:t>
            </w:r>
          </w:p>
        </w:tc>
        <w:tc>
          <w:tcPr>
            <w:tcW w:w="812" w:type="dxa"/>
            <w:vAlign w:val="center"/>
          </w:tcPr>
          <w:p w14:paraId="623A110D" w14:textId="795189AB"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1</w:t>
            </w:r>
          </w:p>
        </w:tc>
        <w:tc>
          <w:tcPr>
            <w:tcW w:w="812" w:type="dxa"/>
            <w:vAlign w:val="center"/>
          </w:tcPr>
          <w:p w14:paraId="68AD039A" w14:textId="6D95D571" w:rsidR="00330E7E" w:rsidRPr="003B42FB" w:rsidRDefault="00330E7E" w:rsidP="00330E7E">
            <w:pPr>
              <w:keepLines/>
              <w:jc w:val="center"/>
              <w:rPr>
                <w:rFonts w:ascii="Arial Narrow" w:hAnsi="Arial Narrow" w:cs="Arial"/>
                <w:sz w:val="20"/>
                <w:szCs w:val="20"/>
              </w:rPr>
            </w:pPr>
            <w:r w:rsidRPr="003B42FB">
              <w:rPr>
                <w:rFonts w:ascii="Arial Narrow" w:hAnsi="Arial Narrow" w:cs="Arial"/>
                <w:sz w:val="20"/>
                <w:szCs w:val="20"/>
              </w:rPr>
              <w:t>1</w:t>
            </w:r>
          </w:p>
        </w:tc>
        <w:tc>
          <w:tcPr>
            <w:tcW w:w="812" w:type="dxa"/>
            <w:vAlign w:val="center"/>
          </w:tcPr>
          <w:p w14:paraId="507009A7" w14:textId="020B8DB6"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0</w:t>
            </w:r>
          </w:p>
        </w:tc>
        <w:tc>
          <w:tcPr>
            <w:tcW w:w="1833" w:type="dxa"/>
            <w:vAlign w:val="center"/>
          </w:tcPr>
          <w:p w14:paraId="752F3C48" w14:textId="77777777" w:rsidR="00330E7E" w:rsidRPr="003B42FB" w:rsidRDefault="00330E7E" w:rsidP="00330E7E">
            <w:pPr>
              <w:keepLines/>
              <w:rPr>
                <w:rFonts w:ascii="Arial Narrow" w:hAnsi="Arial Narrow" w:cs="Arial"/>
                <w:sz w:val="20"/>
                <w:szCs w:val="20"/>
              </w:rPr>
            </w:pPr>
            <w:proofErr w:type="spellStart"/>
            <w:r w:rsidRPr="003B42FB">
              <w:rPr>
                <w:rFonts w:ascii="Arial Narrow" w:hAnsi="Arial Narrow" w:cs="Arial"/>
                <w:sz w:val="20"/>
                <w:szCs w:val="20"/>
              </w:rPr>
              <w:t>Yuflyma</w:t>
            </w:r>
            <w:proofErr w:type="spellEnd"/>
            <w:r w:rsidRPr="003B42FB">
              <w:rPr>
                <w:rFonts w:ascii="Arial Narrow" w:hAnsi="Arial Narrow" w:cs="Arial"/>
                <w:sz w:val="20"/>
                <w:szCs w:val="20"/>
              </w:rPr>
              <w:t xml:space="preserve">® </w:t>
            </w:r>
          </w:p>
          <w:p w14:paraId="30289696" w14:textId="77777777" w:rsidR="00330E7E" w:rsidRPr="003B42FB" w:rsidRDefault="00330E7E" w:rsidP="00330E7E">
            <w:pPr>
              <w:keepLines/>
              <w:rPr>
                <w:rFonts w:ascii="Arial Narrow" w:hAnsi="Arial Narrow" w:cs="Arial"/>
                <w:sz w:val="20"/>
                <w:szCs w:val="20"/>
              </w:rPr>
            </w:pPr>
          </w:p>
          <w:p w14:paraId="2025B8DC" w14:textId="77777777" w:rsidR="00330E7E" w:rsidRPr="003B42FB" w:rsidRDefault="00330E7E" w:rsidP="00330E7E">
            <w:pPr>
              <w:keepLines/>
              <w:rPr>
                <w:rFonts w:ascii="Arial Narrow" w:hAnsi="Arial Narrow" w:cs="Arial"/>
                <w:sz w:val="20"/>
                <w:szCs w:val="20"/>
              </w:rPr>
            </w:pPr>
            <w:proofErr w:type="spellStart"/>
            <w:r w:rsidRPr="003B42FB">
              <w:rPr>
                <w:rFonts w:ascii="Arial Narrow" w:hAnsi="Arial Narrow" w:cs="Arial"/>
                <w:sz w:val="20"/>
                <w:szCs w:val="20"/>
              </w:rPr>
              <w:t>Celltrion</w:t>
            </w:r>
            <w:proofErr w:type="spellEnd"/>
            <w:r w:rsidRPr="003B42FB">
              <w:rPr>
                <w:rFonts w:ascii="Arial Narrow" w:hAnsi="Arial Narrow" w:cs="Arial"/>
                <w:sz w:val="20"/>
                <w:szCs w:val="20"/>
              </w:rPr>
              <w:t xml:space="preserve"> Healthcare </w:t>
            </w:r>
          </w:p>
          <w:p w14:paraId="62318485" w14:textId="77777777" w:rsidR="00330E7E" w:rsidRPr="003B42FB" w:rsidRDefault="00330E7E" w:rsidP="00330E7E">
            <w:pPr>
              <w:keepLines/>
              <w:rPr>
                <w:rFonts w:ascii="Arial Narrow" w:hAnsi="Arial Narrow" w:cs="Arial"/>
                <w:sz w:val="20"/>
                <w:szCs w:val="20"/>
              </w:rPr>
            </w:pPr>
            <w:r w:rsidRPr="003B42FB">
              <w:rPr>
                <w:rFonts w:ascii="Arial Narrow" w:hAnsi="Arial Narrow" w:cs="Arial"/>
                <w:sz w:val="20"/>
                <w:szCs w:val="20"/>
              </w:rPr>
              <w:t>Australia Pty Ltd</w:t>
            </w:r>
          </w:p>
        </w:tc>
      </w:tr>
    </w:tbl>
    <w:p w14:paraId="7E9FED5D" w14:textId="77777777" w:rsidR="00BD2E44" w:rsidRPr="003B42FB" w:rsidRDefault="00BD2E44" w:rsidP="00795524">
      <w:pPr>
        <w:keepLines/>
        <w:rPr>
          <w:rFonts w:ascii="Arial Narrow" w:hAnsi="Arial Narrow" w:cs="Arial"/>
          <w:sz w:val="20"/>
          <w:szCs w:val="20"/>
        </w:rPr>
      </w:pPr>
    </w:p>
    <w:p w14:paraId="3E6E4227" w14:textId="77777777" w:rsidR="00BD2E44" w:rsidRPr="003B42FB" w:rsidRDefault="00BD2E44" w:rsidP="00795524">
      <w:pPr>
        <w:keepLines/>
        <w:rPr>
          <w:rFonts w:ascii="Arial Narrow" w:hAnsi="Arial Narrow" w:cs="Arial"/>
          <w:sz w:val="20"/>
          <w:szCs w:val="20"/>
        </w:rPr>
      </w:pPr>
    </w:p>
    <w:p w14:paraId="6520EC5E" w14:textId="77777777" w:rsidR="00BD2E44" w:rsidRPr="003B42FB" w:rsidRDefault="00BD2E44" w:rsidP="00BD2E44">
      <w:pPr>
        <w:rPr>
          <w:rFonts w:ascii="Arial Narrow" w:hAnsi="Arial Narrow"/>
          <w:b/>
          <w:bCs/>
          <w:sz w:val="20"/>
          <w:szCs w:val="20"/>
        </w:rPr>
      </w:pPr>
      <w:r w:rsidRPr="003B42FB">
        <w:rPr>
          <w:rFonts w:ascii="Arial Narrow" w:hAnsi="Arial Narrow"/>
          <w:b/>
          <w:bCs/>
          <w:sz w:val="20"/>
          <w:szCs w:val="20"/>
        </w:rPr>
        <w:t>Moderate to severe hidradenitis suppurativa</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1"/>
        <w:gridCol w:w="1778"/>
        <w:gridCol w:w="812"/>
        <w:gridCol w:w="812"/>
        <w:gridCol w:w="812"/>
        <w:gridCol w:w="1833"/>
      </w:tblGrid>
      <w:tr w:rsidR="00330E7E" w:rsidRPr="003B42FB" w14:paraId="5999395C" w14:textId="77777777" w:rsidTr="00330E7E">
        <w:trPr>
          <w:cantSplit/>
          <w:trHeight w:val="20"/>
        </w:trPr>
        <w:tc>
          <w:tcPr>
            <w:tcW w:w="2971" w:type="dxa"/>
            <w:vAlign w:val="center"/>
          </w:tcPr>
          <w:p w14:paraId="6B2B2177" w14:textId="77777777" w:rsidR="00330E7E" w:rsidRPr="003B42FB" w:rsidRDefault="00330E7E" w:rsidP="005B4E6C">
            <w:pPr>
              <w:keepLines/>
              <w:rPr>
                <w:rFonts w:ascii="Arial Narrow" w:hAnsi="Arial Narrow" w:cs="Arial"/>
                <w:b/>
                <w:sz w:val="20"/>
                <w:szCs w:val="20"/>
              </w:rPr>
            </w:pPr>
            <w:r w:rsidRPr="003B42FB">
              <w:rPr>
                <w:rFonts w:ascii="Arial Narrow" w:hAnsi="Arial Narrow" w:cs="Arial"/>
                <w:b/>
                <w:bCs/>
                <w:sz w:val="20"/>
                <w:szCs w:val="20"/>
              </w:rPr>
              <w:t>Name, restriction, manner of administration, form</w:t>
            </w:r>
          </w:p>
        </w:tc>
        <w:tc>
          <w:tcPr>
            <w:tcW w:w="1778" w:type="dxa"/>
            <w:vAlign w:val="center"/>
          </w:tcPr>
          <w:p w14:paraId="70AFCF95" w14:textId="77777777" w:rsidR="00330E7E" w:rsidRPr="003B42FB" w:rsidRDefault="00330E7E" w:rsidP="005B4E6C">
            <w:pPr>
              <w:keepLines/>
              <w:jc w:val="center"/>
              <w:rPr>
                <w:rFonts w:ascii="Arial Narrow" w:hAnsi="Arial Narrow" w:cs="Arial"/>
                <w:b/>
                <w:sz w:val="20"/>
                <w:szCs w:val="20"/>
              </w:rPr>
            </w:pPr>
            <w:r w:rsidRPr="003B42FB">
              <w:rPr>
                <w:rFonts w:ascii="Arial Narrow" w:hAnsi="Arial Narrow" w:cs="Arial"/>
                <w:b/>
                <w:sz w:val="20"/>
                <w:szCs w:val="20"/>
              </w:rPr>
              <w:t>PBS item code</w:t>
            </w:r>
          </w:p>
        </w:tc>
        <w:tc>
          <w:tcPr>
            <w:tcW w:w="812" w:type="dxa"/>
            <w:vAlign w:val="center"/>
          </w:tcPr>
          <w:p w14:paraId="23BB82FD" w14:textId="77777777" w:rsidR="00330E7E" w:rsidRPr="003B42FB" w:rsidRDefault="00330E7E" w:rsidP="005B4E6C">
            <w:pPr>
              <w:keepLines/>
              <w:jc w:val="center"/>
              <w:rPr>
                <w:rFonts w:ascii="Arial Narrow" w:hAnsi="Arial Narrow" w:cs="Arial"/>
                <w:b/>
                <w:sz w:val="20"/>
                <w:szCs w:val="20"/>
              </w:rPr>
            </w:pPr>
            <w:r w:rsidRPr="003B42FB">
              <w:rPr>
                <w:rFonts w:ascii="Arial Narrow" w:hAnsi="Arial Narrow" w:cs="Arial"/>
                <w:b/>
                <w:sz w:val="20"/>
                <w:szCs w:val="20"/>
              </w:rPr>
              <w:t>Max. qty packs</w:t>
            </w:r>
          </w:p>
        </w:tc>
        <w:tc>
          <w:tcPr>
            <w:tcW w:w="812" w:type="dxa"/>
            <w:vAlign w:val="center"/>
          </w:tcPr>
          <w:p w14:paraId="6B9CE120" w14:textId="77777777" w:rsidR="00330E7E" w:rsidRPr="003B42FB" w:rsidRDefault="00330E7E" w:rsidP="005B4E6C">
            <w:pPr>
              <w:keepLines/>
              <w:jc w:val="center"/>
              <w:rPr>
                <w:rFonts w:ascii="Arial Narrow" w:hAnsi="Arial Narrow" w:cs="Arial"/>
                <w:b/>
                <w:sz w:val="20"/>
                <w:szCs w:val="20"/>
              </w:rPr>
            </w:pPr>
            <w:r w:rsidRPr="003B42FB">
              <w:rPr>
                <w:rFonts w:ascii="Arial Narrow" w:hAnsi="Arial Narrow" w:cs="Arial"/>
                <w:b/>
                <w:sz w:val="20"/>
                <w:szCs w:val="20"/>
              </w:rPr>
              <w:t>Max. qty units</w:t>
            </w:r>
          </w:p>
        </w:tc>
        <w:tc>
          <w:tcPr>
            <w:tcW w:w="812" w:type="dxa"/>
            <w:vAlign w:val="center"/>
          </w:tcPr>
          <w:p w14:paraId="7C7571D2" w14:textId="77777777" w:rsidR="00330E7E" w:rsidRPr="003B42FB" w:rsidRDefault="00330E7E" w:rsidP="005B4E6C">
            <w:pPr>
              <w:keepLines/>
              <w:jc w:val="center"/>
              <w:rPr>
                <w:rFonts w:ascii="Arial Narrow" w:hAnsi="Arial Narrow" w:cs="Arial"/>
                <w:b/>
                <w:sz w:val="20"/>
                <w:szCs w:val="20"/>
              </w:rPr>
            </w:pPr>
            <w:proofErr w:type="gramStart"/>
            <w:r w:rsidRPr="003B42FB">
              <w:rPr>
                <w:rFonts w:ascii="Arial Narrow" w:hAnsi="Arial Narrow" w:cs="Arial"/>
                <w:b/>
                <w:sz w:val="20"/>
                <w:szCs w:val="20"/>
              </w:rPr>
              <w:t>№.of</w:t>
            </w:r>
            <w:proofErr w:type="gramEnd"/>
          </w:p>
          <w:p w14:paraId="409C8664" w14:textId="77777777" w:rsidR="00330E7E" w:rsidRPr="003B42FB" w:rsidRDefault="00330E7E" w:rsidP="005B4E6C">
            <w:pPr>
              <w:keepLines/>
              <w:jc w:val="center"/>
              <w:rPr>
                <w:rFonts w:ascii="Arial Narrow" w:hAnsi="Arial Narrow" w:cs="Arial"/>
                <w:b/>
                <w:sz w:val="20"/>
                <w:szCs w:val="20"/>
              </w:rPr>
            </w:pPr>
            <w:proofErr w:type="spellStart"/>
            <w:r w:rsidRPr="003B42FB">
              <w:rPr>
                <w:rFonts w:ascii="Arial Narrow" w:hAnsi="Arial Narrow" w:cs="Arial"/>
                <w:b/>
                <w:sz w:val="20"/>
                <w:szCs w:val="20"/>
              </w:rPr>
              <w:t>Rpts</w:t>
            </w:r>
            <w:proofErr w:type="spellEnd"/>
          </w:p>
        </w:tc>
        <w:tc>
          <w:tcPr>
            <w:tcW w:w="1833" w:type="dxa"/>
            <w:vAlign w:val="center"/>
          </w:tcPr>
          <w:p w14:paraId="4FDC82F8" w14:textId="77777777" w:rsidR="00330E7E" w:rsidRPr="003B42FB" w:rsidRDefault="00330E7E" w:rsidP="005B4E6C">
            <w:pPr>
              <w:keepLines/>
              <w:rPr>
                <w:rFonts w:ascii="Arial Narrow" w:hAnsi="Arial Narrow" w:cs="Arial"/>
                <w:b/>
                <w:sz w:val="20"/>
                <w:szCs w:val="20"/>
              </w:rPr>
            </w:pPr>
            <w:r w:rsidRPr="003B42FB">
              <w:rPr>
                <w:rFonts w:ascii="Arial Narrow" w:hAnsi="Arial Narrow" w:cs="Arial"/>
                <w:b/>
                <w:sz w:val="20"/>
                <w:szCs w:val="20"/>
              </w:rPr>
              <w:t>Proprietary name and manufacturer</w:t>
            </w:r>
          </w:p>
        </w:tc>
      </w:tr>
      <w:tr w:rsidR="00330E7E" w:rsidRPr="003B42FB" w14:paraId="6B696532" w14:textId="77777777" w:rsidTr="00330E7E">
        <w:trPr>
          <w:cantSplit/>
          <w:trHeight w:val="20"/>
        </w:trPr>
        <w:tc>
          <w:tcPr>
            <w:tcW w:w="9018" w:type="dxa"/>
            <w:gridSpan w:val="6"/>
            <w:vAlign w:val="center"/>
          </w:tcPr>
          <w:p w14:paraId="663A7362" w14:textId="77777777" w:rsidR="00330E7E" w:rsidRPr="003B42FB" w:rsidRDefault="00330E7E" w:rsidP="005B4E6C">
            <w:pPr>
              <w:keepLines/>
              <w:rPr>
                <w:rFonts w:ascii="Arial Narrow" w:hAnsi="Arial Narrow" w:cs="Arial"/>
                <w:sz w:val="20"/>
                <w:szCs w:val="20"/>
              </w:rPr>
            </w:pPr>
            <w:r w:rsidRPr="003B42FB">
              <w:rPr>
                <w:rFonts w:ascii="Arial Narrow" w:hAnsi="Arial Narrow" w:cs="Arial"/>
                <w:sz w:val="20"/>
                <w:szCs w:val="20"/>
              </w:rPr>
              <w:t>ADALIMUMAB</w:t>
            </w:r>
          </w:p>
        </w:tc>
      </w:tr>
      <w:tr w:rsidR="00330E7E" w:rsidRPr="003B42FB" w14:paraId="655E57FE" w14:textId="77777777" w:rsidTr="00330E7E">
        <w:trPr>
          <w:cantSplit/>
          <w:trHeight w:val="20"/>
        </w:trPr>
        <w:tc>
          <w:tcPr>
            <w:tcW w:w="2971" w:type="dxa"/>
            <w:vAlign w:val="center"/>
          </w:tcPr>
          <w:p w14:paraId="455C0CE6" w14:textId="77777777" w:rsidR="00330E7E" w:rsidRPr="003B42FB" w:rsidRDefault="00330E7E" w:rsidP="00330E7E">
            <w:pPr>
              <w:keepLines/>
              <w:rPr>
                <w:rFonts w:ascii="Arial Narrow" w:hAnsi="Arial Narrow" w:cs="Arial"/>
                <w:sz w:val="20"/>
                <w:szCs w:val="20"/>
              </w:rPr>
            </w:pPr>
            <w:r w:rsidRPr="003B42FB">
              <w:rPr>
                <w:rFonts w:ascii="Arial Narrow" w:hAnsi="Arial Narrow" w:cs="Arial"/>
                <w:sz w:val="20"/>
                <w:szCs w:val="20"/>
              </w:rPr>
              <w:t>adalimumab 80 mg/0.8 mL injection, 0.8 mL pen device</w:t>
            </w:r>
          </w:p>
        </w:tc>
        <w:tc>
          <w:tcPr>
            <w:tcW w:w="1778" w:type="dxa"/>
            <w:vAlign w:val="center"/>
          </w:tcPr>
          <w:p w14:paraId="7767B662" w14:textId="0664C2F9"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12448E</w:t>
            </w:r>
          </w:p>
        </w:tc>
        <w:tc>
          <w:tcPr>
            <w:tcW w:w="812" w:type="dxa"/>
            <w:vAlign w:val="center"/>
          </w:tcPr>
          <w:p w14:paraId="60CCBDD8" w14:textId="48AD7337"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2</w:t>
            </w:r>
          </w:p>
        </w:tc>
        <w:tc>
          <w:tcPr>
            <w:tcW w:w="812" w:type="dxa"/>
            <w:vAlign w:val="center"/>
          </w:tcPr>
          <w:p w14:paraId="299BE535" w14:textId="7A3A9E27"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2</w:t>
            </w:r>
          </w:p>
        </w:tc>
        <w:tc>
          <w:tcPr>
            <w:tcW w:w="812" w:type="dxa"/>
            <w:vAlign w:val="center"/>
          </w:tcPr>
          <w:p w14:paraId="5CB4DEA5" w14:textId="5C28A5D8"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5</w:t>
            </w:r>
          </w:p>
        </w:tc>
        <w:tc>
          <w:tcPr>
            <w:tcW w:w="1833" w:type="dxa"/>
            <w:vAlign w:val="center"/>
          </w:tcPr>
          <w:p w14:paraId="21CE4938" w14:textId="77777777" w:rsidR="00330E7E" w:rsidRPr="003B42FB" w:rsidRDefault="00330E7E" w:rsidP="00330E7E">
            <w:pPr>
              <w:keepLines/>
              <w:rPr>
                <w:rFonts w:ascii="Arial Narrow" w:hAnsi="Arial Narrow" w:cs="Arial"/>
                <w:sz w:val="20"/>
                <w:szCs w:val="20"/>
              </w:rPr>
            </w:pPr>
            <w:proofErr w:type="spellStart"/>
            <w:r w:rsidRPr="003B42FB">
              <w:rPr>
                <w:rFonts w:ascii="Arial Narrow" w:hAnsi="Arial Narrow" w:cs="Arial"/>
                <w:sz w:val="20"/>
                <w:szCs w:val="20"/>
              </w:rPr>
              <w:t>Yuflyma</w:t>
            </w:r>
            <w:proofErr w:type="spellEnd"/>
            <w:r w:rsidRPr="003B42FB">
              <w:rPr>
                <w:rFonts w:ascii="Arial Narrow" w:hAnsi="Arial Narrow" w:cs="Arial"/>
                <w:sz w:val="20"/>
                <w:szCs w:val="20"/>
              </w:rPr>
              <w:t xml:space="preserve">® </w:t>
            </w:r>
          </w:p>
          <w:p w14:paraId="01DBA4B1" w14:textId="77777777" w:rsidR="00330E7E" w:rsidRPr="003B42FB" w:rsidRDefault="00330E7E" w:rsidP="00330E7E">
            <w:pPr>
              <w:keepLines/>
              <w:rPr>
                <w:rFonts w:ascii="Arial Narrow" w:hAnsi="Arial Narrow" w:cs="Arial"/>
                <w:sz w:val="20"/>
                <w:szCs w:val="20"/>
              </w:rPr>
            </w:pPr>
          </w:p>
          <w:p w14:paraId="6249C861" w14:textId="77777777" w:rsidR="00330E7E" w:rsidRPr="003B42FB" w:rsidRDefault="00330E7E" w:rsidP="00330E7E">
            <w:pPr>
              <w:keepLines/>
              <w:rPr>
                <w:rFonts w:ascii="Arial Narrow" w:hAnsi="Arial Narrow" w:cs="Arial"/>
                <w:sz w:val="20"/>
                <w:szCs w:val="20"/>
              </w:rPr>
            </w:pPr>
            <w:proofErr w:type="spellStart"/>
            <w:r w:rsidRPr="003B42FB">
              <w:rPr>
                <w:rFonts w:ascii="Arial Narrow" w:hAnsi="Arial Narrow" w:cs="Arial"/>
                <w:sz w:val="20"/>
                <w:szCs w:val="20"/>
              </w:rPr>
              <w:t>Celltrion</w:t>
            </w:r>
            <w:proofErr w:type="spellEnd"/>
            <w:r w:rsidRPr="003B42FB">
              <w:rPr>
                <w:rFonts w:ascii="Arial Narrow" w:hAnsi="Arial Narrow" w:cs="Arial"/>
                <w:sz w:val="20"/>
                <w:szCs w:val="20"/>
              </w:rPr>
              <w:t xml:space="preserve"> Healthcare </w:t>
            </w:r>
          </w:p>
          <w:p w14:paraId="43992647" w14:textId="77777777" w:rsidR="00330E7E" w:rsidRPr="003B42FB" w:rsidRDefault="00330E7E" w:rsidP="00330E7E">
            <w:pPr>
              <w:keepLines/>
              <w:rPr>
                <w:rFonts w:ascii="Arial Narrow" w:hAnsi="Arial Narrow" w:cs="Arial"/>
                <w:sz w:val="20"/>
                <w:szCs w:val="20"/>
              </w:rPr>
            </w:pPr>
            <w:r w:rsidRPr="003B42FB">
              <w:rPr>
                <w:rFonts w:ascii="Arial Narrow" w:hAnsi="Arial Narrow" w:cs="Arial"/>
                <w:sz w:val="20"/>
                <w:szCs w:val="20"/>
              </w:rPr>
              <w:t>Australia Pty Ltd</w:t>
            </w:r>
          </w:p>
        </w:tc>
      </w:tr>
      <w:tr w:rsidR="00330E7E" w:rsidRPr="003B42FB" w14:paraId="70CC17FA" w14:textId="77777777" w:rsidTr="00330E7E">
        <w:trPr>
          <w:cantSplit/>
          <w:trHeight w:val="20"/>
        </w:trPr>
        <w:tc>
          <w:tcPr>
            <w:tcW w:w="2971" w:type="dxa"/>
            <w:vAlign w:val="center"/>
          </w:tcPr>
          <w:p w14:paraId="6F62A22F" w14:textId="77777777" w:rsidR="00330E7E" w:rsidRPr="003B42FB" w:rsidRDefault="00330E7E" w:rsidP="00330E7E">
            <w:pPr>
              <w:keepLines/>
              <w:rPr>
                <w:rFonts w:ascii="Arial Narrow" w:hAnsi="Arial Narrow" w:cs="Arial"/>
                <w:sz w:val="20"/>
                <w:szCs w:val="20"/>
              </w:rPr>
            </w:pPr>
            <w:r w:rsidRPr="003B42FB">
              <w:rPr>
                <w:rFonts w:ascii="Arial Narrow" w:hAnsi="Arial Narrow" w:cs="Arial"/>
                <w:sz w:val="20"/>
                <w:szCs w:val="20"/>
              </w:rPr>
              <w:t>adalimumab 80 mg/0.8 mL injection, 0.8 mL pen device</w:t>
            </w:r>
          </w:p>
        </w:tc>
        <w:tc>
          <w:tcPr>
            <w:tcW w:w="1778" w:type="dxa"/>
            <w:vAlign w:val="center"/>
          </w:tcPr>
          <w:p w14:paraId="35F4C908" w14:textId="0D4CA0B5"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12449F</w:t>
            </w:r>
          </w:p>
        </w:tc>
        <w:tc>
          <w:tcPr>
            <w:tcW w:w="812" w:type="dxa"/>
            <w:vAlign w:val="center"/>
          </w:tcPr>
          <w:p w14:paraId="0AD0F760" w14:textId="7BC68D72"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2</w:t>
            </w:r>
          </w:p>
        </w:tc>
        <w:tc>
          <w:tcPr>
            <w:tcW w:w="812" w:type="dxa"/>
            <w:vAlign w:val="center"/>
          </w:tcPr>
          <w:p w14:paraId="0DAECB96" w14:textId="2E0B79C5"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2</w:t>
            </w:r>
          </w:p>
        </w:tc>
        <w:tc>
          <w:tcPr>
            <w:tcW w:w="812" w:type="dxa"/>
            <w:vAlign w:val="center"/>
          </w:tcPr>
          <w:p w14:paraId="05C4E554" w14:textId="2AACC30C"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2</w:t>
            </w:r>
          </w:p>
        </w:tc>
        <w:tc>
          <w:tcPr>
            <w:tcW w:w="1833" w:type="dxa"/>
            <w:vAlign w:val="center"/>
          </w:tcPr>
          <w:p w14:paraId="6D9E84F4" w14:textId="77777777" w:rsidR="00330E7E" w:rsidRPr="003B42FB" w:rsidRDefault="00330E7E" w:rsidP="00330E7E">
            <w:pPr>
              <w:keepLines/>
              <w:rPr>
                <w:rFonts w:ascii="Arial Narrow" w:hAnsi="Arial Narrow" w:cs="Arial"/>
                <w:sz w:val="20"/>
                <w:szCs w:val="20"/>
              </w:rPr>
            </w:pPr>
            <w:proofErr w:type="spellStart"/>
            <w:r w:rsidRPr="003B42FB">
              <w:rPr>
                <w:rFonts w:ascii="Arial Narrow" w:hAnsi="Arial Narrow" w:cs="Arial"/>
                <w:sz w:val="20"/>
                <w:szCs w:val="20"/>
              </w:rPr>
              <w:t>Yuflyma</w:t>
            </w:r>
            <w:proofErr w:type="spellEnd"/>
            <w:r w:rsidRPr="003B42FB">
              <w:rPr>
                <w:rFonts w:ascii="Arial Narrow" w:hAnsi="Arial Narrow" w:cs="Arial"/>
                <w:sz w:val="20"/>
                <w:szCs w:val="20"/>
              </w:rPr>
              <w:t xml:space="preserve">® </w:t>
            </w:r>
          </w:p>
          <w:p w14:paraId="755F82BE" w14:textId="77777777" w:rsidR="00330E7E" w:rsidRPr="003B42FB" w:rsidRDefault="00330E7E" w:rsidP="00330E7E">
            <w:pPr>
              <w:keepLines/>
              <w:rPr>
                <w:rFonts w:ascii="Arial Narrow" w:hAnsi="Arial Narrow" w:cs="Arial"/>
                <w:sz w:val="20"/>
                <w:szCs w:val="20"/>
              </w:rPr>
            </w:pPr>
          </w:p>
          <w:p w14:paraId="6C27A7D6" w14:textId="77777777" w:rsidR="00330E7E" w:rsidRPr="003B42FB" w:rsidRDefault="00330E7E" w:rsidP="00330E7E">
            <w:pPr>
              <w:keepLines/>
              <w:rPr>
                <w:rFonts w:ascii="Arial Narrow" w:hAnsi="Arial Narrow" w:cs="Arial"/>
                <w:sz w:val="20"/>
                <w:szCs w:val="20"/>
              </w:rPr>
            </w:pPr>
            <w:proofErr w:type="spellStart"/>
            <w:r w:rsidRPr="003B42FB">
              <w:rPr>
                <w:rFonts w:ascii="Arial Narrow" w:hAnsi="Arial Narrow" w:cs="Arial"/>
                <w:sz w:val="20"/>
                <w:szCs w:val="20"/>
              </w:rPr>
              <w:t>Celltrion</w:t>
            </w:r>
            <w:proofErr w:type="spellEnd"/>
            <w:r w:rsidRPr="003B42FB">
              <w:rPr>
                <w:rFonts w:ascii="Arial Narrow" w:hAnsi="Arial Narrow" w:cs="Arial"/>
                <w:sz w:val="20"/>
                <w:szCs w:val="20"/>
              </w:rPr>
              <w:t xml:space="preserve"> Healthcare </w:t>
            </w:r>
          </w:p>
          <w:p w14:paraId="485E9D79" w14:textId="77777777" w:rsidR="00330E7E" w:rsidRPr="003B42FB" w:rsidRDefault="00330E7E" w:rsidP="00330E7E">
            <w:pPr>
              <w:keepLines/>
              <w:rPr>
                <w:rFonts w:ascii="Arial Narrow" w:hAnsi="Arial Narrow" w:cs="Arial"/>
                <w:sz w:val="20"/>
                <w:szCs w:val="20"/>
              </w:rPr>
            </w:pPr>
            <w:r w:rsidRPr="003B42FB">
              <w:rPr>
                <w:rFonts w:ascii="Arial Narrow" w:hAnsi="Arial Narrow" w:cs="Arial"/>
                <w:sz w:val="20"/>
                <w:szCs w:val="20"/>
              </w:rPr>
              <w:t>Australia Pty Ltd</w:t>
            </w:r>
          </w:p>
        </w:tc>
      </w:tr>
      <w:tr w:rsidR="00330E7E" w:rsidRPr="003B42FB" w14:paraId="5A11B3AD" w14:textId="77777777" w:rsidTr="00330E7E">
        <w:trPr>
          <w:cantSplit/>
          <w:trHeight w:val="20"/>
        </w:trPr>
        <w:tc>
          <w:tcPr>
            <w:tcW w:w="2971" w:type="dxa"/>
            <w:vAlign w:val="center"/>
          </w:tcPr>
          <w:p w14:paraId="60C0B6AC" w14:textId="77777777" w:rsidR="00330E7E" w:rsidRPr="003B42FB" w:rsidRDefault="00330E7E" w:rsidP="00330E7E">
            <w:pPr>
              <w:keepLines/>
              <w:rPr>
                <w:rFonts w:ascii="Arial Narrow" w:hAnsi="Arial Narrow" w:cs="Arial"/>
                <w:sz w:val="20"/>
                <w:szCs w:val="20"/>
              </w:rPr>
            </w:pPr>
            <w:r w:rsidRPr="003B42FB">
              <w:rPr>
                <w:rFonts w:ascii="Arial Narrow" w:hAnsi="Arial Narrow" w:cs="Arial"/>
                <w:sz w:val="20"/>
                <w:szCs w:val="20"/>
              </w:rPr>
              <w:t>adalimumab 80 mg/0.8 mL injection, 0.8 mL pen device</w:t>
            </w:r>
          </w:p>
        </w:tc>
        <w:tc>
          <w:tcPr>
            <w:tcW w:w="1778" w:type="dxa"/>
            <w:vAlign w:val="center"/>
          </w:tcPr>
          <w:p w14:paraId="5C2CD134" w14:textId="48A40804" w:rsidR="00330E7E" w:rsidRPr="003B42FB" w:rsidRDefault="00330E7E" w:rsidP="00330E7E">
            <w:pPr>
              <w:keepLines/>
              <w:jc w:val="center"/>
              <w:rPr>
                <w:rFonts w:ascii="Arial Narrow" w:eastAsia="Calibri" w:hAnsi="Arial Narrow" w:cs="Calibri"/>
                <w:sz w:val="20"/>
                <w:szCs w:val="20"/>
              </w:rPr>
            </w:pPr>
            <w:r w:rsidRPr="003B42FB">
              <w:rPr>
                <w:rFonts w:ascii="Arial Narrow" w:eastAsia="Calibri" w:hAnsi="Arial Narrow" w:cs="Calibri"/>
                <w:sz w:val="20"/>
                <w:szCs w:val="20"/>
              </w:rPr>
              <w:t>12450G</w:t>
            </w:r>
          </w:p>
        </w:tc>
        <w:tc>
          <w:tcPr>
            <w:tcW w:w="812" w:type="dxa"/>
            <w:vAlign w:val="center"/>
          </w:tcPr>
          <w:p w14:paraId="3E62A73C" w14:textId="6131378B"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3</w:t>
            </w:r>
          </w:p>
        </w:tc>
        <w:tc>
          <w:tcPr>
            <w:tcW w:w="812" w:type="dxa"/>
            <w:vAlign w:val="center"/>
          </w:tcPr>
          <w:p w14:paraId="69B67F7D" w14:textId="26AF7ED0"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3</w:t>
            </w:r>
          </w:p>
        </w:tc>
        <w:tc>
          <w:tcPr>
            <w:tcW w:w="812" w:type="dxa"/>
            <w:vAlign w:val="center"/>
          </w:tcPr>
          <w:p w14:paraId="1945BE52" w14:textId="72BC7634"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0</w:t>
            </w:r>
          </w:p>
        </w:tc>
        <w:tc>
          <w:tcPr>
            <w:tcW w:w="1833" w:type="dxa"/>
            <w:vAlign w:val="center"/>
          </w:tcPr>
          <w:p w14:paraId="23A31673" w14:textId="77777777" w:rsidR="00330E7E" w:rsidRPr="003B42FB" w:rsidRDefault="00330E7E" w:rsidP="00330E7E">
            <w:pPr>
              <w:keepLines/>
              <w:rPr>
                <w:rFonts w:ascii="Arial Narrow" w:hAnsi="Arial Narrow" w:cs="Arial"/>
                <w:sz w:val="20"/>
                <w:szCs w:val="20"/>
              </w:rPr>
            </w:pPr>
            <w:proofErr w:type="spellStart"/>
            <w:r w:rsidRPr="003B42FB">
              <w:rPr>
                <w:rFonts w:ascii="Arial Narrow" w:hAnsi="Arial Narrow" w:cs="Arial"/>
                <w:sz w:val="20"/>
                <w:szCs w:val="20"/>
              </w:rPr>
              <w:t>Yuflyma</w:t>
            </w:r>
            <w:proofErr w:type="spellEnd"/>
            <w:r w:rsidRPr="003B42FB">
              <w:rPr>
                <w:rFonts w:ascii="Arial Narrow" w:hAnsi="Arial Narrow" w:cs="Arial"/>
                <w:sz w:val="20"/>
                <w:szCs w:val="20"/>
              </w:rPr>
              <w:t xml:space="preserve">® </w:t>
            </w:r>
          </w:p>
          <w:p w14:paraId="42A0F845" w14:textId="77777777" w:rsidR="00330E7E" w:rsidRPr="003B42FB" w:rsidRDefault="00330E7E" w:rsidP="00330E7E">
            <w:pPr>
              <w:keepLines/>
              <w:rPr>
                <w:rFonts w:ascii="Arial Narrow" w:hAnsi="Arial Narrow" w:cs="Arial"/>
                <w:sz w:val="20"/>
                <w:szCs w:val="20"/>
              </w:rPr>
            </w:pPr>
          </w:p>
          <w:p w14:paraId="34613546" w14:textId="77777777" w:rsidR="00330E7E" w:rsidRPr="003B42FB" w:rsidRDefault="00330E7E" w:rsidP="00330E7E">
            <w:pPr>
              <w:keepLines/>
              <w:rPr>
                <w:rFonts w:ascii="Arial Narrow" w:hAnsi="Arial Narrow" w:cs="Arial"/>
                <w:sz w:val="20"/>
                <w:szCs w:val="20"/>
              </w:rPr>
            </w:pPr>
            <w:proofErr w:type="spellStart"/>
            <w:r w:rsidRPr="003B42FB">
              <w:rPr>
                <w:rFonts w:ascii="Arial Narrow" w:hAnsi="Arial Narrow" w:cs="Arial"/>
                <w:sz w:val="20"/>
                <w:szCs w:val="20"/>
              </w:rPr>
              <w:t>Celltrion</w:t>
            </w:r>
            <w:proofErr w:type="spellEnd"/>
            <w:r w:rsidRPr="003B42FB">
              <w:rPr>
                <w:rFonts w:ascii="Arial Narrow" w:hAnsi="Arial Narrow" w:cs="Arial"/>
                <w:sz w:val="20"/>
                <w:szCs w:val="20"/>
              </w:rPr>
              <w:t xml:space="preserve"> Healthcare </w:t>
            </w:r>
          </w:p>
          <w:p w14:paraId="10459FD7" w14:textId="77777777" w:rsidR="00330E7E" w:rsidRPr="003B42FB" w:rsidRDefault="00330E7E" w:rsidP="00330E7E">
            <w:pPr>
              <w:keepLines/>
              <w:rPr>
                <w:rFonts w:ascii="Arial Narrow" w:hAnsi="Arial Narrow" w:cs="Arial"/>
                <w:sz w:val="20"/>
                <w:szCs w:val="20"/>
              </w:rPr>
            </w:pPr>
            <w:r w:rsidRPr="003B42FB">
              <w:rPr>
                <w:rFonts w:ascii="Arial Narrow" w:hAnsi="Arial Narrow" w:cs="Arial"/>
                <w:sz w:val="20"/>
                <w:szCs w:val="20"/>
              </w:rPr>
              <w:t>Australia Pty Ltd</w:t>
            </w:r>
          </w:p>
        </w:tc>
      </w:tr>
      <w:tr w:rsidR="00330E7E" w:rsidRPr="003B42FB" w14:paraId="650D102E" w14:textId="77777777" w:rsidTr="00330E7E">
        <w:trPr>
          <w:cantSplit/>
          <w:trHeight w:val="20"/>
        </w:trPr>
        <w:tc>
          <w:tcPr>
            <w:tcW w:w="2971" w:type="dxa"/>
            <w:vAlign w:val="center"/>
          </w:tcPr>
          <w:p w14:paraId="7426D301" w14:textId="6247D4EA" w:rsidR="00330E7E" w:rsidRPr="003B42FB" w:rsidRDefault="00330E7E" w:rsidP="00330E7E">
            <w:pPr>
              <w:keepLines/>
              <w:rPr>
                <w:rFonts w:ascii="Arial Narrow" w:hAnsi="Arial Narrow" w:cs="Arial"/>
                <w:sz w:val="20"/>
                <w:szCs w:val="20"/>
              </w:rPr>
            </w:pPr>
            <w:r w:rsidRPr="003B42FB">
              <w:rPr>
                <w:rFonts w:ascii="Arial Narrow" w:eastAsia="Calibri" w:hAnsi="Arial Narrow" w:cs="Calibri"/>
                <w:sz w:val="20"/>
                <w:szCs w:val="20"/>
              </w:rPr>
              <w:t>adalimumab 80 mg/0.8 mL injection, 0.8 mL syringe</w:t>
            </w:r>
          </w:p>
        </w:tc>
        <w:tc>
          <w:tcPr>
            <w:tcW w:w="1778" w:type="dxa"/>
            <w:vAlign w:val="center"/>
          </w:tcPr>
          <w:p w14:paraId="1079C16E" w14:textId="06F3329D" w:rsidR="00330E7E" w:rsidRPr="003B42FB" w:rsidRDefault="00330E7E" w:rsidP="00330E7E">
            <w:pPr>
              <w:keepLines/>
              <w:jc w:val="center"/>
              <w:rPr>
                <w:rFonts w:ascii="Arial Narrow" w:eastAsia="Calibri" w:hAnsi="Arial Narrow" w:cs="Calibri"/>
                <w:sz w:val="20"/>
                <w:szCs w:val="20"/>
              </w:rPr>
            </w:pPr>
            <w:r w:rsidRPr="003B42FB">
              <w:rPr>
                <w:rFonts w:ascii="Arial Narrow" w:eastAsia="Calibri" w:hAnsi="Arial Narrow" w:cs="Calibri"/>
                <w:sz w:val="20"/>
                <w:szCs w:val="20"/>
              </w:rPr>
              <w:t>12395J</w:t>
            </w:r>
          </w:p>
        </w:tc>
        <w:tc>
          <w:tcPr>
            <w:tcW w:w="812" w:type="dxa"/>
            <w:vAlign w:val="center"/>
          </w:tcPr>
          <w:p w14:paraId="29FE5A60" w14:textId="28B048A5"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2</w:t>
            </w:r>
          </w:p>
        </w:tc>
        <w:tc>
          <w:tcPr>
            <w:tcW w:w="812" w:type="dxa"/>
            <w:vAlign w:val="center"/>
          </w:tcPr>
          <w:p w14:paraId="1DDDDE4F" w14:textId="47251A17"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2</w:t>
            </w:r>
          </w:p>
        </w:tc>
        <w:tc>
          <w:tcPr>
            <w:tcW w:w="812" w:type="dxa"/>
            <w:vAlign w:val="center"/>
          </w:tcPr>
          <w:p w14:paraId="63A63079" w14:textId="7FD80A23"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2</w:t>
            </w:r>
          </w:p>
        </w:tc>
        <w:tc>
          <w:tcPr>
            <w:tcW w:w="1833" w:type="dxa"/>
            <w:vAlign w:val="center"/>
          </w:tcPr>
          <w:p w14:paraId="521BE87C" w14:textId="77777777" w:rsidR="00330E7E" w:rsidRPr="003B42FB" w:rsidRDefault="00330E7E" w:rsidP="00330E7E">
            <w:pPr>
              <w:keepLines/>
              <w:rPr>
                <w:rFonts w:ascii="Arial Narrow" w:hAnsi="Arial Narrow" w:cs="Arial"/>
                <w:sz w:val="20"/>
                <w:szCs w:val="20"/>
              </w:rPr>
            </w:pPr>
            <w:proofErr w:type="spellStart"/>
            <w:r w:rsidRPr="003B42FB">
              <w:rPr>
                <w:rFonts w:ascii="Arial Narrow" w:hAnsi="Arial Narrow" w:cs="Arial"/>
                <w:sz w:val="20"/>
                <w:szCs w:val="20"/>
              </w:rPr>
              <w:t>Yuflyma</w:t>
            </w:r>
            <w:proofErr w:type="spellEnd"/>
            <w:r w:rsidRPr="003B42FB">
              <w:rPr>
                <w:rFonts w:ascii="Arial Narrow" w:hAnsi="Arial Narrow" w:cs="Arial"/>
                <w:sz w:val="20"/>
                <w:szCs w:val="20"/>
              </w:rPr>
              <w:t xml:space="preserve">® </w:t>
            </w:r>
          </w:p>
          <w:p w14:paraId="13B2C294" w14:textId="77777777" w:rsidR="00330E7E" w:rsidRPr="003B42FB" w:rsidRDefault="00330E7E" w:rsidP="00330E7E">
            <w:pPr>
              <w:keepLines/>
              <w:rPr>
                <w:rFonts w:ascii="Arial Narrow" w:hAnsi="Arial Narrow" w:cs="Arial"/>
                <w:sz w:val="20"/>
                <w:szCs w:val="20"/>
              </w:rPr>
            </w:pPr>
          </w:p>
          <w:p w14:paraId="4BDF5FF6" w14:textId="77777777" w:rsidR="00330E7E" w:rsidRPr="003B42FB" w:rsidRDefault="00330E7E" w:rsidP="00330E7E">
            <w:pPr>
              <w:keepLines/>
              <w:rPr>
                <w:rFonts w:ascii="Arial Narrow" w:hAnsi="Arial Narrow" w:cs="Arial"/>
                <w:sz w:val="20"/>
                <w:szCs w:val="20"/>
              </w:rPr>
            </w:pPr>
            <w:proofErr w:type="spellStart"/>
            <w:r w:rsidRPr="003B42FB">
              <w:rPr>
                <w:rFonts w:ascii="Arial Narrow" w:hAnsi="Arial Narrow" w:cs="Arial"/>
                <w:sz w:val="20"/>
                <w:szCs w:val="20"/>
              </w:rPr>
              <w:t>Celltrion</w:t>
            </w:r>
            <w:proofErr w:type="spellEnd"/>
            <w:r w:rsidRPr="003B42FB">
              <w:rPr>
                <w:rFonts w:ascii="Arial Narrow" w:hAnsi="Arial Narrow" w:cs="Arial"/>
                <w:sz w:val="20"/>
                <w:szCs w:val="20"/>
              </w:rPr>
              <w:t xml:space="preserve"> Healthcare </w:t>
            </w:r>
          </w:p>
          <w:p w14:paraId="4709FBC8" w14:textId="5371430C" w:rsidR="00330E7E" w:rsidRPr="003B42FB" w:rsidRDefault="00330E7E" w:rsidP="00330E7E">
            <w:pPr>
              <w:keepLines/>
              <w:rPr>
                <w:rFonts w:ascii="Arial Narrow" w:hAnsi="Arial Narrow" w:cs="Arial"/>
                <w:sz w:val="20"/>
                <w:szCs w:val="20"/>
              </w:rPr>
            </w:pPr>
            <w:r w:rsidRPr="003B42FB">
              <w:rPr>
                <w:rFonts w:ascii="Arial Narrow" w:hAnsi="Arial Narrow" w:cs="Arial"/>
                <w:sz w:val="20"/>
                <w:szCs w:val="20"/>
              </w:rPr>
              <w:t>Australia Pty Ltd</w:t>
            </w:r>
          </w:p>
        </w:tc>
      </w:tr>
      <w:tr w:rsidR="00330E7E" w:rsidRPr="003B42FB" w14:paraId="4A4F323D" w14:textId="77777777" w:rsidTr="00330E7E">
        <w:trPr>
          <w:cantSplit/>
          <w:trHeight w:val="20"/>
        </w:trPr>
        <w:tc>
          <w:tcPr>
            <w:tcW w:w="2971" w:type="dxa"/>
            <w:vAlign w:val="center"/>
          </w:tcPr>
          <w:p w14:paraId="2A3E98E1" w14:textId="00790CCB" w:rsidR="00330E7E" w:rsidRPr="003B42FB" w:rsidRDefault="00330E7E" w:rsidP="00330E7E">
            <w:pPr>
              <w:keepLines/>
              <w:rPr>
                <w:rFonts w:ascii="Arial Narrow" w:hAnsi="Arial Narrow" w:cs="Arial"/>
                <w:sz w:val="20"/>
                <w:szCs w:val="20"/>
              </w:rPr>
            </w:pPr>
            <w:r w:rsidRPr="003B42FB">
              <w:rPr>
                <w:rFonts w:ascii="Arial Narrow" w:eastAsia="Calibri" w:hAnsi="Arial Narrow" w:cs="Calibri"/>
                <w:sz w:val="20"/>
                <w:szCs w:val="20"/>
              </w:rPr>
              <w:t>adalimumab 80 mg/0.8 mL injection, 0.8 mL syringe</w:t>
            </w:r>
          </w:p>
        </w:tc>
        <w:tc>
          <w:tcPr>
            <w:tcW w:w="1778" w:type="dxa"/>
            <w:vAlign w:val="center"/>
          </w:tcPr>
          <w:p w14:paraId="3E7BB8A5" w14:textId="3AE96B41" w:rsidR="00330E7E" w:rsidRPr="003B42FB" w:rsidRDefault="00330E7E" w:rsidP="00330E7E">
            <w:pPr>
              <w:keepLines/>
              <w:jc w:val="center"/>
              <w:rPr>
                <w:rFonts w:ascii="Arial Narrow" w:eastAsia="Calibri" w:hAnsi="Arial Narrow" w:cs="Calibri"/>
                <w:sz w:val="20"/>
                <w:szCs w:val="20"/>
              </w:rPr>
            </w:pPr>
            <w:r w:rsidRPr="003B42FB">
              <w:rPr>
                <w:rFonts w:ascii="Arial Narrow" w:eastAsia="Calibri" w:hAnsi="Arial Narrow" w:cs="Calibri"/>
                <w:sz w:val="20"/>
                <w:szCs w:val="20"/>
              </w:rPr>
              <w:t>12408C</w:t>
            </w:r>
          </w:p>
        </w:tc>
        <w:tc>
          <w:tcPr>
            <w:tcW w:w="812" w:type="dxa"/>
            <w:vAlign w:val="center"/>
          </w:tcPr>
          <w:p w14:paraId="2B6761AB" w14:textId="0DDF97BE"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2</w:t>
            </w:r>
          </w:p>
        </w:tc>
        <w:tc>
          <w:tcPr>
            <w:tcW w:w="812" w:type="dxa"/>
            <w:vAlign w:val="center"/>
          </w:tcPr>
          <w:p w14:paraId="381A9ACA" w14:textId="1E09DB60"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2</w:t>
            </w:r>
          </w:p>
        </w:tc>
        <w:tc>
          <w:tcPr>
            <w:tcW w:w="812" w:type="dxa"/>
            <w:vAlign w:val="center"/>
          </w:tcPr>
          <w:p w14:paraId="6FB0FDAA" w14:textId="7B31B2AF"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5</w:t>
            </w:r>
          </w:p>
        </w:tc>
        <w:tc>
          <w:tcPr>
            <w:tcW w:w="1833" w:type="dxa"/>
            <w:vAlign w:val="center"/>
          </w:tcPr>
          <w:p w14:paraId="1FC7AA6E" w14:textId="77777777" w:rsidR="00330E7E" w:rsidRPr="003B42FB" w:rsidRDefault="00330E7E" w:rsidP="00330E7E">
            <w:pPr>
              <w:keepLines/>
              <w:rPr>
                <w:rFonts w:ascii="Arial Narrow" w:hAnsi="Arial Narrow" w:cs="Arial"/>
                <w:sz w:val="20"/>
                <w:szCs w:val="20"/>
              </w:rPr>
            </w:pPr>
            <w:proofErr w:type="spellStart"/>
            <w:r w:rsidRPr="003B42FB">
              <w:rPr>
                <w:rFonts w:ascii="Arial Narrow" w:hAnsi="Arial Narrow" w:cs="Arial"/>
                <w:sz w:val="20"/>
                <w:szCs w:val="20"/>
              </w:rPr>
              <w:t>Yuflyma</w:t>
            </w:r>
            <w:proofErr w:type="spellEnd"/>
            <w:r w:rsidRPr="003B42FB">
              <w:rPr>
                <w:rFonts w:ascii="Arial Narrow" w:hAnsi="Arial Narrow" w:cs="Arial"/>
                <w:sz w:val="20"/>
                <w:szCs w:val="20"/>
              </w:rPr>
              <w:t xml:space="preserve">® </w:t>
            </w:r>
          </w:p>
          <w:p w14:paraId="49E206A4" w14:textId="77777777" w:rsidR="00330E7E" w:rsidRPr="003B42FB" w:rsidRDefault="00330E7E" w:rsidP="00330E7E">
            <w:pPr>
              <w:keepLines/>
              <w:rPr>
                <w:rFonts w:ascii="Arial Narrow" w:hAnsi="Arial Narrow" w:cs="Arial"/>
                <w:sz w:val="20"/>
                <w:szCs w:val="20"/>
              </w:rPr>
            </w:pPr>
          </w:p>
          <w:p w14:paraId="7F25A2C2" w14:textId="77777777" w:rsidR="00330E7E" w:rsidRPr="003B42FB" w:rsidRDefault="00330E7E" w:rsidP="00330E7E">
            <w:pPr>
              <w:keepLines/>
              <w:rPr>
                <w:rFonts w:ascii="Arial Narrow" w:hAnsi="Arial Narrow" w:cs="Arial"/>
                <w:sz w:val="20"/>
                <w:szCs w:val="20"/>
              </w:rPr>
            </w:pPr>
            <w:proofErr w:type="spellStart"/>
            <w:r w:rsidRPr="003B42FB">
              <w:rPr>
                <w:rFonts w:ascii="Arial Narrow" w:hAnsi="Arial Narrow" w:cs="Arial"/>
                <w:sz w:val="20"/>
                <w:szCs w:val="20"/>
              </w:rPr>
              <w:t>Celltrion</w:t>
            </w:r>
            <w:proofErr w:type="spellEnd"/>
            <w:r w:rsidRPr="003B42FB">
              <w:rPr>
                <w:rFonts w:ascii="Arial Narrow" w:hAnsi="Arial Narrow" w:cs="Arial"/>
                <w:sz w:val="20"/>
                <w:szCs w:val="20"/>
              </w:rPr>
              <w:t xml:space="preserve"> Healthcare </w:t>
            </w:r>
          </w:p>
          <w:p w14:paraId="74004B21" w14:textId="61E1DCDE" w:rsidR="00330E7E" w:rsidRPr="003B42FB" w:rsidRDefault="00330E7E" w:rsidP="00330E7E">
            <w:pPr>
              <w:keepLines/>
              <w:rPr>
                <w:rFonts w:ascii="Arial Narrow" w:hAnsi="Arial Narrow" w:cs="Arial"/>
                <w:sz w:val="20"/>
                <w:szCs w:val="20"/>
              </w:rPr>
            </w:pPr>
            <w:r w:rsidRPr="003B42FB">
              <w:rPr>
                <w:rFonts w:ascii="Arial Narrow" w:hAnsi="Arial Narrow" w:cs="Arial"/>
                <w:sz w:val="20"/>
                <w:szCs w:val="20"/>
              </w:rPr>
              <w:t>Australia Pty Ltd</w:t>
            </w:r>
          </w:p>
        </w:tc>
      </w:tr>
      <w:tr w:rsidR="00330E7E" w:rsidRPr="003B42FB" w14:paraId="17B6D3A5" w14:textId="77777777" w:rsidTr="00330E7E">
        <w:trPr>
          <w:cantSplit/>
          <w:trHeight w:val="20"/>
        </w:trPr>
        <w:tc>
          <w:tcPr>
            <w:tcW w:w="2971" w:type="dxa"/>
            <w:tcBorders>
              <w:top w:val="single" w:sz="4" w:space="0" w:color="auto"/>
              <w:left w:val="single" w:sz="4" w:space="0" w:color="auto"/>
              <w:bottom w:val="single" w:sz="4" w:space="0" w:color="auto"/>
              <w:right w:val="single" w:sz="4" w:space="0" w:color="auto"/>
            </w:tcBorders>
            <w:vAlign w:val="center"/>
          </w:tcPr>
          <w:p w14:paraId="05203288" w14:textId="46E8DED7" w:rsidR="00330E7E" w:rsidRPr="003B42FB" w:rsidRDefault="00330E7E" w:rsidP="00330E7E">
            <w:pPr>
              <w:keepLines/>
              <w:rPr>
                <w:rFonts w:ascii="Arial Narrow" w:hAnsi="Arial Narrow" w:cs="Arial"/>
                <w:sz w:val="20"/>
                <w:szCs w:val="20"/>
              </w:rPr>
            </w:pPr>
            <w:r w:rsidRPr="003B42FB">
              <w:rPr>
                <w:rFonts w:ascii="Arial Narrow" w:eastAsia="Calibri" w:hAnsi="Arial Narrow" w:cs="Calibri"/>
                <w:sz w:val="20"/>
                <w:szCs w:val="20"/>
              </w:rPr>
              <w:t>adalimumab 80 mg/0.8 mL injection, 0.8 mL syringe</w:t>
            </w:r>
          </w:p>
        </w:tc>
        <w:tc>
          <w:tcPr>
            <w:tcW w:w="1778" w:type="dxa"/>
            <w:tcBorders>
              <w:top w:val="single" w:sz="4" w:space="0" w:color="auto"/>
              <w:left w:val="single" w:sz="4" w:space="0" w:color="auto"/>
              <w:bottom w:val="single" w:sz="4" w:space="0" w:color="auto"/>
              <w:right w:val="single" w:sz="4" w:space="0" w:color="auto"/>
            </w:tcBorders>
            <w:vAlign w:val="center"/>
          </w:tcPr>
          <w:p w14:paraId="3F3F4746" w14:textId="27C47BA0" w:rsidR="00330E7E" w:rsidRPr="003B42FB" w:rsidRDefault="00330E7E" w:rsidP="00330E7E">
            <w:pPr>
              <w:keepLines/>
              <w:jc w:val="center"/>
              <w:rPr>
                <w:rFonts w:ascii="Arial Narrow" w:eastAsia="Calibri" w:hAnsi="Arial Narrow" w:cs="Calibri"/>
                <w:sz w:val="20"/>
                <w:szCs w:val="20"/>
              </w:rPr>
            </w:pPr>
            <w:r w:rsidRPr="003B42FB">
              <w:rPr>
                <w:rFonts w:ascii="Arial Narrow" w:eastAsia="Calibri" w:hAnsi="Arial Narrow" w:cs="Calibri"/>
                <w:sz w:val="20"/>
                <w:szCs w:val="20"/>
              </w:rPr>
              <w:t>12524E</w:t>
            </w:r>
          </w:p>
        </w:tc>
        <w:tc>
          <w:tcPr>
            <w:tcW w:w="812" w:type="dxa"/>
            <w:tcBorders>
              <w:top w:val="single" w:sz="4" w:space="0" w:color="auto"/>
              <w:left w:val="single" w:sz="4" w:space="0" w:color="auto"/>
              <w:bottom w:val="single" w:sz="4" w:space="0" w:color="auto"/>
              <w:right w:val="single" w:sz="4" w:space="0" w:color="auto"/>
            </w:tcBorders>
            <w:vAlign w:val="center"/>
          </w:tcPr>
          <w:p w14:paraId="799E2749" w14:textId="55CD1788"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3</w:t>
            </w:r>
          </w:p>
        </w:tc>
        <w:tc>
          <w:tcPr>
            <w:tcW w:w="812" w:type="dxa"/>
            <w:tcBorders>
              <w:top w:val="single" w:sz="4" w:space="0" w:color="auto"/>
              <w:left w:val="single" w:sz="4" w:space="0" w:color="auto"/>
              <w:bottom w:val="single" w:sz="4" w:space="0" w:color="auto"/>
              <w:right w:val="single" w:sz="4" w:space="0" w:color="auto"/>
            </w:tcBorders>
            <w:vAlign w:val="center"/>
          </w:tcPr>
          <w:p w14:paraId="43561A13" w14:textId="3CA0E859"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3</w:t>
            </w:r>
          </w:p>
        </w:tc>
        <w:tc>
          <w:tcPr>
            <w:tcW w:w="812" w:type="dxa"/>
            <w:tcBorders>
              <w:top w:val="single" w:sz="4" w:space="0" w:color="auto"/>
              <w:left w:val="single" w:sz="4" w:space="0" w:color="auto"/>
              <w:bottom w:val="single" w:sz="4" w:space="0" w:color="auto"/>
              <w:right w:val="single" w:sz="4" w:space="0" w:color="auto"/>
            </w:tcBorders>
            <w:vAlign w:val="center"/>
          </w:tcPr>
          <w:p w14:paraId="59331CCC" w14:textId="03FE7314" w:rsidR="00330E7E" w:rsidRPr="003B42FB" w:rsidRDefault="00330E7E" w:rsidP="00330E7E">
            <w:pPr>
              <w:keepLines/>
              <w:jc w:val="center"/>
              <w:rPr>
                <w:rFonts w:ascii="Arial Narrow" w:hAnsi="Arial Narrow" w:cs="Arial"/>
                <w:sz w:val="20"/>
                <w:szCs w:val="20"/>
              </w:rPr>
            </w:pPr>
            <w:r w:rsidRPr="003B42FB">
              <w:rPr>
                <w:rFonts w:ascii="Arial Narrow" w:eastAsia="Calibri" w:hAnsi="Arial Narrow" w:cs="Calibri"/>
                <w:sz w:val="20"/>
                <w:szCs w:val="20"/>
              </w:rPr>
              <w:t>0</w:t>
            </w:r>
          </w:p>
        </w:tc>
        <w:tc>
          <w:tcPr>
            <w:tcW w:w="1833" w:type="dxa"/>
            <w:tcBorders>
              <w:top w:val="single" w:sz="4" w:space="0" w:color="auto"/>
              <w:left w:val="single" w:sz="4" w:space="0" w:color="auto"/>
              <w:bottom w:val="single" w:sz="4" w:space="0" w:color="auto"/>
              <w:right w:val="single" w:sz="4" w:space="0" w:color="auto"/>
            </w:tcBorders>
            <w:vAlign w:val="center"/>
          </w:tcPr>
          <w:p w14:paraId="66E856A1" w14:textId="77777777" w:rsidR="00330E7E" w:rsidRPr="003B42FB" w:rsidRDefault="00330E7E" w:rsidP="00330E7E">
            <w:pPr>
              <w:keepLines/>
              <w:rPr>
                <w:rFonts w:ascii="Arial Narrow" w:hAnsi="Arial Narrow" w:cs="Arial"/>
                <w:sz w:val="20"/>
                <w:szCs w:val="20"/>
              </w:rPr>
            </w:pPr>
            <w:proofErr w:type="spellStart"/>
            <w:r w:rsidRPr="003B42FB">
              <w:rPr>
                <w:rFonts w:ascii="Arial Narrow" w:hAnsi="Arial Narrow" w:cs="Arial"/>
                <w:sz w:val="20"/>
                <w:szCs w:val="20"/>
              </w:rPr>
              <w:t>Yuflyma</w:t>
            </w:r>
            <w:proofErr w:type="spellEnd"/>
            <w:r w:rsidRPr="003B42FB">
              <w:rPr>
                <w:rFonts w:ascii="Arial Narrow" w:hAnsi="Arial Narrow" w:cs="Arial"/>
                <w:sz w:val="20"/>
                <w:szCs w:val="20"/>
              </w:rPr>
              <w:t xml:space="preserve">® </w:t>
            </w:r>
          </w:p>
          <w:p w14:paraId="7A505CD0" w14:textId="77777777" w:rsidR="00330E7E" w:rsidRPr="003B42FB" w:rsidRDefault="00330E7E" w:rsidP="00330E7E">
            <w:pPr>
              <w:keepLines/>
              <w:rPr>
                <w:rFonts w:ascii="Arial Narrow" w:hAnsi="Arial Narrow" w:cs="Arial"/>
                <w:sz w:val="20"/>
                <w:szCs w:val="20"/>
              </w:rPr>
            </w:pPr>
          </w:p>
          <w:p w14:paraId="7805A134" w14:textId="77777777" w:rsidR="00330E7E" w:rsidRPr="003B42FB" w:rsidRDefault="00330E7E" w:rsidP="00330E7E">
            <w:pPr>
              <w:keepLines/>
              <w:rPr>
                <w:rFonts w:ascii="Arial Narrow" w:hAnsi="Arial Narrow" w:cs="Arial"/>
                <w:sz w:val="20"/>
                <w:szCs w:val="20"/>
              </w:rPr>
            </w:pPr>
            <w:proofErr w:type="spellStart"/>
            <w:r w:rsidRPr="003B42FB">
              <w:rPr>
                <w:rFonts w:ascii="Arial Narrow" w:hAnsi="Arial Narrow" w:cs="Arial"/>
                <w:sz w:val="20"/>
                <w:szCs w:val="20"/>
              </w:rPr>
              <w:t>Celltrion</w:t>
            </w:r>
            <w:proofErr w:type="spellEnd"/>
            <w:r w:rsidRPr="003B42FB">
              <w:rPr>
                <w:rFonts w:ascii="Arial Narrow" w:hAnsi="Arial Narrow" w:cs="Arial"/>
                <w:sz w:val="20"/>
                <w:szCs w:val="20"/>
              </w:rPr>
              <w:t xml:space="preserve"> Healthcare </w:t>
            </w:r>
          </w:p>
          <w:p w14:paraId="18E4AC68" w14:textId="0B063BA9" w:rsidR="00330E7E" w:rsidRPr="003B42FB" w:rsidRDefault="00330E7E" w:rsidP="00330E7E">
            <w:pPr>
              <w:keepLines/>
              <w:rPr>
                <w:rFonts w:ascii="Arial Narrow" w:hAnsi="Arial Narrow" w:cs="Arial"/>
                <w:sz w:val="20"/>
                <w:szCs w:val="20"/>
              </w:rPr>
            </w:pPr>
            <w:r w:rsidRPr="003B42FB">
              <w:rPr>
                <w:rFonts w:ascii="Arial Narrow" w:hAnsi="Arial Narrow" w:cs="Arial"/>
                <w:sz w:val="20"/>
                <w:szCs w:val="20"/>
              </w:rPr>
              <w:t>Australia Pty Ltd</w:t>
            </w:r>
          </w:p>
        </w:tc>
      </w:tr>
    </w:tbl>
    <w:p w14:paraId="29A96004" w14:textId="77777777" w:rsidR="00C27C1C" w:rsidRPr="003B42FB" w:rsidRDefault="00C27C1C" w:rsidP="001F2311">
      <w:pPr>
        <w:pStyle w:val="2-SectionHeading"/>
        <w:numPr>
          <w:ilvl w:val="0"/>
          <w:numId w:val="2"/>
        </w:numPr>
        <w:rPr>
          <w:color w:val="FF0000"/>
        </w:rPr>
      </w:pPr>
      <w:r w:rsidRPr="003B42FB">
        <w:t xml:space="preserve">Comparator </w:t>
      </w:r>
    </w:p>
    <w:p w14:paraId="62835B8C" w14:textId="73214635" w:rsidR="006D4302" w:rsidRPr="003B42FB" w:rsidRDefault="00C27C1C" w:rsidP="00EC792B">
      <w:pPr>
        <w:widowControl w:val="0"/>
        <w:numPr>
          <w:ilvl w:val="1"/>
          <w:numId w:val="2"/>
        </w:numPr>
        <w:spacing w:after="120"/>
      </w:pPr>
      <w:r w:rsidRPr="003B42FB">
        <w:t xml:space="preserve">The submission nominated </w:t>
      </w:r>
      <w:r w:rsidR="009C3C9B" w:rsidRPr="003B42FB">
        <w:t>the reference bran</w:t>
      </w:r>
      <w:r w:rsidR="002F2517" w:rsidRPr="003B42FB">
        <w:t>d</w:t>
      </w:r>
      <w:r w:rsidR="009C3C9B" w:rsidRPr="003B42FB">
        <w:t xml:space="preserve"> of adalimumab, Humira, as the main comparator</w:t>
      </w:r>
      <w:r w:rsidR="009C3C9B" w:rsidRPr="003B42FB">
        <w:rPr>
          <w:iCs/>
        </w:rPr>
        <w:t xml:space="preserve">. </w:t>
      </w:r>
      <w:r w:rsidR="002A7452">
        <w:rPr>
          <w:iCs/>
        </w:rPr>
        <w:t>The PBAC considered that t</w:t>
      </w:r>
      <w:r w:rsidR="009C3C9B" w:rsidRPr="003B42FB">
        <w:rPr>
          <w:iCs/>
        </w:rPr>
        <w:t>his was appropriate.</w:t>
      </w:r>
      <w:r w:rsidR="009C3C9B" w:rsidRPr="003B42FB">
        <w:t xml:space="preserve"> </w:t>
      </w:r>
    </w:p>
    <w:p w14:paraId="218816C1" w14:textId="7CDDA12F" w:rsidR="00E732C4" w:rsidRPr="003B42FB" w:rsidRDefault="006D4302" w:rsidP="006D4302">
      <w:pPr>
        <w:jc w:val="left"/>
      </w:pPr>
      <w:r w:rsidRPr="003B42FB">
        <w:br w:type="page"/>
      </w:r>
    </w:p>
    <w:p w14:paraId="313E55A0" w14:textId="3F094D85" w:rsidR="00C27C1C" w:rsidRPr="003B42FB" w:rsidRDefault="00C27C1C" w:rsidP="00C27C1C">
      <w:pPr>
        <w:pStyle w:val="Heading1"/>
        <w:keepLines/>
        <w:numPr>
          <w:ilvl w:val="0"/>
          <w:numId w:val="2"/>
        </w:numPr>
        <w:spacing w:before="240"/>
        <w:ind w:left="709" w:hanging="709"/>
        <w:rPr>
          <w:sz w:val="32"/>
          <w:szCs w:val="32"/>
        </w:rPr>
      </w:pPr>
      <w:r w:rsidRPr="003B42FB">
        <w:rPr>
          <w:sz w:val="32"/>
          <w:szCs w:val="32"/>
        </w:rPr>
        <w:lastRenderedPageBreak/>
        <w:t>Consideration of the evidence</w:t>
      </w:r>
    </w:p>
    <w:p w14:paraId="785AF7AF" w14:textId="77777777" w:rsidR="003F29C7" w:rsidRPr="003B42FB" w:rsidRDefault="003F29C7" w:rsidP="003F29C7">
      <w:pPr>
        <w:pStyle w:val="4-SubsectionHeading"/>
        <w:keepNext w:val="0"/>
      </w:pPr>
      <w:r w:rsidRPr="003B42FB">
        <w:t>Sponsor hearing</w:t>
      </w:r>
    </w:p>
    <w:p w14:paraId="4582CA84" w14:textId="62694FAE" w:rsidR="003F29C7" w:rsidRPr="003B42FB" w:rsidRDefault="003F29C7" w:rsidP="003F29C7">
      <w:pPr>
        <w:widowControl w:val="0"/>
        <w:numPr>
          <w:ilvl w:val="1"/>
          <w:numId w:val="2"/>
        </w:numPr>
        <w:spacing w:after="120"/>
        <w:rPr>
          <w:i/>
          <w:lang w:eastAsia="en-US"/>
        </w:rPr>
      </w:pPr>
      <w:r w:rsidRPr="003B42FB">
        <w:rPr>
          <w:rFonts w:cs="Calibri"/>
          <w:bCs/>
          <w:snapToGrid w:val="0"/>
        </w:rPr>
        <w:t>There was no hearing for this item.</w:t>
      </w:r>
    </w:p>
    <w:p w14:paraId="4E630F82" w14:textId="77777777" w:rsidR="003F29C7" w:rsidRPr="003B42FB" w:rsidRDefault="003F29C7" w:rsidP="003F29C7">
      <w:pPr>
        <w:pStyle w:val="4-SubsectionHeading"/>
        <w:keepNext w:val="0"/>
        <w:rPr>
          <w:i w:val="0"/>
          <w:iCs/>
        </w:rPr>
      </w:pPr>
      <w:r w:rsidRPr="003B42FB">
        <w:t>Consumer comments</w:t>
      </w:r>
    </w:p>
    <w:p w14:paraId="35B8F501" w14:textId="5E8F5D5B" w:rsidR="003F29C7" w:rsidRPr="003B42FB" w:rsidRDefault="004729EB" w:rsidP="00881298">
      <w:pPr>
        <w:widowControl w:val="0"/>
        <w:numPr>
          <w:ilvl w:val="1"/>
          <w:numId w:val="2"/>
        </w:numPr>
        <w:spacing w:after="120"/>
        <w:rPr>
          <w:iCs/>
          <w:lang w:eastAsia="en-US"/>
        </w:rPr>
      </w:pPr>
      <w:r w:rsidRPr="003B42FB">
        <w:rPr>
          <w:iCs/>
          <w:lang w:eastAsia="en-US"/>
        </w:rPr>
        <w:t>The PBAC noted and welcomed input from Crohn’s and Colitis Australia</w:t>
      </w:r>
      <w:r w:rsidR="00896D40" w:rsidRPr="003B42FB">
        <w:rPr>
          <w:iCs/>
          <w:lang w:eastAsia="en-US"/>
        </w:rPr>
        <w:t xml:space="preserve"> (CCA)</w:t>
      </w:r>
      <w:r w:rsidRPr="003B42FB">
        <w:t xml:space="preserve"> </w:t>
      </w:r>
      <w:r w:rsidRPr="003B42FB">
        <w:rPr>
          <w:iCs/>
          <w:lang w:eastAsia="en-US"/>
        </w:rPr>
        <w:t xml:space="preserve">via the Consumer Comments facility on the PBS website. </w:t>
      </w:r>
      <w:r w:rsidR="00896D40" w:rsidRPr="003B42FB">
        <w:rPr>
          <w:iCs/>
          <w:lang w:eastAsia="en-US"/>
        </w:rPr>
        <w:t>CCA supported the listing of adalimumab for the treatment of Crohn disease and ulcerative colitis. CCA support</w:t>
      </w:r>
      <w:r w:rsidR="002A7452">
        <w:rPr>
          <w:iCs/>
          <w:lang w:eastAsia="en-US"/>
        </w:rPr>
        <w:t>ed</w:t>
      </w:r>
      <w:r w:rsidR="00896D40" w:rsidRPr="003B42FB">
        <w:rPr>
          <w:iCs/>
          <w:lang w:eastAsia="en-US"/>
        </w:rPr>
        <w:t xml:space="preserve"> the approval of biosimilar medications where they are clinically equivalent and provide an economic or access benefit to people living with inflammatory bowel disease and or the community.</w:t>
      </w:r>
      <w:r w:rsidR="00881298" w:rsidRPr="003B42FB">
        <w:rPr>
          <w:iCs/>
          <w:lang w:eastAsia="en-US"/>
        </w:rPr>
        <w:t xml:space="preserve"> CCA noted that many consumers enjoy the freedoms associated with subcutaneous administration over infusion.</w:t>
      </w:r>
    </w:p>
    <w:p w14:paraId="3F679FE9" w14:textId="57647FAC" w:rsidR="00C27C1C" w:rsidRPr="003B42FB" w:rsidRDefault="00C27C1C" w:rsidP="00C27C1C">
      <w:pPr>
        <w:pStyle w:val="4-SubsectionHeading"/>
        <w:keepNext w:val="0"/>
        <w:rPr>
          <w:i w:val="0"/>
          <w:lang w:eastAsia="en-US"/>
        </w:rPr>
      </w:pPr>
      <w:r w:rsidRPr="003B42FB">
        <w:rPr>
          <w:i w:val="0"/>
          <w:lang w:eastAsia="en-US"/>
        </w:rPr>
        <w:t xml:space="preserve">Clinical trials </w:t>
      </w:r>
    </w:p>
    <w:p w14:paraId="529586CB" w14:textId="2AB35929" w:rsidR="00FF1AB7" w:rsidRPr="003B42FB" w:rsidRDefault="00C27C1C" w:rsidP="00EC792B">
      <w:pPr>
        <w:widowControl w:val="0"/>
        <w:numPr>
          <w:ilvl w:val="1"/>
          <w:numId w:val="2"/>
        </w:numPr>
        <w:spacing w:after="120"/>
      </w:pPr>
      <w:bookmarkStart w:id="0" w:name="_Hlk86163265"/>
      <w:r w:rsidRPr="003B42FB">
        <w:t xml:space="preserve">The </w:t>
      </w:r>
      <w:r w:rsidR="00164FD4" w:rsidRPr="003B42FB">
        <w:t>studies</w:t>
      </w:r>
      <w:r w:rsidRPr="003B42FB">
        <w:t xml:space="preserve"> </w:t>
      </w:r>
      <w:r w:rsidR="009C3C9B" w:rsidRPr="003B42FB">
        <w:t xml:space="preserve">presented </w:t>
      </w:r>
      <w:r w:rsidR="00164FD4" w:rsidRPr="003B42FB">
        <w:t xml:space="preserve">in the submission formed part of the TGA submission to register </w:t>
      </w:r>
      <w:proofErr w:type="spellStart"/>
      <w:r w:rsidR="00164FD4" w:rsidRPr="003B42FB">
        <w:t>Yuflyma</w:t>
      </w:r>
      <w:proofErr w:type="spellEnd"/>
      <w:r w:rsidR="00164FD4" w:rsidRPr="003B42FB">
        <w:t xml:space="preserve"> as a biosimilar to Humira. </w:t>
      </w:r>
      <w:r w:rsidR="00D533AE" w:rsidRPr="003B42FB">
        <w:t>The submission stated that t</w:t>
      </w:r>
      <w:r w:rsidR="00164FD4" w:rsidRPr="003B42FB">
        <w:t xml:space="preserve">he TGA application for </w:t>
      </w:r>
      <w:proofErr w:type="spellStart"/>
      <w:r w:rsidR="00164FD4" w:rsidRPr="003B42FB">
        <w:t>Yuflyma</w:t>
      </w:r>
      <w:proofErr w:type="spellEnd"/>
      <w:r w:rsidR="00164FD4" w:rsidRPr="003B42FB">
        <w:t xml:space="preserve"> 80 mg PFS and </w:t>
      </w:r>
      <w:r w:rsidR="00C87F15" w:rsidRPr="003B42FB">
        <w:t>PFP</w:t>
      </w:r>
      <w:r w:rsidR="00164FD4" w:rsidRPr="003B42FB">
        <w:t xml:space="preserve"> did not include any additional in vivo studies, beyond that included in the 40 mg injection TGA application since bioequivalence and clinical usability demonstrated with clinical data with a small dose is not expected to change for small differences between the two strengths (p </w:t>
      </w:r>
      <w:r w:rsidR="00EA3DAF" w:rsidRPr="003B42FB">
        <w:t>20</w:t>
      </w:r>
      <w:r w:rsidR="00164FD4" w:rsidRPr="003B42FB">
        <w:t>. of submission main body).</w:t>
      </w:r>
      <w:r w:rsidR="00FF1AB7" w:rsidRPr="003B42FB">
        <w:t xml:space="preserve"> </w:t>
      </w:r>
    </w:p>
    <w:p w14:paraId="7FC6E5D8" w14:textId="54C543AF" w:rsidR="00164FD4" w:rsidRPr="003B42FB" w:rsidRDefault="00FF1AB7" w:rsidP="00EC792B">
      <w:pPr>
        <w:widowControl w:val="0"/>
        <w:numPr>
          <w:ilvl w:val="1"/>
          <w:numId w:val="2"/>
        </w:numPr>
        <w:spacing w:after="120"/>
      </w:pPr>
      <w:r w:rsidRPr="003B42FB">
        <w:t xml:space="preserve">The submission re-presented clinical evidence supporting the effectiveness and safety of </w:t>
      </w:r>
      <w:proofErr w:type="spellStart"/>
      <w:r w:rsidRPr="003B42FB">
        <w:t>Yuflyma</w:t>
      </w:r>
      <w:proofErr w:type="spellEnd"/>
      <w:r w:rsidRPr="003B42FB">
        <w:t xml:space="preserve">, which was also provided in the earlier </w:t>
      </w:r>
      <w:proofErr w:type="spellStart"/>
      <w:r w:rsidRPr="003B42FB">
        <w:t>Yuflyma</w:t>
      </w:r>
      <w:proofErr w:type="spellEnd"/>
      <w:r w:rsidRPr="003B42FB">
        <w:t xml:space="preserve"> 40 mg submission at the July 2022 PBAC meeting.</w:t>
      </w:r>
    </w:p>
    <w:p w14:paraId="6CE53A82" w14:textId="77777777" w:rsidR="00837DE2" w:rsidRPr="003B42FB" w:rsidRDefault="009C3C9B" w:rsidP="00837DE2">
      <w:pPr>
        <w:widowControl w:val="0"/>
        <w:numPr>
          <w:ilvl w:val="1"/>
          <w:numId w:val="2"/>
        </w:numPr>
        <w:spacing w:after="120"/>
        <w:rPr>
          <w:iCs/>
        </w:rPr>
      </w:pPr>
      <w:r w:rsidRPr="003B42FB">
        <w:rPr>
          <w:iCs/>
        </w:rPr>
        <w:t>As a Category 4 submission, no evaluation of the clinical evidence was undertaken.</w:t>
      </w:r>
      <w:r w:rsidR="001F4017" w:rsidRPr="003B42FB">
        <w:rPr>
          <w:iCs/>
        </w:rPr>
        <w:t xml:space="preserve"> </w:t>
      </w:r>
    </w:p>
    <w:p w14:paraId="4A3CE3BB" w14:textId="1A0495E2" w:rsidR="00B6533B" w:rsidRPr="003B42FB" w:rsidRDefault="00837DE2" w:rsidP="00837DE2">
      <w:pPr>
        <w:widowControl w:val="0"/>
        <w:numPr>
          <w:ilvl w:val="1"/>
          <w:numId w:val="2"/>
        </w:numPr>
        <w:spacing w:after="120"/>
      </w:pPr>
      <w:r w:rsidRPr="003B42FB">
        <w:t>The s</w:t>
      </w:r>
      <w:r w:rsidR="00110C31" w:rsidRPr="003B42FB">
        <w:t>ubmission</w:t>
      </w:r>
      <w:r w:rsidRPr="003B42FB">
        <w:t xml:space="preserve"> conducted a literature search, identifying 4 comparative studies of </w:t>
      </w:r>
      <w:proofErr w:type="spellStart"/>
      <w:r w:rsidRPr="003B42FB">
        <w:t>Yuflyma</w:t>
      </w:r>
      <w:proofErr w:type="spellEnd"/>
      <w:r w:rsidRPr="003B42FB">
        <w:t xml:space="preserve"> versus Humira. </w:t>
      </w:r>
      <w:r w:rsidR="00FF1AB7" w:rsidRPr="003B42FB">
        <w:t>Only 2 studies were considered relevant (</w:t>
      </w:r>
      <w:r w:rsidR="007F2536" w:rsidRPr="003B42FB">
        <w:t xml:space="preserve">CT-P17 3.1 </w:t>
      </w:r>
      <w:r w:rsidR="00FF1AB7" w:rsidRPr="003B42FB">
        <w:t xml:space="preserve">and </w:t>
      </w:r>
      <w:r w:rsidR="007F2536" w:rsidRPr="003B42FB">
        <w:t xml:space="preserve">CT-P17 3.2). </w:t>
      </w:r>
      <w:r w:rsidRPr="003B42FB">
        <w:t xml:space="preserve">The submission </w:t>
      </w:r>
      <w:r w:rsidR="00A5286E" w:rsidRPr="003B42FB">
        <w:t xml:space="preserve">therefore </w:t>
      </w:r>
      <w:r w:rsidRPr="003B42FB">
        <w:t>re-provided results of CT-P17 3.1 and the supportive study (CTP-17 3.2)</w:t>
      </w:r>
      <w:r w:rsidR="001F4017" w:rsidRPr="003B42FB">
        <w:t xml:space="preserve"> (Table 1). </w:t>
      </w:r>
      <w:r w:rsidR="00A5286E" w:rsidRPr="003B42FB">
        <w:t>No additional relevant studies were located.</w:t>
      </w:r>
    </w:p>
    <w:p w14:paraId="77A32051" w14:textId="18222909" w:rsidR="00164FD4" w:rsidRPr="003B42FB" w:rsidRDefault="00B6533B" w:rsidP="00B6533B">
      <w:pPr>
        <w:pStyle w:val="TableFigureHeading"/>
        <w:rPr>
          <w:rStyle w:val="CommentReference"/>
          <w:sz w:val="20"/>
          <w:szCs w:val="20"/>
        </w:rPr>
      </w:pPr>
      <w:bookmarkStart w:id="1" w:name="_Ref104803956"/>
      <w:r w:rsidRPr="003B42FB">
        <w:rPr>
          <w:szCs w:val="20"/>
        </w:rPr>
        <w:lastRenderedPageBreak/>
        <w:t xml:space="preserve">Table </w:t>
      </w:r>
      <w:bookmarkEnd w:id="1"/>
      <w:r w:rsidR="009C3C9B" w:rsidRPr="003B42FB">
        <w:rPr>
          <w:szCs w:val="20"/>
        </w:rPr>
        <w:t>1</w:t>
      </w:r>
      <w:r w:rsidRPr="003B42FB">
        <w:rPr>
          <w:szCs w:val="20"/>
        </w:rPr>
        <w:t>:</w:t>
      </w:r>
      <w:r w:rsidRPr="003B42FB">
        <w:rPr>
          <w:rStyle w:val="CommentReference"/>
          <w:sz w:val="20"/>
          <w:szCs w:val="20"/>
        </w:rPr>
        <w:t xml:space="preserve"> </w:t>
      </w:r>
      <w:r w:rsidR="009C3C9B" w:rsidRPr="003B42FB">
        <w:rPr>
          <w:rStyle w:val="CommentReference"/>
          <w:sz w:val="20"/>
          <w:szCs w:val="20"/>
        </w:rPr>
        <w:t>Studies</w:t>
      </w:r>
      <w:r w:rsidRPr="003B42FB">
        <w:rPr>
          <w:rStyle w:val="CommentReference"/>
          <w:sz w:val="20"/>
          <w:szCs w:val="20"/>
        </w:rPr>
        <w:t xml:space="preserve"> presented in the </w:t>
      </w:r>
      <w:proofErr w:type="gramStart"/>
      <w:r w:rsidRPr="003B42FB">
        <w:rPr>
          <w:rStyle w:val="CommentReference"/>
          <w:sz w:val="20"/>
          <w:szCs w:val="20"/>
        </w:rPr>
        <w:t>submission</w:t>
      </w:r>
      <w:proofErr w:type="gramEnd"/>
    </w:p>
    <w:tbl>
      <w:tblPr>
        <w:tblStyle w:val="TableGrid"/>
        <w:tblW w:w="0" w:type="auto"/>
        <w:tblLook w:val="04A0" w:firstRow="1" w:lastRow="0" w:firstColumn="1" w:lastColumn="0" w:noHBand="0" w:noVBand="1"/>
        <w:tblCaption w:val="Table 1: Studies presented in the submission"/>
      </w:tblPr>
      <w:tblGrid>
        <w:gridCol w:w="1271"/>
        <w:gridCol w:w="1985"/>
        <w:gridCol w:w="2268"/>
        <w:gridCol w:w="1984"/>
        <w:gridCol w:w="1508"/>
      </w:tblGrid>
      <w:tr w:rsidR="00164FD4" w:rsidRPr="003B42FB" w14:paraId="74CD85B0" w14:textId="77777777" w:rsidTr="005817C5">
        <w:trPr>
          <w:trHeight w:val="590"/>
        </w:trPr>
        <w:tc>
          <w:tcPr>
            <w:tcW w:w="1271" w:type="dxa"/>
          </w:tcPr>
          <w:p w14:paraId="42DC629A" w14:textId="77777777" w:rsidR="00164FD4" w:rsidRPr="003B42FB" w:rsidRDefault="00164FD4" w:rsidP="005817C5">
            <w:pPr>
              <w:pStyle w:val="In-tableHeading"/>
              <w:rPr>
                <w:lang w:val="en-AU"/>
              </w:rPr>
            </w:pPr>
            <w:r w:rsidRPr="003B42FB">
              <w:rPr>
                <w:lang w:val="en-AU"/>
              </w:rPr>
              <w:t>Trial ID</w:t>
            </w:r>
          </w:p>
        </w:tc>
        <w:tc>
          <w:tcPr>
            <w:tcW w:w="1985" w:type="dxa"/>
          </w:tcPr>
          <w:p w14:paraId="1BBF7342" w14:textId="77777777" w:rsidR="00164FD4" w:rsidRPr="003B42FB" w:rsidRDefault="00164FD4" w:rsidP="005817C5">
            <w:pPr>
              <w:pStyle w:val="In-tableHeading"/>
              <w:rPr>
                <w:lang w:val="en-AU"/>
              </w:rPr>
            </w:pPr>
            <w:r w:rsidRPr="003B42FB">
              <w:rPr>
                <w:lang w:val="en-AU"/>
              </w:rPr>
              <w:t>Protocol/Publication title</w:t>
            </w:r>
          </w:p>
        </w:tc>
        <w:tc>
          <w:tcPr>
            <w:tcW w:w="2268" w:type="dxa"/>
          </w:tcPr>
          <w:p w14:paraId="1AB55F21" w14:textId="77777777" w:rsidR="00164FD4" w:rsidRPr="003B42FB" w:rsidRDefault="00164FD4" w:rsidP="005817C5">
            <w:pPr>
              <w:pStyle w:val="In-tableHeading"/>
              <w:rPr>
                <w:lang w:val="en-AU"/>
              </w:rPr>
            </w:pPr>
            <w:r w:rsidRPr="003B42FB">
              <w:rPr>
                <w:lang w:val="en-AU"/>
              </w:rPr>
              <w:t>Study Objectives (Related to Safety)</w:t>
            </w:r>
          </w:p>
        </w:tc>
        <w:tc>
          <w:tcPr>
            <w:tcW w:w="1984" w:type="dxa"/>
          </w:tcPr>
          <w:p w14:paraId="3B0F38A6" w14:textId="77777777" w:rsidR="00164FD4" w:rsidRPr="003B42FB" w:rsidRDefault="00164FD4" w:rsidP="005817C5">
            <w:pPr>
              <w:pStyle w:val="In-tableHeading"/>
              <w:rPr>
                <w:lang w:val="en-AU"/>
              </w:rPr>
            </w:pPr>
            <w:r w:rsidRPr="003B42FB">
              <w:rPr>
                <w:lang w:val="en-AU"/>
              </w:rPr>
              <w:t>Study Drug and Dose</w:t>
            </w:r>
          </w:p>
        </w:tc>
        <w:tc>
          <w:tcPr>
            <w:tcW w:w="1508" w:type="dxa"/>
          </w:tcPr>
          <w:p w14:paraId="51FD12F8" w14:textId="77777777" w:rsidR="00164FD4" w:rsidRPr="003B42FB" w:rsidRDefault="00164FD4" w:rsidP="005817C5">
            <w:pPr>
              <w:pStyle w:val="In-tableHeading"/>
              <w:rPr>
                <w:lang w:val="en-AU"/>
              </w:rPr>
            </w:pPr>
            <w:r w:rsidRPr="003B42FB">
              <w:rPr>
                <w:lang w:val="en-AU"/>
              </w:rPr>
              <w:t xml:space="preserve">No. of Subjects/ Patients Assigned to Treatment </w:t>
            </w:r>
          </w:p>
        </w:tc>
      </w:tr>
      <w:tr w:rsidR="00164FD4" w:rsidRPr="003B42FB" w14:paraId="23163AAD" w14:textId="77777777" w:rsidTr="005817C5">
        <w:tc>
          <w:tcPr>
            <w:tcW w:w="1271" w:type="dxa"/>
          </w:tcPr>
          <w:tbl>
            <w:tblPr>
              <w:tblW w:w="0" w:type="auto"/>
              <w:tblBorders>
                <w:top w:val="nil"/>
                <w:left w:val="nil"/>
                <w:bottom w:val="nil"/>
                <w:right w:val="nil"/>
              </w:tblBorders>
              <w:tblLook w:val="0000" w:firstRow="0" w:lastRow="0" w:firstColumn="0" w:lastColumn="0" w:noHBand="0" w:noVBand="0"/>
            </w:tblPr>
            <w:tblGrid>
              <w:gridCol w:w="1055"/>
            </w:tblGrid>
            <w:tr w:rsidR="00164FD4" w:rsidRPr="003B42FB" w14:paraId="7B11F08D" w14:textId="77777777" w:rsidTr="005817C5">
              <w:trPr>
                <w:trHeight w:val="93"/>
              </w:trPr>
              <w:tc>
                <w:tcPr>
                  <w:tcW w:w="0" w:type="auto"/>
                </w:tcPr>
                <w:p w14:paraId="0B8EA9BA" w14:textId="77777777" w:rsidR="00164FD4" w:rsidRPr="003B42FB" w:rsidRDefault="00164FD4" w:rsidP="005817C5">
                  <w:pPr>
                    <w:pStyle w:val="TableText0"/>
                    <w:ind w:hanging="83"/>
                  </w:pPr>
                  <w:r w:rsidRPr="003B42FB">
                    <w:rPr>
                      <w:b/>
                    </w:rPr>
                    <w:t xml:space="preserve">CT-P17 3.1 </w:t>
                  </w:r>
                </w:p>
              </w:tc>
            </w:tr>
          </w:tbl>
          <w:p w14:paraId="7A4642F6" w14:textId="77777777" w:rsidR="00164FD4" w:rsidRPr="003B42FB" w:rsidRDefault="00164FD4" w:rsidP="005817C5">
            <w:pPr>
              <w:pStyle w:val="TableText0"/>
            </w:pPr>
          </w:p>
        </w:tc>
        <w:tc>
          <w:tcPr>
            <w:tcW w:w="1985" w:type="dxa"/>
          </w:tcPr>
          <w:p w14:paraId="7483CD60" w14:textId="77777777" w:rsidR="00164FD4" w:rsidRPr="003B42FB" w:rsidRDefault="00164FD4" w:rsidP="005817C5">
            <w:pPr>
              <w:pStyle w:val="TableText0"/>
            </w:pPr>
            <w:r w:rsidRPr="003B42FB">
              <w:t>A Randomized, Active-Controlled, Double-Blind, Phase 3 Study to Compare Efficacy and Safety of CT-P17 with EU-approved Humira when Co-administered with Methotrexate in Patients with Moderate to Severe Active Rheumatoid Arthritis. PROTOCOL NUMBER CT-P17 3.1. 24 August 2020 (</w:t>
            </w:r>
            <w:proofErr w:type="spellStart"/>
            <w:r w:rsidRPr="003B42FB">
              <w:t>Celltrion</w:t>
            </w:r>
            <w:proofErr w:type="spellEnd"/>
            <w:r w:rsidRPr="003B42FB">
              <w:t xml:space="preserve"> Inc 2020)</w:t>
            </w:r>
          </w:p>
        </w:tc>
        <w:tc>
          <w:tcPr>
            <w:tcW w:w="2268" w:type="dxa"/>
          </w:tcPr>
          <w:p w14:paraId="7F6ADF5F" w14:textId="77777777" w:rsidR="00164FD4" w:rsidRPr="003B42FB" w:rsidRDefault="00164FD4" w:rsidP="005817C5">
            <w:pPr>
              <w:pStyle w:val="TableText0"/>
            </w:pPr>
            <w:r w:rsidRPr="003B42FB">
              <w:t xml:space="preserve">Study to Compare Efficacy and Safety of CT-P17 With Humira in Patients </w:t>
            </w:r>
            <w:proofErr w:type="gramStart"/>
            <w:r w:rsidRPr="003B42FB">
              <w:t>With</w:t>
            </w:r>
            <w:proofErr w:type="gramEnd"/>
            <w:r w:rsidRPr="003B42FB">
              <w:t xml:space="preserve"> Active Rheumatoid Arthritis (</w:t>
            </w:r>
            <w:proofErr w:type="spellStart"/>
            <w:r w:rsidRPr="003B42FB">
              <w:t>Celltrion</w:t>
            </w:r>
            <w:proofErr w:type="spellEnd"/>
            <w:r w:rsidRPr="003B42FB">
              <w:t xml:space="preserve"> 2021)</w:t>
            </w:r>
          </w:p>
        </w:tc>
        <w:tc>
          <w:tcPr>
            <w:tcW w:w="1984" w:type="dxa"/>
          </w:tcPr>
          <w:p w14:paraId="42083752" w14:textId="77777777" w:rsidR="00164FD4" w:rsidRPr="003B42FB" w:rsidRDefault="00164FD4" w:rsidP="005817C5">
            <w:pPr>
              <w:pStyle w:val="TableText0"/>
            </w:pPr>
            <w:proofErr w:type="spellStart"/>
            <w:r w:rsidRPr="003B42FB">
              <w:t>Yuflyma</w:t>
            </w:r>
            <w:proofErr w:type="spellEnd"/>
            <w:r w:rsidRPr="003B42FB">
              <w:t xml:space="preserve"> (biosimilar CT-P17) 100 mg/mL, 40 mg dose every other week</w:t>
            </w:r>
          </w:p>
        </w:tc>
        <w:tc>
          <w:tcPr>
            <w:tcW w:w="1508" w:type="dxa"/>
          </w:tcPr>
          <w:p w14:paraId="503F2FB6" w14:textId="77777777" w:rsidR="00164FD4" w:rsidRPr="003B42FB" w:rsidRDefault="00164FD4" w:rsidP="005817C5">
            <w:pPr>
              <w:pStyle w:val="TableText0"/>
            </w:pPr>
            <w:r w:rsidRPr="003B42FB">
              <w:t xml:space="preserve">324 (50%) for </w:t>
            </w:r>
            <w:proofErr w:type="spellStart"/>
            <w:r w:rsidRPr="003B42FB">
              <w:t>Yuflyma</w:t>
            </w:r>
            <w:proofErr w:type="spellEnd"/>
            <w:r w:rsidRPr="003B42FB">
              <w:t xml:space="preserve"> only (303 continued in treatment period I) 152 completed treatment period I on Humira and complete “maintenance” or period II of the study taking </w:t>
            </w:r>
            <w:proofErr w:type="spellStart"/>
            <w:r w:rsidRPr="003B42FB">
              <w:t>Yuflyma</w:t>
            </w:r>
            <w:proofErr w:type="spellEnd"/>
          </w:p>
        </w:tc>
      </w:tr>
      <w:tr w:rsidR="00164FD4" w:rsidRPr="003B42FB" w14:paraId="4B4DCBF9" w14:textId="77777777" w:rsidTr="005817C5">
        <w:tc>
          <w:tcPr>
            <w:tcW w:w="1271" w:type="dxa"/>
          </w:tcPr>
          <w:p w14:paraId="26D5C55B" w14:textId="77777777" w:rsidR="00164FD4" w:rsidRPr="003B42FB" w:rsidRDefault="00164FD4" w:rsidP="005817C5">
            <w:pPr>
              <w:pStyle w:val="TableText0"/>
              <w:rPr>
                <w:b/>
              </w:rPr>
            </w:pPr>
            <w:r w:rsidRPr="003B42FB">
              <w:rPr>
                <w:b/>
              </w:rPr>
              <w:t>CT-P17 3.2</w:t>
            </w:r>
          </w:p>
        </w:tc>
        <w:tc>
          <w:tcPr>
            <w:tcW w:w="1985" w:type="dxa"/>
          </w:tcPr>
          <w:p w14:paraId="72010AF9" w14:textId="77777777" w:rsidR="00164FD4" w:rsidRPr="003B42FB" w:rsidRDefault="00164FD4" w:rsidP="005817C5">
            <w:pPr>
              <w:pStyle w:val="TableText0"/>
            </w:pPr>
            <w:r w:rsidRPr="003B42FB">
              <w:t>Clinical Study Report: A Phase 3, Open-label, Single-arm, Multiple-dose Study to Evaluate Usability of Subcutaneous Auto-injector of CT-P17 in Patients with Moderate to Severe Active Rheumatoid Arthritis. PROTOCOL NUMBER CT-P17 3.2. 20 August 2020 (</w:t>
            </w:r>
            <w:proofErr w:type="spellStart"/>
            <w:r w:rsidRPr="003B42FB">
              <w:t>Celltrion</w:t>
            </w:r>
            <w:proofErr w:type="spellEnd"/>
            <w:r w:rsidRPr="003B42FB">
              <w:t xml:space="preserve"> Inc 2020)</w:t>
            </w:r>
          </w:p>
        </w:tc>
        <w:tc>
          <w:tcPr>
            <w:tcW w:w="2268" w:type="dxa"/>
          </w:tcPr>
          <w:p w14:paraId="2D0EE746" w14:textId="77777777" w:rsidR="00164FD4" w:rsidRPr="003B42FB" w:rsidRDefault="00164FD4" w:rsidP="005817C5">
            <w:pPr>
              <w:pStyle w:val="TableText0"/>
            </w:pPr>
            <w:r w:rsidRPr="003B42FB">
              <w:t xml:space="preserve">Study to Evaluate Usability of Subcutaneous Auto-injector of CT-P17 in Patients </w:t>
            </w:r>
            <w:proofErr w:type="gramStart"/>
            <w:r w:rsidRPr="003B42FB">
              <w:t>With</w:t>
            </w:r>
            <w:proofErr w:type="gramEnd"/>
            <w:r w:rsidRPr="003B42FB">
              <w:t xml:space="preserve"> Active Rheumatoid Arthritis (</w:t>
            </w:r>
            <w:proofErr w:type="spellStart"/>
            <w:r w:rsidRPr="003B42FB">
              <w:t>Celltrion</w:t>
            </w:r>
            <w:proofErr w:type="spellEnd"/>
            <w:r w:rsidRPr="003B42FB">
              <w:t xml:space="preserve"> 2021)</w:t>
            </w:r>
          </w:p>
        </w:tc>
        <w:tc>
          <w:tcPr>
            <w:tcW w:w="1984" w:type="dxa"/>
          </w:tcPr>
          <w:p w14:paraId="2FCB22CD" w14:textId="77777777" w:rsidR="00164FD4" w:rsidRPr="003B42FB" w:rsidRDefault="00164FD4" w:rsidP="005817C5">
            <w:pPr>
              <w:pStyle w:val="TableText0"/>
            </w:pPr>
            <w:proofErr w:type="spellStart"/>
            <w:r w:rsidRPr="003B42FB">
              <w:t>Yuflyma</w:t>
            </w:r>
            <w:proofErr w:type="spellEnd"/>
            <w:r w:rsidRPr="003B42FB">
              <w:t xml:space="preserve"> (biosimilar CT-P17) 100 mg/mL, 40 mg dose every other week</w:t>
            </w:r>
          </w:p>
        </w:tc>
        <w:tc>
          <w:tcPr>
            <w:tcW w:w="1508" w:type="dxa"/>
          </w:tcPr>
          <w:p w14:paraId="1F02D90F" w14:textId="77777777" w:rsidR="00164FD4" w:rsidRPr="003B42FB" w:rsidRDefault="00164FD4" w:rsidP="005817C5">
            <w:pPr>
              <w:pStyle w:val="TableText0"/>
            </w:pPr>
            <w:r w:rsidRPr="003B42FB">
              <w:t>62</w:t>
            </w:r>
          </w:p>
        </w:tc>
      </w:tr>
    </w:tbl>
    <w:p w14:paraId="6AB165D8" w14:textId="597A8DF8" w:rsidR="00164FD4" w:rsidRPr="003B42FB" w:rsidRDefault="00EA3DAF" w:rsidP="00B6533B">
      <w:pPr>
        <w:pStyle w:val="TableFigureHeading"/>
        <w:rPr>
          <w:rStyle w:val="CommentReference"/>
          <w:b w:val="0"/>
        </w:rPr>
      </w:pPr>
      <w:r w:rsidRPr="003B42FB">
        <w:rPr>
          <w:rStyle w:val="CommentReference"/>
          <w:b w:val="0"/>
        </w:rPr>
        <w:t>Source:</w:t>
      </w:r>
      <w:r w:rsidR="001F4017" w:rsidRPr="003B42FB">
        <w:rPr>
          <w:rStyle w:val="CommentReference"/>
          <w:b w:val="0"/>
        </w:rPr>
        <w:t xml:space="preserve"> T</w:t>
      </w:r>
      <w:r w:rsidR="00695AAD" w:rsidRPr="003B42FB">
        <w:rPr>
          <w:rStyle w:val="CommentReference"/>
          <w:b w:val="0"/>
        </w:rPr>
        <w:t xml:space="preserve">able </w:t>
      </w:r>
      <w:r w:rsidR="001F4017" w:rsidRPr="003B42FB">
        <w:rPr>
          <w:rStyle w:val="CommentReference"/>
          <w:b w:val="0"/>
        </w:rPr>
        <w:t>1,</w:t>
      </w:r>
      <w:r w:rsidRPr="003B42FB">
        <w:rPr>
          <w:rStyle w:val="CommentReference"/>
          <w:b w:val="0"/>
        </w:rPr>
        <w:t xml:space="preserve"> paragraph 5.3, adalimumab, Public Summary Document (PSD) July 2022 PBAC Meeting</w:t>
      </w:r>
    </w:p>
    <w:bookmarkEnd w:id="0"/>
    <w:p w14:paraId="2CDF3682" w14:textId="77777777" w:rsidR="00C27C1C" w:rsidRPr="003B42FB" w:rsidRDefault="00C27C1C" w:rsidP="00C27C1C">
      <w:pPr>
        <w:pStyle w:val="4-SubsectionHeading"/>
        <w:rPr>
          <w:i w:val="0"/>
          <w:lang w:eastAsia="en-US"/>
        </w:rPr>
      </w:pPr>
      <w:r w:rsidRPr="003B42FB">
        <w:rPr>
          <w:i w:val="0"/>
          <w:lang w:eastAsia="en-US"/>
        </w:rPr>
        <w:t>Clinical claim</w:t>
      </w:r>
    </w:p>
    <w:p w14:paraId="0436CFE0" w14:textId="55C90499" w:rsidR="00C27C1C" w:rsidRPr="003B42FB" w:rsidRDefault="00C27C1C" w:rsidP="00EC792B">
      <w:pPr>
        <w:widowControl w:val="0"/>
        <w:numPr>
          <w:ilvl w:val="1"/>
          <w:numId w:val="2"/>
        </w:numPr>
        <w:spacing w:after="120"/>
      </w:pPr>
      <w:r w:rsidRPr="003B42FB">
        <w:t>The submission claimed non-inferior comparative effectiveness and non-inferior comparative safety of</w:t>
      </w:r>
      <w:r w:rsidR="002E6986" w:rsidRPr="003B42FB">
        <w:t xml:space="preserve"> </w:t>
      </w:r>
      <w:proofErr w:type="spellStart"/>
      <w:r w:rsidR="002E6986" w:rsidRPr="003B42FB">
        <w:t>Yuflyma</w:t>
      </w:r>
      <w:proofErr w:type="spellEnd"/>
      <w:r w:rsidRPr="003B42FB">
        <w:t xml:space="preserve"> compared with </w:t>
      </w:r>
      <w:r w:rsidR="002E6986" w:rsidRPr="003B42FB">
        <w:t>Humira.</w:t>
      </w:r>
      <w:r w:rsidRPr="003B42FB">
        <w:t xml:space="preserve"> </w:t>
      </w:r>
    </w:p>
    <w:p w14:paraId="61B16B97" w14:textId="4940513B" w:rsidR="00BE5BF5" w:rsidRPr="003B42FB" w:rsidRDefault="0000693F" w:rsidP="0000693F">
      <w:pPr>
        <w:widowControl w:val="0"/>
        <w:numPr>
          <w:ilvl w:val="1"/>
          <w:numId w:val="2"/>
        </w:numPr>
        <w:spacing w:after="120"/>
        <w:rPr>
          <w:rFonts w:asciiTheme="minorHAnsi" w:hAnsiTheme="minorHAnsi" w:cs="Arial"/>
          <w:snapToGrid w:val="0"/>
          <w:szCs w:val="20"/>
        </w:rPr>
      </w:pPr>
      <w:r w:rsidRPr="003B42FB">
        <w:rPr>
          <w:rFonts w:asciiTheme="minorHAnsi" w:hAnsiTheme="minorHAnsi" w:cs="Arial"/>
          <w:iCs/>
          <w:snapToGrid w:val="0"/>
        </w:rPr>
        <w:t>The</w:t>
      </w:r>
      <w:r w:rsidRPr="003B42FB">
        <w:rPr>
          <w:rFonts w:asciiTheme="minorHAnsi" w:hAnsiTheme="minorHAnsi" w:cs="Arial"/>
          <w:snapToGrid w:val="0"/>
          <w:szCs w:val="20"/>
        </w:rPr>
        <w:t xml:space="preserve"> PBAC considered that the claim of non-inferior comparative effectiveness and non-inferior comparative safety was reasonable.</w:t>
      </w:r>
    </w:p>
    <w:p w14:paraId="45D181E4" w14:textId="77777777" w:rsidR="00C27C1C" w:rsidRPr="003B42FB" w:rsidRDefault="00C27C1C" w:rsidP="00C27C1C">
      <w:pPr>
        <w:pStyle w:val="4-SubsectionHeading"/>
        <w:rPr>
          <w:i w:val="0"/>
          <w:lang w:eastAsia="en-US"/>
        </w:rPr>
      </w:pPr>
      <w:r w:rsidRPr="003B42FB">
        <w:rPr>
          <w:i w:val="0"/>
          <w:lang w:eastAsia="en-US"/>
        </w:rPr>
        <w:t xml:space="preserve">Economic analysis </w:t>
      </w:r>
    </w:p>
    <w:p w14:paraId="411DEE31" w14:textId="36268CA1" w:rsidR="00024757" w:rsidRPr="003B42FB" w:rsidRDefault="00024757" w:rsidP="00EC792B">
      <w:pPr>
        <w:widowControl w:val="0"/>
        <w:numPr>
          <w:ilvl w:val="1"/>
          <w:numId w:val="2"/>
        </w:numPr>
        <w:spacing w:after="120"/>
        <w:rPr>
          <w:iCs/>
        </w:rPr>
      </w:pPr>
      <w:r w:rsidRPr="003B42FB">
        <w:rPr>
          <w:iCs/>
        </w:rPr>
        <w:t xml:space="preserve">The submission </w:t>
      </w:r>
      <w:r w:rsidR="00CB19CE" w:rsidRPr="003B42FB">
        <w:rPr>
          <w:iCs/>
        </w:rPr>
        <w:t xml:space="preserve">presented a cost minimisation analysis of </w:t>
      </w:r>
      <w:proofErr w:type="spellStart"/>
      <w:r w:rsidR="00CB19CE" w:rsidRPr="003B42FB">
        <w:rPr>
          <w:iCs/>
        </w:rPr>
        <w:t>Yuflyma</w:t>
      </w:r>
      <w:proofErr w:type="spellEnd"/>
      <w:r w:rsidR="00CB19CE" w:rsidRPr="003B42FB">
        <w:rPr>
          <w:iCs/>
        </w:rPr>
        <w:t xml:space="preserve"> compared with Humira</w:t>
      </w:r>
      <w:r w:rsidRPr="003B42FB">
        <w:rPr>
          <w:iCs/>
        </w:rPr>
        <w:t xml:space="preserve">. The submission proposed the same AEMP for </w:t>
      </w:r>
      <w:proofErr w:type="spellStart"/>
      <w:r w:rsidRPr="003B42FB">
        <w:rPr>
          <w:iCs/>
        </w:rPr>
        <w:t>Yuflyma</w:t>
      </w:r>
      <w:proofErr w:type="spellEnd"/>
      <w:r w:rsidRPr="003B42FB">
        <w:rPr>
          <w:iCs/>
        </w:rPr>
        <w:t xml:space="preserve"> as Humira for the equivalent form and strength.</w:t>
      </w:r>
    </w:p>
    <w:p w14:paraId="6F6F8AFE" w14:textId="61CBD6AE" w:rsidR="009C1815" w:rsidRPr="003B42FB" w:rsidRDefault="00024757" w:rsidP="00E6489A">
      <w:pPr>
        <w:widowControl w:val="0"/>
        <w:numPr>
          <w:ilvl w:val="1"/>
          <w:numId w:val="2"/>
        </w:numPr>
        <w:spacing w:after="120"/>
        <w:rPr>
          <w:rFonts w:cstheme="minorHAnsi"/>
        </w:rPr>
      </w:pPr>
      <w:r w:rsidRPr="003B42FB">
        <w:rPr>
          <w:iCs/>
        </w:rPr>
        <w:t xml:space="preserve">The </w:t>
      </w:r>
      <w:proofErr w:type="spellStart"/>
      <w:r w:rsidRPr="003B42FB">
        <w:rPr>
          <w:iCs/>
        </w:rPr>
        <w:t>equi</w:t>
      </w:r>
      <w:proofErr w:type="spellEnd"/>
      <w:r w:rsidRPr="003B42FB">
        <w:rPr>
          <w:iCs/>
        </w:rPr>
        <w:t xml:space="preserve">-effective doses presented in the submission were 1 mg of </w:t>
      </w:r>
      <w:r w:rsidR="009C1815" w:rsidRPr="003B42FB">
        <w:rPr>
          <w:iCs/>
        </w:rPr>
        <w:t xml:space="preserve">adalimumab in </w:t>
      </w:r>
      <w:proofErr w:type="spellStart"/>
      <w:r w:rsidRPr="003B42FB">
        <w:rPr>
          <w:iCs/>
        </w:rPr>
        <w:t>Yuflyma</w:t>
      </w:r>
      <w:proofErr w:type="spellEnd"/>
      <w:r w:rsidRPr="003B42FB">
        <w:rPr>
          <w:iCs/>
        </w:rPr>
        <w:t xml:space="preserve"> </w:t>
      </w:r>
      <w:r w:rsidR="009C1815" w:rsidRPr="003B42FB">
        <w:rPr>
          <w:iCs/>
        </w:rPr>
        <w:t xml:space="preserve">80 mg </w:t>
      </w:r>
      <w:r w:rsidRPr="003B42FB">
        <w:rPr>
          <w:iCs/>
        </w:rPr>
        <w:t xml:space="preserve">= 1 mg of </w:t>
      </w:r>
      <w:r w:rsidR="009C1815" w:rsidRPr="003B42FB">
        <w:rPr>
          <w:iCs/>
        </w:rPr>
        <w:t xml:space="preserve">adalimumab in </w:t>
      </w:r>
      <w:r w:rsidRPr="003B42FB">
        <w:rPr>
          <w:iCs/>
        </w:rPr>
        <w:t>Humira</w:t>
      </w:r>
      <w:r w:rsidR="009C1815" w:rsidRPr="003B42FB">
        <w:rPr>
          <w:iCs/>
        </w:rPr>
        <w:t xml:space="preserve"> 80 mg</w:t>
      </w:r>
      <w:r w:rsidRPr="003B42FB">
        <w:rPr>
          <w:iCs/>
        </w:rPr>
        <w:t>.</w:t>
      </w:r>
    </w:p>
    <w:p w14:paraId="5EB16602" w14:textId="0B8980EE" w:rsidR="00D70349" w:rsidRPr="003B42FB" w:rsidRDefault="00D70349" w:rsidP="00D70349">
      <w:pPr>
        <w:pStyle w:val="4-SubsectionHeading"/>
        <w:rPr>
          <w:i w:val="0"/>
          <w:lang w:eastAsia="en-US"/>
        </w:rPr>
      </w:pPr>
      <w:r w:rsidRPr="003B42FB">
        <w:rPr>
          <w:i w:val="0"/>
          <w:lang w:eastAsia="en-US"/>
        </w:rPr>
        <w:lastRenderedPageBreak/>
        <w:t xml:space="preserve">Estimated PBS </w:t>
      </w:r>
      <w:r w:rsidR="00276BE3" w:rsidRPr="003B42FB">
        <w:rPr>
          <w:i w:val="0"/>
          <w:lang w:eastAsia="en-US"/>
        </w:rPr>
        <w:t>usage</w:t>
      </w:r>
      <w:r w:rsidRPr="003B42FB">
        <w:rPr>
          <w:i w:val="0"/>
          <w:lang w:eastAsia="en-US"/>
        </w:rPr>
        <w:t xml:space="preserve"> and financial implications</w:t>
      </w:r>
    </w:p>
    <w:p w14:paraId="597244C8" w14:textId="22ABB794" w:rsidR="00B01A42" w:rsidRPr="003B42FB" w:rsidRDefault="00DF630A" w:rsidP="000C1AFF">
      <w:pPr>
        <w:pStyle w:val="3-BodyText"/>
        <w:numPr>
          <w:ilvl w:val="1"/>
          <w:numId w:val="2"/>
        </w:numPr>
      </w:pPr>
      <w:r w:rsidRPr="003B42FB">
        <w:t>That submission stated that i</w:t>
      </w:r>
      <w:r w:rsidR="00B01A42" w:rsidRPr="003B42FB">
        <w:t xml:space="preserve">t is expected that </w:t>
      </w:r>
      <w:proofErr w:type="spellStart"/>
      <w:r w:rsidR="00B01A42" w:rsidRPr="003B42FB">
        <w:t>Yuflyma</w:t>
      </w:r>
      <w:proofErr w:type="spellEnd"/>
      <w:r w:rsidR="00B01A42" w:rsidRPr="003B42FB">
        <w:t xml:space="preserve"> 80 mg in 0.8 mL will substitute for Humira 80 mg in 0.8 mL over the next 6 years. The submission presented proportions of adalimumab substituted by </w:t>
      </w:r>
      <w:proofErr w:type="spellStart"/>
      <w:r w:rsidR="00B01A42" w:rsidRPr="003B42FB">
        <w:t>Yuflyma</w:t>
      </w:r>
      <w:proofErr w:type="spellEnd"/>
      <w:r w:rsidR="00B01A42" w:rsidRPr="003B42FB">
        <w:t xml:space="preserve"> 80 mg in 0.8 mL in the below table.</w:t>
      </w:r>
    </w:p>
    <w:p w14:paraId="1EF92282" w14:textId="25BBE64B" w:rsidR="00B01A42" w:rsidRPr="003B42FB" w:rsidRDefault="00B01A42" w:rsidP="007F2536">
      <w:pPr>
        <w:pStyle w:val="TableFigureHeading"/>
        <w:keepLines/>
        <w:jc w:val="both"/>
      </w:pPr>
      <w:r w:rsidRPr="003B42FB">
        <w:t xml:space="preserve">Table 2: Estimated proportion of other brands of </w:t>
      </w:r>
      <w:r w:rsidR="00C87F15" w:rsidRPr="003B42FB">
        <w:t>a</w:t>
      </w:r>
      <w:r w:rsidRPr="003B42FB">
        <w:t xml:space="preserve">dalimumab displaced by </w:t>
      </w:r>
      <w:proofErr w:type="spellStart"/>
      <w:r w:rsidRPr="003B42FB">
        <w:t>Yuflyma</w:t>
      </w:r>
      <w:proofErr w:type="spellEnd"/>
      <w:r w:rsidRPr="003B42FB">
        <w:t xml:space="preserve"> 80 mg</w:t>
      </w:r>
      <w:r w:rsidR="00C87F15" w:rsidRPr="003B42FB">
        <w:t xml:space="preserve"> in 0.8 </w:t>
      </w:r>
      <w:proofErr w:type="gramStart"/>
      <w:r w:rsidR="00C87F15" w:rsidRPr="003B42FB">
        <w:t>mL</w:t>
      </w:r>
      <w:proofErr w:type="gramEnd"/>
    </w:p>
    <w:tbl>
      <w:tblPr>
        <w:tblStyle w:val="Submissionstandard4"/>
        <w:tblW w:w="5000" w:type="pct"/>
        <w:tblInd w:w="0" w:type="dxa"/>
        <w:tblLook w:val="04A0" w:firstRow="1" w:lastRow="0" w:firstColumn="1" w:lastColumn="0" w:noHBand="0" w:noVBand="1"/>
        <w:tblCaption w:val="Table 2: Estimated proportion of other brands of adalimumab displaced by Yuflyma 80 mg in 0.8 mL"/>
      </w:tblPr>
      <w:tblGrid>
        <w:gridCol w:w="2264"/>
        <w:gridCol w:w="964"/>
        <w:gridCol w:w="965"/>
        <w:gridCol w:w="965"/>
        <w:gridCol w:w="965"/>
        <w:gridCol w:w="965"/>
        <w:gridCol w:w="965"/>
        <w:gridCol w:w="963"/>
      </w:tblGrid>
      <w:tr w:rsidR="001A6A0D" w:rsidRPr="003B42FB" w14:paraId="1E0AF0FD" w14:textId="77777777" w:rsidTr="001A6A0D">
        <w:trPr>
          <w:cnfStyle w:val="100000000000" w:firstRow="1" w:lastRow="0" w:firstColumn="0" w:lastColumn="0" w:oddVBand="0" w:evenVBand="0" w:oddHBand="0" w:evenHBand="0" w:firstRowFirstColumn="0" w:firstRowLastColumn="0" w:lastRowFirstColumn="0" w:lastRowLastColumn="0"/>
          <w:trHeight w:val="282"/>
        </w:trPr>
        <w:tc>
          <w:tcPr>
            <w:tcW w:w="1256" w:type="pct"/>
            <w:tcBorders>
              <w:top w:val="single" w:sz="4" w:space="0" w:color="auto"/>
              <w:left w:val="single" w:sz="4" w:space="0" w:color="auto"/>
              <w:bottom w:val="single" w:sz="4" w:space="0" w:color="auto"/>
              <w:right w:val="single" w:sz="4" w:space="0" w:color="auto"/>
            </w:tcBorders>
            <w:hideMark/>
          </w:tcPr>
          <w:p w14:paraId="06502B74" w14:textId="77777777" w:rsidR="00B01A42" w:rsidRPr="003B42FB" w:rsidRDefault="00B01A42" w:rsidP="007F2536">
            <w:pPr>
              <w:pStyle w:val="KMC16-Tablecontent"/>
              <w:keepNext/>
              <w:ind w:left="720"/>
              <w:rPr>
                <w:lang w:val="en-AU"/>
              </w:rPr>
            </w:pPr>
          </w:p>
        </w:tc>
        <w:tc>
          <w:tcPr>
            <w:tcW w:w="535" w:type="pct"/>
            <w:tcBorders>
              <w:top w:val="single" w:sz="4" w:space="0" w:color="auto"/>
              <w:left w:val="single" w:sz="4" w:space="0" w:color="auto"/>
              <w:bottom w:val="single" w:sz="4" w:space="0" w:color="auto"/>
              <w:right w:val="single" w:sz="4" w:space="0" w:color="auto"/>
            </w:tcBorders>
            <w:noWrap/>
          </w:tcPr>
          <w:p w14:paraId="4C9FBEBB" w14:textId="77777777" w:rsidR="00B01A42" w:rsidRPr="003B42FB" w:rsidRDefault="00B01A42" w:rsidP="005B4E6C">
            <w:pPr>
              <w:pStyle w:val="KMC16-Tablecontent"/>
              <w:keepNext/>
              <w:jc w:val="center"/>
              <w:rPr>
                <w:lang w:val="en-AU"/>
              </w:rPr>
            </w:pPr>
            <w:r w:rsidRPr="003B42FB">
              <w:rPr>
                <w:lang w:val="en-AU"/>
              </w:rPr>
              <w:t>2023</w:t>
            </w:r>
          </w:p>
        </w:tc>
        <w:tc>
          <w:tcPr>
            <w:tcW w:w="535" w:type="pct"/>
            <w:tcBorders>
              <w:top w:val="single" w:sz="4" w:space="0" w:color="auto"/>
              <w:left w:val="single" w:sz="4" w:space="0" w:color="auto"/>
              <w:bottom w:val="single" w:sz="4" w:space="0" w:color="auto"/>
              <w:right w:val="single" w:sz="4" w:space="0" w:color="auto"/>
            </w:tcBorders>
            <w:noWrap/>
          </w:tcPr>
          <w:p w14:paraId="2764F19D" w14:textId="77777777" w:rsidR="00B01A42" w:rsidRPr="003B42FB" w:rsidRDefault="00B01A42" w:rsidP="005B4E6C">
            <w:pPr>
              <w:pStyle w:val="KMC16-Tablecontent"/>
              <w:keepNext/>
              <w:jc w:val="center"/>
              <w:rPr>
                <w:lang w:val="en-AU"/>
              </w:rPr>
            </w:pPr>
            <w:r w:rsidRPr="003B42FB">
              <w:rPr>
                <w:lang w:val="en-AU"/>
              </w:rPr>
              <w:t>2024</w:t>
            </w:r>
          </w:p>
        </w:tc>
        <w:tc>
          <w:tcPr>
            <w:tcW w:w="535" w:type="pct"/>
            <w:tcBorders>
              <w:top w:val="single" w:sz="4" w:space="0" w:color="auto"/>
              <w:left w:val="single" w:sz="4" w:space="0" w:color="auto"/>
              <w:bottom w:val="single" w:sz="4" w:space="0" w:color="auto"/>
              <w:right w:val="single" w:sz="4" w:space="0" w:color="auto"/>
            </w:tcBorders>
            <w:noWrap/>
          </w:tcPr>
          <w:p w14:paraId="6695DA2A" w14:textId="77777777" w:rsidR="00B01A42" w:rsidRPr="003B42FB" w:rsidRDefault="00B01A42" w:rsidP="005B4E6C">
            <w:pPr>
              <w:pStyle w:val="KMC16-Tablecontent"/>
              <w:keepNext/>
              <w:jc w:val="center"/>
              <w:rPr>
                <w:lang w:val="en-AU"/>
              </w:rPr>
            </w:pPr>
            <w:r w:rsidRPr="003B42FB">
              <w:rPr>
                <w:lang w:val="en-AU"/>
              </w:rPr>
              <w:t>2025</w:t>
            </w:r>
          </w:p>
        </w:tc>
        <w:tc>
          <w:tcPr>
            <w:tcW w:w="535" w:type="pct"/>
            <w:tcBorders>
              <w:top w:val="single" w:sz="4" w:space="0" w:color="auto"/>
              <w:left w:val="single" w:sz="4" w:space="0" w:color="auto"/>
              <w:bottom w:val="single" w:sz="4" w:space="0" w:color="auto"/>
              <w:right w:val="single" w:sz="4" w:space="0" w:color="auto"/>
            </w:tcBorders>
            <w:noWrap/>
          </w:tcPr>
          <w:p w14:paraId="1DDF7E10" w14:textId="77777777" w:rsidR="00B01A42" w:rsidRPr="003B42FB" w:rsidRDefault="00B01A42" w:rsidP="005B4E6C">
            <w:pPr>
              <w:pStyle w:val="KMC16-Tablecontent"/>
              <w:keepNext/>
              <w:jc w:val="center"/>
              <w:rPr>
                <w:lang w:val="en-AU"/>
              </w:rPr>
            </w:pPr>
            <w:r w:rsidRPr="003B42FB">
              <w:rPr>
                <w:lang w:val="en-AU"/>
              </w:rPr>
              <w:t>2026</w:t>
            </w:r>
          </w:p>
        </w:tc>
        <w:tc>
          <w:tcPr>
            <w:tcW w:w="535" w:type="pct"/>
            <w:tcBorders>
              <w:top w:val="single" w:sz="4" w:space="0" w:color="auto"/>
              <w:left w:val="single" w:sz="4" w:space="0" w:color="auto"/>
              <w:bottom w:val="single" w:sz="4" w:space="0" w:color="auto"/>
              <w:right w:val="single" w:sz="4" w:space="0" w:color="auto"/>
            </w:tcBorders>
            <w:noWrap/>
          </w:tcPr>
          <w:p w14:paraId="21F3E882" w14:textId="77777777" w:rsidR="00B01A42" w:rsidRPr="003B42FB" w:rsidRDefault="00B01A42" w:rsidP="005B4E6C">
            <w:pPr>
              <w:pStyle w:val="KMC16-Tablecontent"/>
              <w:keepNext/>
              <w:jc w:val="center"/>
              <w:rPr>
                <w:lang w:val="en-AU"/>
              </w:rPr>
            </w:pPr>
            <w:r w:rsidRPr="003B42FB">
              <w:rPr>
                <w:lang w:val="en-AU"/>
              </w:rPr>
              <w:t>2027</w:t>
            </w:r>
          </w:p>
        </w:tc>
        <w:tc>
          <w:tcPr>
            <w:tcW w:w="535" w:type="pct"/>
            <w:tcBorders>
              <w:top w:val="single" w:sz="4" w:space="0" w:color="auto"/>
              <w:left w:val="single" w:sz="4" w:space="0" w:color="auto"/>
              <w:bottom w:val="single" w:sz="4" w:space="0" w:color="auto"/>
              <w:right w:val="single" w:sz="4" w:space="0" w:color="auto"/>
            </w:tcBorders>
            <w:noWrap/>
          </w:tcPr>
          <w:p w14:paraId="252B7BA6" w14:textId="77777777" w:rsidR="00B01A42" w:rsidRPr="003B42FB" w:rsidRDefault="00B01A42" w:rsidP="005B4E6C">
            <w:pPr>
              <w:pStyle w:val="KMC16-Tablecontent"/>
              <w:keepNext/>
              <w:jc w:val="center"/>
              <w:rPr>
                <w:lang w:val="en-AU"/>
              </w:rPr>
            </w:pPr>
            <w:r w:rsidRPr="003B42FB">
              <w:rPr>
                <w:lang w:val="en-AU"/>
              </w:rPr>
              <w:t>2028</w:t>
            </w:r>
          </w:p>
        </w:tc>
        <w:tc>
          <w:tcPr>
            <w:tcW w:w="535" w:type="pct"/>
            <w:tcBorders>
              <w:top w:val="single" w:sz="4" w:space="0" w:color="auto"/>
              <w:left w:val="single" w:sz="4" w:space="0" w:color="auto"/>
              <w:bottom w:val="single" w:sz="4" w:space="0" w:color="auto"/>
              <w:right w:val="single" w:sz="4" w:space="0" w:color="auto"/>
            </w:tcBorders>
            <w:noWrap/>
          </w:tcPr>
          <w:p w14:paraId="10336088" w14:textId="77777777" w:rsidR="00B01A42" w:rsidRPr="003B42FB" w:rsidRDefault="00B01A42" w:rsidP="005B4E6C">
            <w:pPr>
              <w:pStyle w:val="KMC16-Tablecontent"/>
              <w:keepNext/>
              <w:jc w:val="center"/>
              <w:rPr>
                <w:lang w:val="en-AU"/>
              </w:rPr>
            </w:pPr>
            <w:r w:rsidRPr="003B42FB">
              <w:rPr>
                <w:lang w:val="en-AU"/>
              </w:rPr>
              <w:t>2029</w:t>
            </w:r>
          </w:p>
        </w:tc>
      </w:tr>
      <w:tr w:rsidR="001A6A0D" w:rsidRPr="003B42FB" w14:paraId="1A072EB7" w14:textId="77777777" w:rsidTr="001A6A0D">
        <w:trPr>
          <w:trHeight w:val="253"/>
        </w:trPr>
        <w:tc>
          <w:tcPr>
            <w:tcW w:w="1256" w:type="pct"/>
            <w:tcBorders>
              <w:top w:val="single" w:sz="4" w:space="0" w:color="auto"/>
              <w:left w:val="single" w:sz="4" w:space="0" w:color="auto"/>
              <w:bottom w:val="single" w:sz="4" w:space="0" w:color="auto"/>
              <w:right w:val="single" w:sz="4" w:space="0" w:color="auto"/>
            </w:tcBorders>
            <w:hideMark/>
          </w:tcPr>
          <w:p w14:paraId="24CBDA80" w14:textId="6FCF7AD8" w:rsidR="00B01A42" w:rsidRPr="003B42FB" w:rsidRDefault="00B01A42" w:rsidP="005B4E6C">
            <w:pPr>
              <w:pStyle w:val="KMC16-Tablecontent"/>
              <w:keepNext/>
              <w:rPr>
                <w:lang w:val="en-AU"/>
              </w:rPr>
            </w:pPr>
            <w:r w:rsidRPr="003B42FB">
              <w:rPr>
                <w:lang w:val="en-AU"/>
              </w:rPr>
              <w:t xml:space="preserve">Estimated script volume for </w:t>
            </w:r>
            <w:r w:rsidR="00C87F15" w:rsidRPr="003B42FB">
              <w:rPr>
                <w:lang w:val="en-AU"/>
              </w:rPr>
              <w:t>a</w:t>
            </w:r>
            <w:r w:rsidRPr="003B42FB">
              <w:rPr>
                <w:lang w:val="en-AU"/>
              </w:rPr>
              <w:t>dalimumab 80</w:t>
            </w:r>
            <w:r w:rsidR="00C87F15" w:rsidRPr="003B42FB">
              <w:rPr>
                <w:lang w:val="en-AU"/>
              </w:rPr>
              <w:t xml:space="preserve"> </w:t>
            </w:r>
            <w:r w:rsidRPr="003B42FB">
              <w:rPr>
                <w:lang w:val="en-AU"/>
              </w:rPr>
              <w:t>mg in 0.8</w:t>
            </w:r>
            <w:r w:rsidR="00C87F15" w:rsidRPr="003B42FB">
              <w:rPr>
                <w:lang w:val="en-AU"/>
              </w:rPr>
              <w:t> </w:t>
            </w:r>
            <w:r w:rsidRPr="003B42FB">
              <w:rPr>
                <w:lang w:val="en-AU"/>
              </w:rPr>
              <w:t>mL</w:t>
            </w:r>
          </w:p>
        </w:tc>
        <w:tc>
          <w:tcPr>
            <w:tcW w:w="535" w:type="pct"/>
            <w:tcBorders>
              <w:top w:val="single" w:sz="4" w:space="0" w:color="auto"/>
              <w:left w:val="single" w:sz="4" w:space="0" w:color="auto"/>
              <w:bottom w:val="single" w:sz="4" w:space="0" w:color="auto"/>
              <w:right w:val="single" w:sz="4" w:space="0" w:color="auto"/>
            </w:tcBorders>
            <w:hideMark/>
          </w:tcPr>
          <w:p w14:paraId="3B8A2A01" w14:textId="34263DB6" w:rsidR="00B01A42" w:rsidRPr="00EF18AD" w:rsidRDefault="006D6773" w:rsidP="00EF18AD">
            <w:pPr>
              <w:pStyle w:val="KMC16-Tablecontent"/>
              <w:keepNext/>
              <w:jc w:val="center"/>
              <w:rPr>
                <w:highlight w:val="lightGray"/>
                <w:lang w:val="en-AU"/>
              </w:rPr>
            </w:pPr>
            <w:r w:rsidRPr="006D6773">
              <w:rPr>
                <w:spacing w:val="114"/>
                <w:shd w:val="solid" w:color="000000" w:fill="000000"/>
                <w:fitText w:val="200" w:id="-961874432"/>
                <w:lang w:val="en-AU"/>
                <w14:textFill>
                  <w14:solidFill>
                    <w14:srgbClr w14:val="000000">
                      <w14:alpha w14:val="100000"/>
                    </w14:srgbClr>
                  </w14:solidFill>
                </w14:textFill>
              </w:rPr>
              <w:t>|</w:t>
            </w:r>
            <w:r w:rsidRPr="006D6773">
              <w:rPr>
                <w:shd w:val="solid" w:color="000000" w:fill="000000"/>
                <w:fitText w:val="200" w:id="-961874432"/>
                <w:lang w:val="en-AU"/>
                <w14:textFill>
                  <w14:solidFill>
                    <w14:srgbClr w14:val="000000">
                      <w14:alpha w14:val="100000"/>
                    </w14:srgbClr>
                  </w14:solidFill>
                </w14:textFill>
              </w:rPr>
              <w:t>|</w:t>
            </w:r>
            <w:r w:rsidR="001708B4" w:rsidRPr="00EF18AD">
              <w:rPr>
                <w:vertAlign w:val="superscript"/>
                <w:lang w:val="en-AU"/>
              </w:rPr>
              <w:t>1</w:t>
            </w:r>
          </w:p>
        </w:tc>
        <w:tc>
          <w:tcPr>
            <w:tcW w:w="535" w:type="pct"/>
            <w:tcBorders>
              <w:top w:val="single" w:sz="4" w:space="0" w:color="auto"/>
              <w:left w:val="single" w:sz="4" w:space="0" w:color="auto"/>
              <w:bottom w:val="single" w:sz="4" w:space="0" w:color="auto"/>
              <w:right w:val="single" w:sz="4" w:space="0" w:color="auto"/>
            </w:tcBorders>
            <w:noWrap/>
            <w:hideMark/>
          </w:tcPr>
          <w:p w14:paraId="3E7A4979" w14:textId="5123D15F" w:rsidR="00B01A42" w:rsidRPr="00EF18AD" w:rsidRDefault="006D6773" w:rsidP="00EF18AD">
            <w:pPr>
              <w:pStyle w:val="KMC16-Tablecontent"/>
              <w:keepNext/>
              <w:jc w:val="center"/>
              <w:rPr>
                <w:highlight w:val="lightGray"/>
                <w:lang w:val="en-AU"/>
              </w:rPr>
            </w:pPr>
            <w:r w:rsidRPr="006D6773">
              <w:rPr>
                <w:spacing w:val="115"/>
                <w:shd w:val="solid" w:color="000000" w:fill="000000"/>
                <w:fitText w:val="201" w:id="-961874431"/>
                <w:lang w:val="en-AU"/>
                <w14:textFill>
                  <w14:solidFill>
                    <w14:srgbClr w14:val="000000">
                      <w14:alpha w14:val="100000"/>
                    </w14:srgbClr>
                  </w14:solidFill>
                </w14:textFill>
              </w:rPr>
              <w:t>|</w:t>
            </w:r>
            <w:r w:rsidRPr="006D6773">
              <w:rPr>
                <w:shd w:val="solid" w:color="000000" w:fill="000000"/>
                <w:fitText w:val="201" w:id="-961874431"/>
                <w:lang w:val="en-AU"/>
                <w14:textFill>
                  <w14:solidFill>
                    <w14:srgbClr w14:val="000000">
                      <w14:alpha w14:val="100000"/>
                    </w14:srgbClr>
                  </w14:solidFill>
                </w14:textFill>
              </w:rPr>
              <w:t>|</w:t>
            </w:r>
            <w:r w:rsidR="001708B4" w:rsidRPr="00EF18AD">
              <w:rPr>
                <w:vertAlign w:val="superscript"/>
                <w:lang w:val="en-AU"/>
              </w:rPr>
              <w:t>2</w:t>
            </w:r>
          </w:p>
        </w:tc>
        <w:tc>
          <w:tcPr>
            <w:tcW w:w="535" w:type="pct"/>
            <w:tcBorders>
              <w:top w:val="single" w:sz="4" w:space="0" w:color="auto"/>
              <w:left w:val="single" w:sz="4" w:space="0" w:color="auto"/>
              <w:bottom w:val="single" w:sz="4" w:space="0" w:color="auto"/>
              <w:right w:val="single" w:sz="4" w:space="0" w:color="auto"/>
            </w:tcBorders>
            <w:noWrap/>
          </w:tcPr>
          <w:p w14:paraId="74616A04" w14:textId="2FE692CE" w:rsidR="00B01A42" w:rsidRPr="00EF18AD" w:rsidRDefault="006D6773" w:rsidP="00EF18AD">
            <w:pPr>
              <w:pStyle w:val="KMC16-Tablecontent"/>
              <w:keepNext/>
              <w:jc w:val="center"/>
              <w:rPr>
                <w:highlight w:val="lightGray"/>
                <w:lang w:val="en-AU"/>
              </w:rPr>
            </w:pPr>
            <w:r w:rsidRPr="006D6773">
              <w:rPr>
                <w:spacing w:val="115"/>
                <w:shd w:val="solid" w:color="000000" w:fill="000000"/>
                <w:fitText w:val="201" w:id="-961874430"/>
                <w:lang w:val="en-AU"/>
                <w14:textFill>
                  <w14:solidFill>
                    <w14:srgbClr w14:val="000000">
                      <w14:alpha w14:val="100000"/>
                    </w14:srgbClr>
                  </w14:solidFill>
                </w14:textFill>
              </w:rPr>
              <w:t>|</w:t>
            </w:r>
            <w:r w:rsidRPr="006D6773">
              <w:rPr>
                <w:shd w:val="solid" w:color="000000" w:fill="000000"/>
                <w:fitText w:val="201" w:id="-961874430"/>
                <w:lang w:val="en-AU"/>
                <w14:textFill>
                  <w14:solidFill>
                    <w14:srgbClr w14:val="000000">
                      <w14:alpha w14:val="100000"/>
                    </w14:srgbClr>
                  </w14:solidFill>
                </w14:textFill>
              </w:rPr>
              <w:t>|</w:t>
            </w:r>
            <w:r w:rsidR="001708B4" w:rsidRPr="008C53CC">
              <w:rPr>
                <w:vertAlign w:val="superscript"/>
                <w:lang w:val="en-AU"/>
              </w:rPr>
              <w:t>2</w:t>
            </w:r>
          </w:p>
        </w:tc>
        <w:tc>
          <w:tcPr>
            <w:tcW w:w="535" w:type="pct"/>
            <w:tcBorders>
              <w:top w:val="single" w:sz="4" w:space="0" w:color="auto"/>
              <w:left w:val="single" w:sz="4" w:space="0" w:color="auto"/>
              <w:bottom w:val="single" w:sz="4" w:space="0" w:color="auto"/>
              <w:right w:val="single" w:sz="4" w:space="0" w:color="auto"/>
            </w:tcBorders>
            <w:noWrap/>
          </w:tcPr>
          <w:p w14:paraId="582D0B18" w14:textId="465DDB14" w:rsidR="00B01A42" w:rsidRPr="00EF18AD" w:rsidRDefault="006D6773" w:rsidP="00EF18AD">
            <w:pPr>
              <w:pStyle w:val="KMC16-Tablecontent"/>
              <w:keepNext/>
              <w:jc w:val="center"/>
              <w:rPr>
                <w:highlight w:val="lightGray"/>
                <w:lang w:val="en-AU"/>
              </w:rPr>
            </w:pPr>
            <w:r w:rsidRPr="006D6773">
              <w:rPr>
                <w:spacing w:val="114"/>
                <w:shd w:val="solid" w:color="000000" w:fill="000000"/>
                <w:fitText w:val="200" w:id="-961874429"/>
                <w:lang w:val="en-AU"/>
                <w14:textFill>
                  <w14:solidFill>
                    <w14:srgbClr w14:val="000000">
                      <w14:alpha w14:val="100000"/>
                    </w14:srgbClr>
                  </w14:solidFill>
                </w14:textFill>
              </w:rPr>
              <w:t>|</w:t>
            </w:r>
            <w:r w:rsidRPr="006D6773">
              <w:rPr>
                <w:shd w:val="solid" w:color="000000" w:fill="000000"/>
                <w:fitText w:val="200" w:id="-961874429"/>
                <w:lang w:val="en-AU"/>
                <w14:textFill>
                  <w14:solidFill>
                    <w14:srgbClr w14:val="000000">
                      <w14:alpha w14:val="100000"/>
                    </w14:srgbClr>
                  </w14:solidFill>
                </w14:textFill>
              </w:rPr>
              <w:t>|</w:t>
            </w:r>
            <w:r w:rsidR="001708B4" w:rsidRPr="008C53CC">
              <w:rPr>
                <w:vertAlign w:val="superscript"/>
                <w:lang w:val="en-AU"/>
              </w:rPr>
              <w:t>2</w:t>
            </w:r>
          </w:p>
        </w:tc>
        <w:tc>
          <w:tcPr>
            <w:tcW w:w="535" w:type="pct"/>
            <w:tcBorders>
              <w:top w:val="single" w:sz="4" w:space="0" w:color="auto"/>
              <w:left w:val="single" w:sz="4" w:space="0" w:color="auto"/>
              <w:bottom w:val="single" w:sz="4" w:space="0" w:color="auto"/>
              <w:right w:val="single" w:sz="4" w:space="0" w:color="auto"/>
            </w:tcBorders>
            <w:noWrap/>
          </w:tcPr>
          <w:p w14:paraId="530F8A6F" w14:textId="2FFAB8D3" w:rsidR="00B01A42" w:rsidRPr="00EF18AD" w:rsidRDefault="006D6773" w:rsidP="00EF18AD">
            <w:pPr>
              <w:pStyle w:val="KMC16-Tablecontent"/>
              <w:keepNext/>
              <w:jc w:val="center"/>
              <w:rPr>
                <w:highlight w:val="lightGray"/>
                <w:lang w:val="en-AU"/>
              </w:rPr>
            </w:pPr>
            <w:r w:rsidRPr="006D6773">
              <w:rPr>
                <w:spacing w:val="114"/>
                <w:shd w:val="solid" w:color="000000" w:fill="000000"/>
                <w:fitText w:val="200" w:id="-961874428"/>
                <w:lang w:val="en-AU"/>
                <w14:textFill>
                  <w14:solidFill>
                    <w14:srgbClr w14:val="000000">
                      <w14:alpha w14:val="100000"/>
                    </w14:srgbClr>
                  </w14:solidFill>
                </w14:textFill>
              </w:rPr>
              <w:t>|</w:t>
            </w:r>
            <w:r w:rsidRPr="006D6773">
              <w:rPr>
                <w:shd w:val="solid" w:color="000000" w:fill="000000"/>
                <w:fitText w:val="200" w:id="-961874428"/>
                <w:lang w:val="en-AU"/>
                <w14:textFill>
                  <w14:solidFill>
                    <w14:srgbClr w14:val="000000">
                      <w14:alpha w14:val="100000"/>
                    </w14:srgbClr>
                  </w14:solidFill>
                </w14:textFill>
              </w:rPr>
              <w:t>|</w:t>
            </w:r>
            <w:r w:rsidR="001708B4" w:rsidRPr="008C53CC">
              <w:rPr>
                <w:vertAlign w:val="superscript"/>
                <w:lang w:val="en-AU"/>
              </w:rPr>
              <w:t>2</w:t>
            </w:r>
          </w:p>
        </w:tc>
        <w:tc>
          <w:tcPr>
            <w:tcW w:w="535" w:type="pct"/>
            <w:tcBorders>
              <w:top w:val="single" w:sz="4" w:space="0" w:color="auto"/>
              <w:left w:val="single" w:sz="4" w:space="0" w:color="auto"/>
              <w:bottom w:val="single" w:sz="4" w:space="0" w:color="auto"/>
              <w:right w:val="single" w:sz="4" w:space="0" w:color="auto"/>
            </w:tcBorders>
            <w:noWrap/>
          </w:tcPr>
          <w:p w14:paraId="163EA1B0" w14:textId="423995F1" w:rsidR="00B01A42" w:rsidRPr="00EF18AD" w:rsidRDefault="006D6773" w:rsidP="00EF18AD">
            <w:pPr>
              <w:pStyle w:val="KMC16-Tablecontent"/>
              <w:keepNext/>
              <w:jc w:val="center"/>
              <w:rPr>
                <w:highlight w:val="lightGray"/>
                <w:lang w:val="en-AU"/>
              </w:rPr>
            </w:pPr>
            <w:r w:rsidRPr="006D6773">
              <w:rPr>
                <w:spacing w:val="114"/>
                <w:shd w:val="solid" w:color="000000" w:fill="000000"/>
                <w:fitText w:val="200" w:id="-961874427"/>
                <w:lang w:val="en-AU"/>
                <w14:textFill>
                  <w14:solidFill>
                    <w14:srgbClr w14:val="000000">
                      <w14:alpha w14:val="100000"/>
                    </w14:srgbClr>
                  </w14:solidFill>
                </w14:textFill>
              </w:rPr>
              <w:t>|</w:t>
            </w:r>
            <w:r w:rsidRPr="006D6773">
              <w:rPr>
                <w:shd w:val="solid" w:color="000000" w:fill="000000"/>
                <w:fitText w:val="200" w:id="-961874427"/>
                <w:lang w:val="en-AU"/>
                <w14:textFill>
                  <w14:solidFill>
                    <w14:srgbClr w14:val="000000">
                      <w14:alpha w14:val="100000"/>
                    </w14:srgbClr>
                  </w14:solidFill>
                </w14:textFill>
              </w:rPr>
              <w:t>|</w:t>
            </w:r>
            <w:r w:rsidR="001708B4" w:rsidRPr="008C53CC">
              <w:rPr>
                <w:vertAlign w:val="superscript"/>
                <w:lang w:val="en-AU"/>
              </w:rPr>
              <w:t>2</w:t>
            </w:r>
          </w:p>
        </w:tc>
        <w:tc>
          <w:tcPr>
            <w:tcW w:w="535" w:type="pct"/>
            <w:tcBorders>
              <w:top w:val="single" w:sz="4" w:space="0" w:color="auto"/>
              <w:left w:val="single" w:sz="4" w:space="0" w:color="auto"/>
              <w:bottom w:val="single" w:sz="4" w:space="0" w:color="auto"/>
              <w:right w:val="single" w:sz="4" w:space="0" w:color="auto"/>
            </w:tcBorders>
            <w:noWrap/>
          </w:tcPr>
          <w:p w14:paraId="7BCD9CD9" w14:textId="392265EA" w:rsidR="00B01A42" w:rsidRPr="00EF18AD" w:rsidRDefault="006D6773" w:rsidP="00EF18AD">
            <w:pPr>
              <w:pStyle w:val="KMC16-Tablecontent"/>
              <w:keepNext/>
              <w:jc w:val="center"/>
              <w:rPr>
                <w:highlight w:val="lightGray"/>
                <w:lang w:val="en-AU"/>
              </w:rPr>
            </w:pPr>
            <w:r w:rsidRPr="006D6773">
              <w:rPr>
                <w:spacing w:val="114"/>
                <w:shd w:val="solid" w:color="000000" w:fill="000000"/>
                <w:fitText w:val="200" w:id="-961874426"/>
                <w:lang w:val="en-AU"/>
                <w14:textFill>
                  <w14:solidFill>
                    <w14:srgbClr w14:val="000000">
                      <w14:alpha w14:val="100000"/>
                    </w14:srgbClr>
                  </w14:solidFill>
                </w14:textFill>
              </w:rPr>
              <w:t>|</w:t>
            </w:r>
            <w:r w:rsidRPr="006D6773">
              <w:rPr>
                <w:shd w:val="solid" w:color="000000" w:fill="000000"/>
                <w:fitText w:val="200" w:id="-961874426"/>
                <w:lang w:val="en-AU"/>
                <w14:textFill>
                  <w14:solidFill>
                    <w14:srgbClr w14:val="000000">
                      <w14:alpha w14:val="100000"/>
                    </w14:srgbClr>
                  </w14:solidFill>
                </w14:textFill>
              </w:rPr>
              <w:t>|</w:t>
            </w:r>
            <w:r w:rsidR="001708B4" w:rsidRPr="008C53CC">
              <w:rPr>
                <w:vertAlign w:val="superscript"/>
                <w:lang w:val="en-AU"/>
              </w:rPr>
              <w:t>2</w:t>
            </w:r>
          </w:p>
        </w:tc>
      </w:tr>
      <w:tr w:rsidR="001A6A0D" w:rsidRPr="003B42FB" w14:paraId="7CAA1E3C" w14:textId="77777777" w:rsidTr="001A6A0D">
        <w:trPr>
          <w:trHeight w:val="253"/>
        </w:trPr>
        <w:tc>
          <w:tcPr>
            <w:tcW w:w="1256" w:type="pct"/>
            <w:tcBorders>
              <w:top w:val="single" w:sz="4" w:space="0" w:color="auto"/>
              <w:left w:val="single" w:sz="4" w:space="0" w:color="auto"/>
              <w:bottom w:val="single" w:sz="4" w:space="0" w:color="auto"/>
              <w:right w:val="single" w:sz="4" w:space="0" w:color="auto"/>
            </w:tcBorders>
            <w:hideMark/>
          </w:tcPr>
          <w:p w14:paraId="2097DBF4" w14:textId="77777777" w:rsidR="00B01A42" w:rsidRPr="003B42FB" w:rsidRDefault="00B01A42" w:rsidP="005B4E6C">
            <w:pPr>
              <w:pStyle w:val="KMC16-Tablecontent"/>
              <w:keepNext/>
              <w:rPr>
                <w:lang w:val="en-AU"/>
              </w:rPr>
            </w:pPr>
            <w:r w:rsidRPr="003B42FB">
              <w:rPr>
                <w:lang w:val="en-AU"/>
              </w:rPr>
              <w:t>Estimated annual rate of growth</w:t>
            </w:r>
          </w:p>
        </w:tc>
        <w:tc>
          <w:tcPr>
            <w:tcW w:w="535" w:type="pct"/>
            <w:tcBorders>
              <w:top w:val="single" w:sz="4" w:space="0" w:color="auto"/>
              <w:left w:val="single" w:sz="4" w:space="0" w:color="auto"/>
              <w:bottom w:val="single" w:sz="4" w:space="0" w:color="auto"/>
              <w:right w:val="single" w:sz="4" w:space="0" w:color="auto"/>
            </w:tcBorders>
            <w:vAlign w:val="center"/>
            <w:hideMark/>
          </w:tcPr>
          <w:p w14:paraId="7CDDDF54" w14:textId="77777777" w:rsidR="00B01A42" w:rsidRPr="003B42FB" w:rsidRDefault="00B01A42" w:rsidP="00EF18AD">
            <w:pPr>
              <w:pStyle w:val="KMC16-Tablecontent"/>
              <w:keepNext/>
              <w:jc w:val="center"/>
              <w:rPr>
                <w:lang w:val="en-AU"/>
              </w:rPr>
            </w:pPr>
            <w:r w:rsidRPr="003B42FB">
              <w:rPr>
                <w:lang w:val="en-AU"/>
              </w:rPr>
              <w:t>10%</w:t>
            </w:r>
          </w:p>
        </w:tc>
        <w:tc>
          <w:tcPr>
            <w:tcW w:w="535" w:type="pct"/>
            <w:tcBorders>
              <w:top w:val="single" w:sz="4" w:space="0" w:color="auto"/>
              <w:left w:val="single" w:sz="4" w:space="0" w:color="auto"/>
              <w:bottom w:val="single" w:sz="4" w:space="0" w:color="auto"/>
              <w:right w:val="single" w:sz="4" w:space="0" w:color="auto"/>
            </w:tcBorders>
            <w:vAlign w:val="center"/>
            <w:hideMark/>
          </w:tcPr>
          <w:p w14:paraId="66CD827D" w14:textId="77777777" w:rsidR="00B01A42" w:rsidRPr="003B42FB" w:rsidRDefault="00B01A42" w:rsidP="00EF18AD">
            <w:pPr>
              <w:pStyle w:val="KMC16-Tablecontent"/>
              <w:keepNext/>
              <w:jc w:val="center"/>
              <w:rPr>
                <w:lang w:val="en-AU"/>
              </w:rPr>
            </w:pPr>
            <w:r w:rsidRPr="003B42FB">
              <w:rPr>
                <w:lang w:val="en-AU"/>
              </w:rPr>
              <w:t>10%</w:t>
            </w:r>
          </w:p>
        </w:tc>
        <w:tc>
          <w:tcPr>
            <w:tcW w:w="535" w:type="pct"/>
            <w:tcBorders>
              <w:top w:val="single" w:sz="4" w:space="0" w:color="auto"/>
              <w:left w:val="single" w:sz="4" w:space="0" w:color="auto"/>
              <w:bottom w:val="single" w:sz="4" w:space="0" w:color="auto"/>
              <w:right w:val="single" w:sz="4" w:space="0" w:color="auto"/>
            </w:tcBorders>
            <w:vAlign w:val="center"/>
            <w:hideMark/>
          </w:tcPr>
          <w:p w14:paraId="7513E1AE" w14:textId="77777777" w:rsidR="00B01A42" w:rsidRPr="003B42FB" w:rsidRDefault="00B01A42" w:rsidP="00EF18AD">
            <w:pPr>
              <w:pStyle w:val="KMC16-Tablecontent"/>
              <w:keepNext/>
              <w:jc w:val="center"/>
              <w:rPr>
                <w:lang w:val="en-AU"/>
              </w:rPr>
            </w:pPr>
            <w:r w:rsidRPr="003B42FB">
              <w:rPr>
                <w:lang w:val="en-AU"/>
              </w:rPr>
              <w:t>10%</w:t>
            </w:r>
          </w:p>
        </w:tc>
        <w:tc>
          <w:tcPr>
            <w:tcW w:w="535" w:type="pct"/>
            <w:tcBorders>
              <w:top w:val="single" w:sz="4" w:space="0" w:color="auto"/>
              <w:left w:val="single" w:sz="4" w:space="0" w:color="auto"/>
              <w:bottom w:val="single" w:sz="4" w:space="0" w:color="auto"/>
              <w:right w:val="single" w:sz="4" w:space="0" w:color="auto"/>
            </w:tcBorders>
            <w:vAlign w:val="center"/>
            <w:hideMark/>
          </w:tcPr>
          <w:p w14:paraId="16C5BC1C" w14:textId="77777777" w:rsidR="00B01A42" w:rsidRPr="003B42FB" w:rsidRDefault="00B01A42" w:rsidP="00EF18AD">
            <w:pPr>
              <w:pStyle w:val="KMC16-Tablecontent"/>
              <w:keepNext/>
              <w:jc w:val="center"/>
              <w:rPr>
                <w:lang w:val="en-AU"/>
              </w:rPr>
            </w:pPr>
            <w:r w:rsidRPr="003B42FB">
              <w:rPr>
                <w:lang w:val="en-AU"/>
              </w:rPr>
              <w:t>10%</w:t>
            </w:r>
          </w:p>
        </w:tc>
        <w:tc>
          <w:tcPr>
            <w:tcW w:w="535" w:type="pct"/>
            <w:tcBorders>
              <w:top w:val="single" w:sz="4" w:space="0" w:color="auto"/>
              <w:left w:val="single" w:sz="4" w:space="0" w:color="auto"/>
              <w:bottom w:val="single" w:sz="4" w:space="0" w:color="auto"/>
              <w:right w:val="single" w:sz="4" w:space="0" w:color="auto"/>
            </w:tcBorders>
            <w:vAlign w:val="center"/>
            <w:hideMark/>
          </w:tcPr>
          <w:p w14:paraId="3ACE473A" w14:textId="77777777" w:rsidR="00B01A42" w:rsidRPr="003B42FB" w:rsidRDefault="00B01A42" w:rsidP="00EF18AD">
            <w:pPr>
              <w:pStyle w:val="KMC16-Tablecontent"/>
              <w:keepNext/>
              <w:jc w:val="center"/>
              <w:rPr>
                <w:lang w:val="en-AU"/>
              </w:rPr>
            </w:pPr>
            <w:r w:rsidRPr="003B42FB">
              <w:rPr>
                <w:lang w:val="en-AU"/>
              </w:rPr>
              <w:t>10%</w:t>
            </w:r>
          </w:p>
        </w:tc>
        <w:tc>
          <w:tcPr>
            <w:tcW w:w="535" w:type="pct"/>
            <w:tcBorders>
              <w:top w:val="single" w:sz="4" w:space="0" w:color="auto"/>
              <w:left w:val="single" w:sz="4" w:space="0" w:color="auto"/>
              <w:bottom w:val="single" w:sz="4" w:space="0" w:color="auto"/>
              <w:right w:val="single" w:sz="4" w:space="0" w:color="auto"/>
            </w:tcBorders>
            <w:vAlign w:val="center"/>
            <w:hideMark/>
          </w:tcPr>
          <w:p w14:paraId="168F59BC" w14:textId="77777777" w:rsidR="00B01A42" w:rsidRPr="003B42FB" w:rsidRDefault="00B01A42" w:rsidP="00EF18AD">
            <w:pPr>
              <w:pStyle w:val="KMC16-Tablecontent"/>
              <w:keepNext/>
              <w:jc w:val="center"/>
              <w:rPr>
                <w:lang w:val="en-AU"/>
              </w:rPr>
            </w:pPr>
            <w:r w:rsidRPr="003B42FB">
              <w:rPr>
                <w:lang w:val="en-AU"/>
              </w:rPr>
              <w:t>10%</w:t>
            </w:r>
          </w:p>
        </w:tc>
        <w:tc>
          <w:tcPr>
            <w:tcW w:w="535" w:type="pct"/>
            <w:tcBorders>
              <w:top w:val="single" w:sz="4" w:space="0" w:color="auto"/>
              <w:left w:val="single" w:sz="4" w:space="0" w:color="auto"/>
              <w:bottom w:val="single" w:sz="4" w:space="0" w:color="auto"/>
              <w:right w:val="single" w:sz="4" w:space="0" w:color="auto"/>
            </w:tcBorders>
            <w:noWrap/>
            <w:vAlign w:val="center"/>
            <w:hideMark/>
          </w:tcPr>
          <w:p w14:paraId="147236B9" w14:textId="77777777" w:rsidR="00B01A42" w:rsidRPr="003B42FB" w:rsidRDefault="00B01A42" w:rsidP="00EF18AD">
            <w:pPr>
              <w:pStyle w:val="KMC16-Tablecontent"/>
              <w:keepNext/>
              <w:jc w:val="center"/>
              <w:rPr>
                <w:lang w:val="en-AU"/>
              </w:rPr>
            </w:pPr>
            <w:r w:rsidRPr="003B42FB">
              <w:rPr>
                <w:lang w:val="en-AU"/>
              </w:rPr>
              <w:t>10%</w:t>
            </w:r>
          </w:p>
        </w:tc>
      </w:tr>
      <w:tr w:rsidR="001A6A0D" w:rsidRPr="003B42FB" w14:paraId="540A7080" w14:textId="77777777" w:rsidTr="001A6A0D">
        <w:trPr>
          <w:trHeight w:val="253"/>
        </w:trPr>
        <w:tc>
          <w:tcPr>
            <w:tcW w:w="1256" w:type="pct"/>
            <w:tcBorders>
              <w:top w:val="single" w:sz="4" w:space="0" w:color="auto"/>
              <w:left w:val="single" w:sz="4" w:space="0" w:color="auto"/>
              <w:bottom w:val="single" w:sz="4" w:space="0" w:color="auto"/>
              <w:right w:val="single" w:sz="4" w:space="0" w:color="auto"/>
            </w:tcBorders>
            <w:hideMark/>
          </w:tcPr>
          <w:p w14:paraId="2556EB7E" w14:textId="77777777" w:rsidR="00B01A42" w:rsidRPr="003B42FB" w:rsidRDefault="00B01A42" w:rsidP="005B4E6C">
            <w:pPr>
              <w:pStyle w:val="KMC16-Tablecontent"/>
              <w:keepNext/>
              <w:rPr>
                <w:lang w:val="en-AU"/>
              </w:rPr>
            </w:pPr>
            <w:r w:rsidRPr="003B42FB">
              <w:rPr>
                <w:lang w:val="en-AU"/>
              </w:rPr>
              <w:t>Proportion applicable to indication</w:t>
            </w:r>
          </w:p>
        </w:tc>
        <w:tc>
          <w:tcPr>
            <w:tcW w:w="535" w:type="pct"/>
            <w:tcBorders>
              <w:top w:val="single" w:sz="4" w:space="0" w:color="auto"/>
              <w:left w:val="single" w:sz="4" w:space="0" w:color="auto"/>
              <w:bottom w:val="single" w:sz="4" w:space="0" w:color="auto"/>
              <w:right w:val="single" w:sz="4" w:space="0" w:color="auto"/>
            </w:tcBorders>
            <w:vAlign w:val="center"/>
            <w:hideMark/>
          </w:tcPr>
          <w:p w14:paraId="129518D1" w14:textId="77777777" w:rsidR="00B01A42" w:rsidRPr="003B42FB" w:rsidRDefault="00B01A42" w:rsidP="00EF18AD">
            <w:pPr>
              <w:pStyle w:val="KMC16-Tablecontent"/>
              <w:keepNext/>
              <w:jc w:val="center"/>
              <w:rPr>
                <w:lang w:val="en-AU"/>
              </w:rPr>
            </w:pPr>
            <w:r w:rsidRPr="003B42FB">
              <w:rPr>
                <w:lang w:val="en-AU"/>
              </w:rPr>
              <w:t>100%</w:t>
            </w:r>
          </w:p>
        </w:tc>
        <w:tc>
          <w:tcPr>
            <w:tcW w:w="535" w:type="pct"/>
            <w:tcBorders>
              <w:top w:val="single" w:sz="4" w:space="0" w:color="auto"/>
              <w:left w:val="single" w:sz="4" w:space="0" w:color="auto"/>
              <w:bottom w:val="single" w:sz="4" w:space="0" w:color="auto"/>
              <w:right w:val="single" w:sz="4" w:space="0" w:color="auto"/>
            </w:tcBorders>
            <w:vAlign w:val="center"/>
            <w:hideMark/>
          </w:tcPr>
          <w:p w14:paraId="7CE5CDCF" w14:textId="77777777" w:rsidR="00B01A42" w:rsidRPr="003B42FB" w:rsidRDefault="00B01A42" w:rsidP="00EF18AD">
            <w:pPr>
              <w:pStyle w:val="KMC16-Tablecontent"/>
              <w:keepNext/>
              <w:jc w:val="center"/>
              <w:rPr>
                <w:lang w:val="en-AU"/>
              </w:rPr>
            </w:pPr>
            <w:r w:rsidRPr="003B42FB">
              <w:rPr>
                <w:lang w:val="en-AU"/>
              </w:rPr>
              <w:t>100%</w:t>
            </w:r>
          </w:p>
        </w:tc>
        <w:tc>
          <w:tcPr>
            <w:tcW w:w="535" w:type="pct"/>
            <w:tcBorders>
              <w:top w:val="single" w:sz="4" w:space="0" w:color="auto"/>
              <w:left w:val="single" w:sz="4" w:space="0" w:color="auto"/>
              <w:bottom w:val="single" w:sz="4" w:space="0" w:color="auto"/>
              <w:right w:val="single" w:sz="4" w:space="0" w:color="auto"/>
            </w:tcBorders>
            <w:vAlign w:val="center"/>
            <w:hideMark/>
          </w:tcPr>
          <w:p w14:paraId="17156DC5" w14:textId="77777777" w:rsidR="00B01A42" w:rsidRPr="003B42FB" w:rsidRDefault="00B01A42" w:rsidP="00EF18AD">
            <w:pPr>
              <w:pStyle w:val="KMC16-Tablecontent"/>
              <w:keepNext/>
              <w:jc w:val="center"/>
              <w:rPr>
                <w:lang w:val="en-AU"/>
              </w:rPr>
            </w:pPr>
            <w:r w:rsidRPr="003B42FB">
              <w:rPr>
                <w:lang w:val="en-AU"/>
              </w:rPr>
              <w:t>100%</w:t>
            </w:r>
          </w:p>
        </w:tc>
        <w:tc>
          <w:tcPr>
            <w:tcW w:w="535" w:type="pct"/>
            <w:tcBorders>
              <w:top w:val="single" w:sz="4" w:space="0" w:color="auto"/>
              <w:left w:val="single" w:sz="4" w:space="0" w:color="auto"/>
              <w:bottom w:val="single" w:sz="4" w:space="0" w:color="auto"/>
              <w:right w:val="single" w:sz="4" w:space="0" w:color="auto"/>
            </w:tcBorders>
            <w:vAlign w:val="center"/>
            <w:hideMark/>
          </w:tcPr>
          <w:p w14:paraId="2C20E3E0" w14:textId="77777777" w:rsidR="00B01A42" w:rsidRPr="003B42FB" w:rsidRDefault="00B01A42" w:rsidP="00EF18AD">
            <w:pPr>
              <w:pStyle w:val="KMC16-Tablecontent"/>
              <w:keepNext/>
              <w:jc w:val="center"/>
              <w:rPr>
                <w:lang w:val="en-AU"/>
              </w:rPr>
            </w:pPr>
            <w:r w:rsidRPr="003B42FB">
              <w:rPr>
                <w:lang w:val="en-AU"/>
              </w:rPr>
              <w:t>100%</w:t>
            </w:r>
          </w:p>
        </w:tc>
        <w:tc>
          <w:tcPr>
            <w:tcW w:w="535" w:type="pct"/>
            <w:tcBorders>
              <w:top w:val="single" w:sz="4" w:space="0" w:color="auto"/>
              <w:left w:val="single" w:sz="4" w:space="0" w:color="auto"/>
              <w:bottom w:val="single" w:sz="4" w:space="0" w:color="auto"/>
              <w:right w:val="single" w:sz="4" w:space="0" w:color="auto"/>
            </w:tcBorders>
            <w:vAlign w:val="center"/>
            <w:hideMark/>
          </w:tcPr>
          <w:p w14:paraId="04D2E2E4" w14:textId="77777777" w:rsidR="00B01A42" w:rsidRPr="003B42FB" w:rsidRDefault="00B01A42" w:rsidP="00EF18AD">
            <w:pPr>
              <w:pStyle w:val="KMC16-Tablecontent"/>
              <w:keepNext/>
              <w:jc w:val="center"/>
              <w:rPr>
                <w:lang w:val="en-AU"/>
              </w:rPr>
            </w:pPr>
            <w:r w:rsidRPr="003B42FB">
              <w:rPr>
                <w:lang w:val="en-AU"/>
              </w:rPr>
              <w:t>100%</w:t>
            </w:r>
          </w:p>
        </w:tc>
        <w:tc>
          <w:tcPr>
            <w:tcW w:w="535" w:type="pct"/>
            <w:tcBorders>
              <w:top w:val="single" w:sz="4" w:space="0" w:color="auto"/>
              <w:left w:val="single" w:sz="4" w:space="0" w:color="auto"/>
              <w:bottom w:val="single" w:sz="4" w:space="0" w:color="auto"/>
              <w:right w:val="single" w:sz="4" w:space="0" w:color="auto"/>
            </w:tcBorders>
            <w:vAlign w:val="center"/>
            <w:hideMark/>
          </w:tcPr>
          <w:p w14:paraId="2957087D" w14:textId="77777777" w:rsidR="00B01A42" w:rsidRPr="003B42FB" w:rsidRDefault="00B01A42" w:rsidP="00EF18AD">
            <w:pPr>
              <w:pStyle w:val="KMC16-Tablecontent"/>
              <w:keepNext/>
              <w:jc w:val="center"/>
              <w:rPr>
                <w:lang w:val="en-AU"/>
              </w:rPr>
            </w:pPr>
            <w:r w:rsidRPr="003B42FB">
              <w:rPr>
                <w:lang w:val="en-AU"/>
              </w:rPr>
              <w:t>100%</w:t>
            </w:r>
          </w:p>
        </w:tc>
        <w:tc>
          <w:tcPr>
            <w:tcW w:w="535" w:type="pct"/>
            <w:tcBorders>
              <w:top w:val="single" w:sz="4" w:space="0" w:color="auto"/>
              <w:left w:val="single" w:sz="4" w:space="0" w:color="auto"/>
              <w:bottom w:val="single" w:sz="4" w:space="0" w:color="auto"/>
              <w:right w:val="single" w:sz="4" w:space="0" w:color="auto"/>
            </w:tcBorders>
            <w:vAlign w:val="center"/>
            <w:hideMark/>
          </w:tcPr>
          <w:p w14:paraId="0AED7E14" w14:textId="77777777" w:rsidR="00B01A42" w:rsidRPr="003B42FB" w:rsidRDefault="00B01A42" w:rsidP="00EF18AD">
            <w:pPr>
              <w:pStyle w:val="KMC16-Tablecontent"/>
              <w:keepNext/>
              <w:jc w:val="center"/>
              <w:rPr>
                <w:lang w:val="en-AU"/>
              </w:rPr>
            </w:pPr>
            <w:r w:rsidRPr="003B42FB">
              <w:rPr>
                <w:lang w:val="en-AU"/>
              </w:rPr>
              <w:t>100%</w:t>
            </w:r>
          </w:p>
        </w:tc>
      </w:tr>
      <w:tr w:rsidR="001A6A0D" w:rsidRPr="003B42FB" w14:paraId="23F0C2F8" w14:textId="77777777" w:rsidTr="001A6A0D">
        <w:trPr>
          <w:trHeight w:val="253"/>
        </w:trPr>
        <w:tc>
          <w:tcPr>
            <w:tcW w:w="1256" w:type="pct"/>
            <w:tcBorders>
              <w:top w:val="single" w:sz="4" w:space="0" w:color="auto"/>
              <w:left w:val="single" w:sz="4" w:space="0" w:color="auto"/>
              <w:bottom w:val="single" w:sz="4" w:space="0" w:color="auto"/>
              <w:right w:val="single" w:sz="4" w:space="0" w:color="auto"/>
            </w:tcBorders>
            <w:shd w:val="clear" w:color="auto" w:fill="auto"/>
            <w:hideMark/>
          </w:tcPr>
          <w:p w14:paraId="2F8AB0EC" w14:textId="2BE48C84" w:rsidR="00B01A42" w:rsidRPr="003B42FB" w:rsidRDefault="00B01A42" w:rsidP="005B4E6C">
            <w:pPr>
              <w:pStyle w:val="KMC16-Tablecontent"/>
              <w:keepNext/>
              <w:rPr>
                <w:lang w:val="en-AU"/>
              </w:rPr>
            </w:pPr>
            <w:r w:rsidRPr="003B42FB">
              <w:rPr>
                <w:lang w:val="en-AU"/>
              </w:rPr>
              <w:t xml:space="preserve">Proportion displaced by </w:t>
            </w:r>
            <w:proofErr w:type="spellStart"/>
            <w:r w:rsidRPr="003B42FB">
              <w:rPr>
                <w:lang w:val="en-AU"/>
              </w:rPr>
              <w:t>Yuflyma</w:t>
            </w:r>
            <w:proofErr w:type="spellEnd"/>
            <w:r w:rsidRPr="003B42FB">
              <w:rPr>
                <w:lang w:val="en-AU"/>
              </w:rPr>
              <w:t xml:space="preserve"> 80</w:t>
            </w:r>
            <w:r w:rsidR="00C87F15" w:rsidRPr="003B42FB">
              <w:rPr>
                <w:lang w:val="en-AU"/>
              </w:rPr>
              <w:t xml:space="preserve"> </w:t>
            </w:r>
            <w:r w:rsidRPr="003B42FB">
              <w:rPr>
                <w:lang w:val="en-AU"/>
              </w:rPr>
              <w:t>mg</w:t>
            </w:r>
            <w:r w:rsidR="00C87F15" w:rsidRPr="003B42FB">
              <w:rPr>
                <w:lang w:val="en-AU"/>
              </w:rPr>
              <w:t xml:space="preserve"> in 0.8 mL</w:t>
            </w:r>
            <w:r w:rsidR="009719FB">
              <w:rPr>
                <w:lang w:val="en-AU"/>
              </w:rPr>
              <w:t xml:space="preserve"> (%)</w:t>
            </w:r>
          </w:p>
        </w:tc>
        <w:tc>
          <w:tcPr>
            <w:tcW w:w="535" w:type="pct"/>
            <w:tcBorders>
              <w:top w:val="single" w:sz="4" w:space="0" w:color="auto"/>
              <w:left w:val="single" w:sz="4" w:space="0" w:color="auto"/>
              <w:bottom w:val="single" w:sz="4" w:space="0" w:color="auto"/>
              <w:right w:val="single" w:sz="4" w:space="0" w:color="auto"/>
            </w:tcBorders>
            <w:vAlign w:val="center"/>
            <w:hideMark/>
          </w:tcPr>
          <w:p w14:paraId="76B22014" w14:textId="6DB9F846" w:rsidR="00B01A42" w:rsidRPr="006D6773" w:rsidRDefault="006D6773" w:rsidP="00EF18AD">
            <w:pPr>
              <w:pStyle w:val="KMC16-Tablecontent"/>
              <w:keepNext/>
              <w:jc w:val="center"/>
              <w:rPr>
                <w:lang w:val="en-AU"/>
              </w:rPr>
            </w:pPr>
            <w:r w:rsidRPr="006D6773">
              <w:rPr>
                <w:spacing w:val="89"/>
                <w:shd w:val="solid" w:color="000000" w:fill="000000"/>
                <w:fitText w:val="175" w:id="-961874425"/>
                <w:lang w:val="en-AU"/>
                <w14:textFill>
                  <w14:solidFill>
                    <w14:srgbClr w14:val="000000">
                      <w14:alpha w14:val="100000"/>
                    </w14:srgbClr>
                  </w14:solidFill>
                </w14:textFill>
              </w:rPr>
              <w:t>|</w:t>
            </w:r>
            <w:r w:rsidRPr="006D6773">
              <w:rPr>
                <w:shd w:val="solid" w:color="000000" w:fill="000000"/>
                <w:fitText w:val="175" w:id="-961874425"/>
                <w:lang w:val="en-AU"/>
                <w14:textFill>
                  <w14:solidFill>
                    <w14:srgbClr w14:val="000000">
                      <w14:alpha w14:val="100000"/>
                    </w14:srgbClr>
                  </w14:solidFill>
                </w14:textFill>
              </w:rPr>
              <w:t>|</w:t>
            </w:r>
            <w:r w:rsidRPr="006D6773">
              <w:rPr>
                <w:lang w:val="en-AU"/>
              </w:rPr>
              <w:t xml:space="preserve"> </w:t>
            </w:r>
          </w:p>
        </w:tc>
        <w:tc>
          <w:tcPr>
            <w:tcW w:w="535" w:type="pct"/>
            <w:tcBorders>
              <w:top w:val="single" w:sz="4" w:space="0" w:color="auto"/>
              <w:left w:val="single" w:sz="4" w:space="0" w:color="auto"/>
              <w:bottom w:val="single" w:sz="4" w:space="0" w:color="auto"/>
              <w:right w:val="single" w:sz="4" w:space="0" w:color="auto"/>
            </w:tcBorders>
            <w:vAlign w:val="center"/>
            <w:hideMark/>
          </w:tcPr>
          <w:p w14:paraId="2A859102" w14:textId="5580005D" w:rsidR="00B01A42" w:rsidRPr="006D6773" w:rsidRDefault="006D6773" w:rsidP="00EF18AD">
            <w:pPr>
              <w:pStyle w:val="KMC16-Tablecontent"/>
              <w:keepNext/>
              <w:jc w:val="center"/>
              <w:rPr>
                <w:lang w:val="en-AU"/>
              </w:rPr>
            </w:pPr>
            <w:r w:rsidRPr="006D6773">
              <w:rPr>
                <w:spacing w:val="90"/>
                <w:shd w:val="solid" w:color="000000" w:fill="000000"/>
                <w:fitText w:val="176" w:id="-961874424"/>
                <w:lang w:val="en-AU"/>
                <w14:textFill>
                  <w14:solidFill>
                    <w14:srgbClr w14:val="000000">
                      <w14:alpha w14:val="100000"/>
                    </w14:srgbClr>
                  </w14:solidFill>
                </w14:textFill>
              </w:rPr>
              <w:t>|</w:t>
            </w:r>
            <w:r w:rsidRPr="006D6773">
              <w:rPr>
                <w:shd w:val="solid" w:color="000000" w:fill="000000"/>
                <w:fitText w:val="176" w:id="-961874424"/>
                <w:lang w:val="en-AU"/>
                <w14:textFill>
                  <w14:solidFill>
                    <w14:srgbClr w14:val="000000">
                      <w14:alpha w14:val="100000"/>
                    </w14:srgbClr>
                  </w14:solidFill>
                </w14:textFill>
              </w:rPr>
              <w:t>|</w:t>
            </w:r>
            <w:r w:rsidRPr="006D6773">
              <w:rPr>
                <w:lang w:val="en-AU"/>
              </w:rPr>
              <w:t xml:space="preserve"> </w:t>
            </w:r>
          </w:p>
        </w:tc>
        <w:tc>
          <w:tcPr>
            <w:tcW w:w="535" w:type="pct"/>
            <w:tcBorders>
              <w:top w:val="single" w:sz="4" w:space="0" w:color="auto"/>
              <w:left w:val="single" w:sz="4" w:space="0" w:color="auto"/>
              <w:bottom w:val="single" w:sz="4" w:space="0" w:color="auto"/>
              <w:right w:val="single" w:sz="4" w:space="0" w:color="auto"/>
            </w:tcBorders>
            <w:vAlign w:val="center"/>
            <w:hideMark/>
          </w:tcPr>
          <w:p w14:paraId="6118C960" w14:textId="0F4D0EBA" w:rsidR="00B01A42" w:rsidRPr="006D6773" w:rsidRDefault="006D6773" w:rsidP="00EF18AD">
            <w:pPr>
              <w:pStyle w:val="KMC16-Tablecontent"/>
              <w:keepNext/>
              <w:jc w:val="center"/>
              <w:rPr>
                <w:lang w:val="en-AU"/>
              </w:rPr>
            </w:pPr>
            <w:r w:rsidRPr="006D6773">
              <w:rPr>
                <w:spacing w:val="90"/>
                <w:shd w:val="solid" w:color="000000" w:fill="000000"/>
                <w:fitText w:val="176" w:id="-961874423"/>
                <w:lang w:val="en-AU"/>
                <w14:textFill>
                  <w14:solidFill>
                    <w14:srgbClr w14:val="000000">
                      <w14:alpha w14:val="100000"/>
                    </w14:srgbClr>
                  </w14:solidFill>
                </w14:textFill>
              </w:rPr>
              <w:t>|</w:t>
            </w:r>
            <w:r w:rsidRPr="006D6773">
              <w:rPr>
                <w:shd w:val="solid" w:color="000000" w:fill="000000"/>
                <w:fitText w:val="176" w:id="-961874423"/>
                <w:lang w:val="en-AU"/>
                <w14:textFill>
                  <w14:solidFill>
                    <w14:srgbClr w14:val="000000">
                      <w14:alpha w14:val="100000"/>
                    </w14:srgbClr>
                  </w14:solidFill>
                </w14:textFill>
              </w:rPr>
              <w:t>|</w:t>
            </w:r>
            <w:r w:rsidRPr="006D6773">
              <w:rPr>
                <w:lang w:val="en-AU"/>
              </w:rPr>
              <w:t xml:space="preserve"> </w:t>
            </w:r>
          </w:p>
        </w:tc>
        <w:tc>
          <w:tcPr>
            <w:tcW w:w="535" w:type="pct"/>
            <w:tcBorders>
              <w:top w:val="single" w:sz="4" w:space="0" w:color="auto"/>
              <w:left w:val="single" w:sz="4" w:space="0" w:color="auto"/>
              <w:bottom w:val="single" w:sz="4" w:space="0" w:color="auto"/>
              <w:right w:val="single" w:sz="4" w:space="0" w:color="auto"/>
            </w:tcBorders>
            <w:vAlign w:val="center"/>
            <w:hideMark/>
          </w:tcPr>
          <w:p w14:paraId="0EF244F0" w14:textId="4EC053BD" w:rsidR="00B01A42" w:rsidRPr="006D6773" w:rsidRDefault="006D6773" w:rsidP="00EF18AD">
            <w:pPr>
              <w:pStyle w:val="KMC16-Tablecontent"/>
              <w:keepNext/>
              <w:jc w:val="center"/>
              <w:rPr>
                <w:lang w:val="en-AU"/>
              </w:rPr>
            </w:pPr>
            <w:r w:rsidRPr="006D6773">
              <w:rPr>
                <w:spacing w:val="89"/>
                <w:shd w:val="solid" w:color="000000" w:fill="000000"/>
                <w:fitText w:val="175" w:id="-961874422"/>
                <w:lang w:val="en-AU"/>
                <w14:textFill>
                  <w14:solidFill>
                    <w14:srgbClr w14:val="000000">
                      <w14:alpha w14:val="100000"/>
                    </w14:srgbClr>
                  </w14:solidFill>
                </w14:textFill>
              </w:rPr>
              <w:t>|</w:t>
            </w:r>
            <w:r w:rsidRPr="006D6773">
              <w:rPr>
                <w:shd w:val="solid" w:color="000000" w:fill="000000"/>
                <w:fitText w:val="175" w:id="-961874422"/>
                <w:lang w:val="en-AU"/>
                <w14:textFill>
                  <w14:solidFill>
                    <w14:srgbClr w14:val="000000">
                      <w14:alpha w14:val="100000"/>
                    </w14:srgbClr>
                  </w14:solidFill>
                </w14:textFill>
              </w:rPr>
              <w:t>|</w:t>
            </w:r>
            <w:r w:rsidRPr="006D6773">
              <w:rPr>
                <w:lang w:val="en-AU"/>
              </w:rPr>
              <w:t xml:space="preserve"> </w:t>
            </w:r>
          </w:p>
        </w:tc>
        <w:tc>
          <w:tcPr>
            <w:tcW w:w="535" w:type="pct"/>
            <w:tcBorders>
              <w:top w:val="single" w:sz="4" w:space="0" w:color="auto"/>
              <w:left w:val="single" w:sz="4" w:space="0" w:color="auto"/>
              <w:bottom w:val="single" w:sz="4" w:space="0" w:color="auto"/>
              <w:right w:val="single" w:sz="4" w:space="0" w:color="auto"/>
            </w:tcBorders>
            <w:vAlign w:val="center"/>
            <w:hideMark/>
          </w:tcPr>
          <w:p w14:paraId="7F4B7596" w14:textId="0DD039F7" w:rsidR="00B01A42" w:rsidRPr="006D6773" w:rsidRDefault="006D6773" w:rsidP="00EF18AD">
            <w:pPr>
              <w:pStyle w:val="KMC16-Tablecontent"/>
              <w:keepNext/>
              <w:jc w:val="center"/>
              <w:rPr>
                <w:lang w:val="en-AU"/>
              </w:rPr>
            </w:pPr>
            <w:r w:rsidRPr="006D6773">
              <w:rPr>
                <w:spacing w:val="89"/>
                <w:shd w:val="solid" w:color="000000" w:fill="000000"/>
                <w:fitText w:val="175" w:id="-961874421"/>
                <w:lang w:val="en-AU"/>
                <w14:textFill>
                  <w14:solidFill>
                    <w14:srgbClr w14:val="000000">
                      <w14:alpha w14:val="100000"/>
                    </w14:srgbClr>
                  </w14:solidFill>
                </w14:textFill>
              </w:rPr>
              <w:t>|</w:t>
            </w:r>
            <w:r w:rsidRPr="006D6773">
              <w:rPr>
                <w:shd w:val="solid" w:color="000000" w:fill="000000"/>
                <w:fitText w:val="175" w:id="-961874421"/>
                <w:lang w:val="en-AU"/>
                <w14:textFill>
                  <w14:solidFill>
                    <w14:srgbClr w14:val="000000">
                      <w14:alpha w14:val="100000"/>
                    </w14:srgbClr>
                  </w14:solidFill>
                </w14:textFill>
              </w:rPr>
              <w:t>|</w:t>
            </w:r>
            <w:r w:rsidRPr="006D6773">
              <w:rPr>
                <w:lang w:val="en-AU"/>
              </w:rPr>
              <w:t xml:space="preserve"> </w:t>
            </w:r>
          </w:p>
        </w:tc>
        <w:tc>
          <w:tcPr>
            <w:tcW w:w="535" w:type="pct"/>
            <w:tcBorders>
              <w:top w:val="single" w:sz="4" w:space="0" w:color="auto"/>
              <w:left w:val="single" w:sz="4" w:space="0" w:color="auto"/>
              <w:bottom w:val="single" w:sz="4" w:space="0" w:color="auto"/>
              <w:right w:val="single" w:sz="4" w:space="0" w:color="auto"/>
            </w:tcBorders>
            <w:vAlign w:val="center"/>
            <w:hideMark/>
          </w:tcPr>
          <w:p w14:paraId="0CEB09DC" w14:textId="0552E6C3" w:rsidR="00B01A42" w:rsidRPr="006D6773" w:rsidRDefault="006D6773" w:rsidP="00EF18AD">
            <w:pPr>
              <w:pStyle w:val="KMC16-Tablecontent"/>
              <w:keepNext/>
              <w:jc w:val="center"/>
              <w:rPr>
                <w:lang w:val="en-AU"/>
              </w:rPr>
            </w:pPr>
            <w:r w:rsidRPr="006D6773">
              <w:rPr>
                <w:spacing w:val="89"/>
                <w:shd w:val="solid" w:color="000000" w:fill="000000"/>
                <w:fitText w:val="175" w:id="-961874420"/>
                <w:lang w:val="en-AU"/>
                <w14:textFill>
                  <w14:solidFill>
                    <w14:srgbClr w14:val="000000">
                      <w14:alpha w14:val="100000"/>
                    </w14:srgbClr>
                  </w14:solidFill>
                </w14:textFill>
              </w:rPr>
              <w:t>|</w:t>
            </w:r>
            <w:r w:rsidRPr="006D6773">
              <w:rPr>
                <w:shd w:val="solid" w:color="000000" w:fill="000000"/>
                <w:fitText w:val="175" w:id="-961874420"/>
                <w:lang w:val="en-AU"/>
                <w14:textFill>
                  <w14:solidFill>
                    <w14:srgbClr w14:val="000000">
                      <w14:alpha w14:val="100000"/>
                    </w14:srgbClr>
                  </w14:solidFill>
                </w14:textFill>
              </w:rPr>
              <w:t>|</w:t>
            </w:r>
            <w:r w:rsidRPr="006D6773">
              <w:rPr>
                <w:lang w:val="en-AU"/>
              </w:rPr>
              <w:t xml:space="preserve"> </w:t>
            </w:r>
          </w:p>
        </w:tc>
        <w:tc>
          <w:tcPr>
            <w:tcW w:w="535" w:type="pct"/>
            <w:tcBorders>
              <w:top w:val="single" w:sz="4" w:space="0" w:color="auto"/>
              <w:left w:val="single" w:sz="4" w:space="0" w:color="auto"/>
              <w:bottom w:val="single" w:sz="4" w:space="0" w:color="auto"/>
              <w:right w:val="single" w:sz="4" w:space="0" w:color="auto"/>
            </w:tcBorders>
            <w:vAlign w:val="center"/>
            <w:hideMark/>
          </w:tcPr>
          <w:p w14:paraId="2FE5F4E5" w14:textId="71A6AB7C" w:rsidR="00B01A42" w:rsidRPr="006D6773" w:rsidRDefault="006D6773" w:rsidP="00EF18AD">
            <w:pPr>
              <w:pStyle w:val="KMC16-Tablecontent"/>
              <w:keepNext/>
              <w:jc w:val="center"/>
              <w:rPr>
                <w:lang w:val="en-AU"/>
              </w:rPr>
            </w:pPr>
            <w:r w:rsidRPr="006D6773">
              <w:rPr>
                <w:spacing w:val="89"/>
                <w:shd w:val="solid" w:color="000000" w:fill="000000"/>
                <w:fitText w:val="175" w:id="-961874419"/>
                <w:lang w:val="en-AU"/>
                <w14:textFill>
                  <w14:solidFill>
                    <w14:srgbClr w14:val="000000">
                      <w14:alpha w14:val="100000"/>
                    </w14:srgbClr>
                  </w14:solidFill>
                </w14:textFill>
              </w:rPr>
              <w:t>|</w:t>
            </w:r>
            <w:r w:rsidRPr="006D6773">
              <w:rPr>
                <w:shd w:val="solid" w:color="000000" w:fill="000000"/>
                <w:fitText w:val="175" w:id="-961874419"/>
                <w:lang w:val="en-AU"/>
                <w14:textFill>
                  <w14:solidFill>
                    <w14:srgbClr w14:val="000000">
                      <w14:alpha w14:val="100000"/>
                    </w14:srgbClr>
                  </w14:solidFill>
                </w14:textFill>
              </w:rPr>
              <w:t>|</w:t>
            </w:r>
            <w:r w:rsidRPr="006D6773">
              <w:rPr>
                <w:lang w:val="en-AU"/>
              </w:rPr>
              <w:t xml:space="preserve"> </w:t>
            </w:r>
          </w:p>
        </w:tc>
      </w:tr>
      <w:tr w:rsidR="001A6A0D" w:rsidRPr="003B42FB" w14:paraId="1BBC930B" w14:textId="77777777" w:rsidTr="001A6A0D">
        <w:trPr>
          <w:trHeight w:val="253"/>
        </w:trPr>
        <w:tc>
          <w:tcPr>
            <w:tcW w:w="1256" w:type="pct"/>
            <w:tcBorders>
              <w:top w:val="single" w:sz="4" w:space="0" w:color="auto"/>
              <w:left w:val="single" w:sz="4" w:space="0" w:color="auto"/>
              <w:bottom w:val="single" w:sz="4" w:space="0" w:color="auto"/>
              <w:right w:val="single" w:sz="4" w:space="0" w:color="auto"/>
            </w:tcBorders>
            <w:hideMark/>
          </w:tcPr>
          <w:p w14:paraId="66746C66" w14:textId="6F557DD3" w:rsidR="00B01A42" w:rsidRPr="003B42FB" w:rsidRDefault="00B01A42" w:rsidP="005B4E6C">
            <w:pPr>
              <w:pStyle w:val="KMC16-Tablecontent"/>
              <w:keepNext/>
              <w:rPr>
                <w:lang w:val="en-AU"/>
              </w:rPr>
            </w:pPr>
            <w:r w:rsidRPr="003B42FB">
              <w:rPr>
                <w:lang w:val="en-AU"/>
              </w:rPr>
              <w:t xml:space="preserve">Number displaced by </w:t>
            </w:r>
            <w:proofErr w:type="spellStart"/>
            <w:r w:rsidRPr="003B42FB">
              <w:rPr>
                <w:lang w:val="en-AU"/>
              </w:rPr>
              <w:t>Yuflyma</w:t>
            </w:r>
            <w:proofErr w:type="spellEnd"/>
            <w:r w:rsidRPr="003B42FB">
              <w:rPr>
                <w:lang w:val="en-AU"/>
              </w:rPr>
              <w:t xml:space="preserve"> 80</w:t>
            </w:r>
            <w:r w:rsidR="00C87F15" w:rsidRPr="003B42FB">
              <w:rPr>
                <w:lang w:val="en-AU"/>
              </w:rPr>
              <w:t xml:space="preserve"> </w:t>
            </w:r>
            <w:r w:rsidRPr="003B42FB">
              <w:rPr>
                <w:lang w:val="en-AU"/>
              </w:rPr>
              <w:t>mg</w:t>
            </w:r>
            <w:r w:rsidR="00C87F15" w:rsidRPr="003B42FB">
              <w:rPr>
                <w:lang w:val="en-AU"/>
              </w:rPr>
              <w:t xml:space="preserve"> in 0.8 mL</w:t>
            </w:r>
          </w:p>
        </w:tc>
        <w:tc>
          <w:tcPr>
            <w:tcW w:w="535" w:type="pct"/>
            <w:tcBorders>
              <w:top w:val="single" w:sz="4" w:space="0" w:color="auto"/>
              <w:left w:val="single" w:sz="4" w:space="0" w:color="auto"/>
              <w:bottom w:val="single" w:sz="4" w:space="0" w:color="auto"/>
              <w:right w:val="single" w:sz="4" w:space="0" w:color="auto"/>
            </w:tcBorders>
            <w:hideMark/>
          </w:tcPr>
          <w:p w14:paraId="1B6F69C3" w14:textId="77777777" w:rsidR="00B01A42" w:rsidRPr="003B42FB" w:rsidRDefault="00B01A42" w:rsidP="00EF18AD">
            <w:pPr>
              <w:pStyle w:val="KMC16-Tablecontent"/>
              <w:keepNext/>
              <w:jc w:val="center"/>
              <w:rPr>
                <w:lang w:val="en-AU"/>
              </w:rPr>
            </w:pPr>
            <w:r w:rsidRPr="003B42FB">
              <w:rPr>
                <w:lang w:val="en-AU"/>
              </w:rPr>
              <w:t>-</w:t>
            </w:r>
          </w:p>
        </w:tc>
        <w:tc>
          <w:tcPr>
            <w:tcW w:w="535" w:type="pct"/>
            <w:tcBorders>
              <w:top w:val="single" w:sz="4" w:space="0" w:color="auto"/>
              <w:left w:val="single" w:sz="4" w:space="0" w:color="auto"/>
              <w:bottom w:val="single" w:sz="4" w:space="0" w:color="auto"/>
              <w:right w:val="single" w:sz="4" w:space="0" w:color="auto"/>
            </w:tcBorders>
            <w:hideMark/>
          </w:tcPr>
          <w:p w14:paraId="1C39161D" w14:textId="38317CAA" w:rsidR="00B01A42" w:rsidRPr="00EF18AD" w:rsidRDefault="006D6773" w:rsidP="00EF18AD">
            <w:pPr>
              <w:pStyle w:val="KMC16-Tablecontent"/>
              <w:keepNext/>
              <w:jc w:val="center"/>
              <w:rPr>
                <w:highlight w:val="lightGray"/>
                <w:lang w:val="en-AU"/>
              </w:rPr>
            </w:pPr>
            <w:r w:rsidRPr="006D6773">
              <w:rPr>
                <w:spacing w:val="115"/>
                <w:shd w:val="solid" w:color="000000" w:fill="000000"/>
                <w:fitText w:val="201" w:id="-961874418"/>
                <w:lang w:val="en-AU"/>
                <w14:textFill>
                  <w14:solidFill>
                    <w14:srgbClr w14:val="000000">
                      <w14:alpha w14:val="100000"/>
                    </w14:srgbClr>
                  </w14:solidFill>
                </w14:textFill>
              </w:rPr>
              <w:t>|</w:t>
            </w:r>
            <w:r w:rsidRPr="006D6773">
              <w:rPr>
                <w:shd w:val="solid" w:color="000000" w:fill="000000"/>
                <w:fitText w:val="201" w:id="-961874418"/>
                <w:lang w:val="en-AU"/>
                <w14:textFill>
                  <w14:solidFill>
                    <w14:srgbClr w14:val="000000">
                      <w14:alpha w14:val="100000"/>
                    </w14:srgbClr>
                  </w14:solidFill>
                </w14:textFill>
              </w:rPr>
              <w:t>|</w:t>
            </w:r>
            <w:r w:rsidR="001708B4" w:rsidRPr="008C53CC">
              <w:rPr>
                <w:vertAlign w:val="superscript"/>
                <w:lang w:val="en-AU"/>
              </w:rPr>
              <w:t>2</w:t>
            </w:r>
          </w:p>
        </w:tc>
        <w:tc>
          <w:tcPr>
            <w:tcW w:w="535" w:type="pct"/>
            <w:tcBorders>
              <w:top w:val="single" w:sz="4" w:space="0" w:color="auto"/>
              <w:left w:val="single" w:sz="4" w:space="0" w:color="auto"/>
              <w:bottom w:val="single" w:sz="4" w:space="0" w:color="auto"/>
              <w:right w:val="single" w:sz="4" w:space="0" w:color="auto"/>
            </w:tcBorders>
            <w:hideMark/>
          </w:tcPr>
          <w:p w14:paraId="551219D2" w14:textId="06A3A928" w:rsidR="00B01A42" w:rsidRPr="00EF18AD" w:rsidRDefault="006D6773" w:rsidP="00EF18AD">
            <w:pPr>
              <w:pStyle w:val="KMC16-Tablecontent"/>
              <w:keepNext/>
              <w:jc w:val="center"/>
              <w:rPr>
                <w:highlight w:val="lightGray"/>
                <w:lang w:val="en-AU"/>
              </w:rPr>
            </w:pPr>
            <w:r w:rsidRPr="006D6773">
              <w:rPr>
                <w:spacing w:val="115"/>
                <w:shd w:val="solid" w:color="000000" w:fill="000000"/>
                <w:fitText w:val="201" w:id="-961874417"/>
                <w:lang w:val="en-AU"/>
                <w14:textFill>
                  <w14:solidFill>
                    <w14:srgbClr w14:val="000000">
                      <w14:alpha w14:val="100000"/>
                    </w14:srgbClr>
                  </w14:solidFill>
                </w14:textFill>
              </w:rPr>
              <w:t>|</w:t>
            </w:r>
            <w:r w:rsidRPr="006D6773">
              <w:rPr>
                <w:shd w:val="solid" w:color="000000" w:fill="000000"/>
                <w:fitText w:val="201" w:id="-961874417"/>
                <w:lang w:val="en-AU"/>
                <w14:textFill>
                  <w14:solidFill>
                    <w14:srgbClr w14:val="000000">
                      <w14:alpha w14:val="100000"/>
                    </w14:srgbClr>
                  </w14:solidFill>
                </w14:textFill>
              </w:rPr>
              <w:t>|</w:t>
            </w:r>
            <w:r w:rsidR="001708B4" w:rsidRPr="00EF18AD">
              <w:rPr>
                <w:vertAlign w:val="superscript"/>
                <w:lang w:val="en-AU"/>
              </w:rPr>
              <w:t>3</w:t>
            </w:r>
          </w:p>
        </w:tc>
        <w:tc>
          <w:tcPr>
            <w:tcW w:w="535" w:type="pct"/>
            <w:tcBorders>
              <w:top w:val="single" w:sz="4" w:space="0" w:color="auto"/>
              <w:left w:val="single" w:sz="4" w:space="0" w:color="auto"/>
              <w:bottom w:val="single" w:sz="4" w:space="0" w:color="auto"/>
              <w:right w:val="single" w:sz="4" w:space="0" w:color="auto"/>
            </w:tcBorders>
            <w:hideMark/>
          </w:tcPr>
          <w:p w14:paraId="32756B7A" w14:textId="44F991A0" w:rsidR="00B01A42" w:rsidRPr="00EF18AD" w:rsidRDefault="006D6773" w:rsidP="00EF18AD">
            <w:pPr>
              <w:pStyle w:val="KMC16-Tablecontent"/>
              <w:keepNext/>
              <w:jc w:val="center"/>
              <w:rPr>
                <w:highlight w:val="lightGray"/>
                <w:lang w:val="en-AU"/>
              </w:rPr>
            </w:pPr>
            <w:r w:rsidRPr="006D6773">
              <w:rPr>
                <w:spacing w:val="114"/>
                <w:shd w:val="solid" w:color="000000" w:fill="000000"/>
                <w:fitText w:val="200" w:id="-961874416"/>
                <w:lang w:val="en-AU"/>
                <w14:textFill>
                  <w14:solidFill>
                    <w14:srgbClr w14:val="000000">
                      <w14:alpha w14:val="100000"/>
                    </w14:srgbClr>
                  </w14:solidFill>
                </w14:textFill>
              </w:rPr>
              <w:t>|</w:t>
            </w:r>
            <w:r w:rsidRPr="006D6773">
              <w:rPr>
                <w:shd w:val="solid" w:color="000000" w:fill="000000"/>
                <w:fitText w:val="200" w:id="-961874416"/>
                <w:lang w:val="en-AU"/>
                <w14:textFill>
                  <w14:solidFill>
                    <w14:srgbClr w14:val="000000">
                      <w14:alpha w14:val="100000"/>
                    </w14:srgbClr>
                  </w14:solidFill>
                </w14:textFill>
              </w:rPr>
              <w:t>|</w:t>
            </w:r>
            <w:r w:rsidR="001708B4" w:rsidRPr="008C53CC">
              <w:rPr>
                <w:vertAlign w:val="superscript"/>
                <w:lang w:val="en-AU"/>
              </w:rPr>
              <w:t>3</w:t>
            </w:r>
          </w:p>
        </w:tc>
        <w:tc>
          <w:tcPr>
            <w:tcW w:w="535" w:type="pct"/>
            <w:tcBorders>
              <w:top w:val="single" w:sz="4" w:space="0" w:color="auto"/>
              <w:left w:val="single" w:sz="4" w:space="0" w:color="auto"/>
              <w:bottom w:val="single" w:sz="4" w:space="0" w:color="auto"/>
              <w:right w:val="single" w:sz="4" w:space="0" w:color="auto"/>
            </w:tcBorders>
            <w:hideMark/>
          </w:tcPr>
          <w:p w14:paraId="5DA8E728" w14:textId="76992962" w:rsidR="00B01A42" w:rsidRPr="00EF18AD" w:rsidRDefault="006D6773" w:rsidP="00EF18AD">
            <w:pPr>
              <w:pStyle w:val="KMC16-Tablecontent"/>
              <w:keepNext/>
              <w:jc w:val="center"/>
              <w:rPr>
                <w:highlight w:val="lightGray"/>
                <w:lang w:val="en-AU"/>
              </w:rPr>
            </w:pPr>
            <w:r w:rsidRPr="006D6773">
              <w:rPr>
                <w:spacing w:val="114"/>
                <w:shd w:val="solid" w:color="000000" w:fill="000000"/>
                <w:fitText w:val="200" w:id="-961874432"/>
                <w:lang w:val="en-AU"/>
                <w14:textFill>
                  <w14:solidFill>
                    <w14:srgbClr w14:val="000000">
                      <w14:alpha w14:val="100000"/>
                    </w14:srgbClr>
                  </w14:solidFill>
                </w14:textFill>
              </w:rPr>
              <w:t>|</w:t>
            </w:r>
            <w:r w:rsidRPr="006D6773">
              <w:rPr>
                <w:shd w:val="solid" w:color="000000" w:fill="000000"/>
                <w:fitText w:val="200" w:id="-961874432"/>
                <w:lang w:val="en-AU"/>
                <w14:textFill>
                  <w14:solidFill>
                    <w14:srgbClr w14:val="000000">
                      <w14:alpha w14:val="100000"/>
                    </w14:srgbClr>
                  </w14:solidFill>
                </w14:textFill>
              </w:rPr>
              <w:t>|</w:t>
            </w:r>
            <w:r w:rsidR="001708B4" w:rsidRPr="008C53CC">
              <w:rPr>
                <w:vertAlign w:val="superscript"/>
                <w:lang w:val="en-AU"/>
              </w:rPr>
              <w:t>3</w:t>
            </w:r>
          </w:p>
        </w:tc>
        <w:tc>
          <w:tcPr>
            <w:tcW w:w="535" w:type="pct"/>
            <w:tcBorders>
              <w:top w:val="single" w:sz="4" w:space="0" w:color="auto"/>
              <w:left w:val="single" w:sz="4" w:space="0" w:color="auto"/>
              <w:bottom w:val="single" w:sz="4" w:space="0" w:color="auto"/>
              <w:right w:val="single" w:sz="4" w:space="0" w:color="auto"/>
            </w:tcBorders>
            <w:hideMark/>
          </w:tcPr>
          <w:p w14:paraId="33B8E072" w14:textId="4625360D" w:rsidR="00B01A42" w:rsidRPr="00EF18AD" w:rsidRDefault="006D6773" w:rsidP="00EF18AD">
            <w:pPr>
              <w:pStyle w:val="KMC16-Tablecontent"/>
              <w:keepNext/>
              <w:jc w:val="center"/>
              <w:rPr>
                <w:highlight w:val="lightGray"/>
                <w:lang w:val="en-AU"/>
              </w:rPr>
            </w:pPr>
            <w:r w:rsidRPr="006D6773">
              <w:rPr>
                <w:spacing w:val="114"/>
                <w:shd w:val="solid" w:color="000000" w:fill="000000"/>
                <w:fitText w:val="200" w:id="-961874431"/>
                <w:lang w:val="en-AU"/>
                <w14:textFill>
                  <w14:solidFill>
                    <w14:srgbClr w14:val="000000">
                      <w14:alpha w14:val="100000"/>
                    </w14:srgbClr>
                  </w14:solidFill>
                </w14:textFill>
              </w:rPr>
              <w:t>|</w:t>
            </w:r>
            <w:r w:rsidRPr="006D6773">
              <w:rPr>
                <w:shd w:val="solid" w:color="000000" w:fill="000000"/>
                <w:fitText w:val="200" w:id="-961874431"/>
                <w:lang w:val="en-AU"/>
                <w14:textFill>
                  <w14:solidFill>
                    <w14:srgbClr w14:val="000000">
                      <w14:alpha w14:val="100000"/>
                    </w14:srgbClr>
                  </w14:solidFill>
                </w14:textFill>
              </w:rPr>
              <w:t>|</w:t>
            </w:r>
            <w:r w:rsidR="001708B4" w:rsidRPr="00EF18AD">
              <w:rPr>
                <w:vertAlign w:val="superscript"/>
                <w:lang w:val="en-AU"/>
              </w:rPr>
              <w:t>4</w:t>
            </w:r>
          </w:p>
        </w:tc>
        <w:tc>
          <w:tcPr>
            <w:tcW w:w="535" w:type="pct"/>
            <w:tcBorders>
              <w:top w:val="single" w:sz="4" w:space="0" w:color="auto"/>
              <w:left w:val="single" w:sz="4" w:space="0" w:color="auto"/>
              <w:bottom w:val="single" w:sz="4" w:space="0" w:color="auto"/>
              <w:right w:val="single" w:sz="4" w:space="0" w:color="auto"/>
            </w:tcBorders>
            <w:hideMark/>
          </w:tcPr>
          <w:p w14:paraId="56873301" w14:textId="2D7A489B" w:rsidR="00B01A42" w:rsidRPr="00EF18AD" w:rsidRDefault="006D6773" w:rsidP="00EF18AD">
            <w:pPr>
              <w:pStyle w:val="KMC16-Tablecontent"/>
              <w:keepNext/>
              <w:jc w:val="center"/>
              <w:rPr>
                <w:highlight w:val="lightGray"/>
                <w:lang w:val="en-AU"/>
              </w:rPr>
            </w:pPr>
            <w:r w:rsidRPr="006D6773">
              <w:rPr>
                <w:spacing w:val="114"/>
                <w:shd w:val="solid" w:color="000000" w:fill="000000"/>
                <w:fitText w:val="200" w:id="-961874430"/>
                <w:lang w:val="en-AU"/>
                <w14:textFill>
                  <w14:solidFill>
                    <w14:srgbClr w14:val="000000">
                      <w14:alpha w14:val="100000"/>
                    </w14:srgbClr>
                  </w14:solidFill>
                </w14:textFill>
              </w:rPr>
              <w:t>|</w:t>
            </w:r>
            <w:r w:rsidRPr="006D6773">
              <w:rPr>
                <w:shd w:val="solid" w:color="000000" w:fill="000000"/>
                <w:fitText w:val="200" w:id="-961874430"/>
                <w:lang w:val="en-AU"/>
                <w14:textFill>
                  <w14:solidFill>
                    <w14:srgbClr w14:val="000000">
                      <w14:alpha w14:val="100000"/>
                    </w14:srgbClr>
                  </w14:solidFill>
                </w14:textFill>
              </w:rPr>
              <w:t>|</w:t>
            </w:r>
            <w:r w:rsidR="000A7A8F" w:rsidRPr="008C53CC">
              <w:rPr>
                <w:vertAlign w:val="superscript"/>
                <w:lang w:val="en-AU"/>
              </w:rPr>
              <w:t>4</w:t>
            </w:r>
          </w:p>
        </w:tc>
      </w:tr>
    </w:tbl>
    <w:p w14:paraId="54FB1461" w14:textId="758CB6DE" w:rsidR="001708B4" w:rsidRDefault="00B01A42" w:rsidP="001A6A0D">
      <w:pPr>
        <w:pStyle w:val="2-SectionHeading"/>
        <w:spacing w:before="0"/>
        <w:jc w:val="both"/>
        <w:outlineLvl w:val="9"/>
        <w:rPr>
          <w:rFonts w:ascii="Arial Narrow" w:hAnsi="Arial Narrow"/>
          <w:b w:val="0"/>
          <w:sz w:val="18"/>
          <w:szCs w:val="22"/>
          <w:lang w:eastAsia="en-US"/>
        </w:rPr>
      </w:pPr>
      <w:r w:rsidRPr="003B42FB">
        <w:rPr>
          <w:rFonts w:ascii="Arial Narrow" w:hAnsi="Arial Narrow"/>
          <w:b w:val="0"/>
          <w:sz w:val="18"/>
          <w:szCs w:val="22"/>
          <w:lang w:eastAsia="en-US"/>
        </w:rPr>
        <w:t>Source:</w:t>
      </w:r>
      <w:r w:rsidR="00B9619A" w:rsidRPr="003B42FB">
        <w:rPr>
          <w:rFonts w:ascii="Arial Narrow" w:hAnsi="Arial Narrow"/>
          <w:b w:val="0"/>
          <w:sz w:val="18"/>
          <w:szCs w:val="22"/>
          <w:lang w:eastAsia="en-US"/>
        </w:rPr>
        <w:t xml:space="preserve"> </w:t>
      </w:r>
      <w:r w:rsidR="006D6773">
        <w:rPr>
          <w:rFonts w:ascii="Arial Narrow" w:hAnsi="Arial Narrow"/>
          <w:b w:val="0"/>
          <w:sz w:val="18"/>
          <w:szCs w:val="22"/>
          <w:lang w:eastAsia="en-US"/>
        </w:rPr>
        <w:t>S</w:t>
      </w:r>
      <w:r w:rsidRPr="003B42FB">
        <w:rPr>
          <w:rFonts w:ascii="Arial Narrow" w:hAnsi="Arial Narrow"/>
          <w:b w:val="0"/>
          <w:sz w:val="18"/>
          <w:szCs w:val="22"/>
          <w:lang w:eastAsia="en-US"/>
        </w:rPr>
        <w:t>ubmission main body</w:t>
      </w:r>
    </w:p>
    <w:p w14:paraId="1A482071" w14:textId="77777777" w:rsidR="001708B4" w:rsidRPr="001708B4" w:rsidRDefault="00B01A42" w:rsidP="001708B4">
      <w:pPr>
        <w:keepNext/>
        <w:keepLines/>
        <w:widowControl w:val="0"/>
        <w:spacing w:after="120" w:line="269" w:lineRule="auto"/>
        <w:contextualSpacing/>
        <w:rPr>
          <w:rFonts w:ascii="Arial Narrow" w:hAnsi="Arial Narrow" w:cs="Arial"/>
          <w:i/>
          <w:iCs/>
          <w:snapToGrid w:val="0"/>
          <w:sz w:val="18"/>
          <w:szCs w:val="18"/>
        </w:rPr>
      </w:pPr>
      <w:r w:rsidRPr="003B42FB">
        <w:rPr>
          <w:rFonts w:ascii="Arial Narrow" w:hAnsi="Arial Narrow"/>
          <w:sz w:val="18"/>
          <w:szCs w:val="22"/>
          <w:lang w:eastAsia="en-US"/>
        </w:rPr>
        <w:t xml:space="preserve"> </w:t>
      </w:r>
      <w:bookmarkStart w:id="2" w:name="_Hlk155337848"/>
      <w:r w:rsidR="001708B4" w:rsidRPr="001708B4">
        <w:rPr>
          <w:rFonts w:ascii="Arial Narrow" w:hAnsi="Arial Narrow" w:cs="Arial"/>
          <w:i/>
          <w:iCs/>
          <w:snapToGrid w:val="0"/>
          <w:sz w:val="18"/>
          <w:szCs w:val="18"/>
        </w:rPr>
        <w:t>The redacted values correspond to the following ranges:</w:t>
      </w:r>
    </w:p>
    <w:bookmarkEnd w:id="2"/>
    <w:p w14:paraId="5C1146DF" w14:textId="77777777" w:rsidR="001708B4" w:rsidRPr="001708B4" w:rsidRDefault="001708B4" w:rsidP="001708B4">
      <w:pPr>
        <w:keepNext/>
        <w:keepLines/>
        <w:widowControl w:val="0"/>
        <w:spacing w:after="120" w:line="269" w:lineRule="auto"/>
        <w:contextualSpacing/>
        <w:rPr>
          <w:rFonts w:ascii="Arial Narrow" w:hAnsi="Arial Narrow" w:cs="Arial"/>
          <w:i/>
          <w:iCs/>
          <w:snapToGrid w:val="0"/>
          <w:sz w:val="18"/>
          <w:szCs w:val="18"/>
        </w:rPr>
      </w:pPr>
      <w:r w:rsidRPr="001708B4">
        <w:rPr>
          <w:rFonts w:ascii="Arial Narrow" w:hAnsi="Arial Narrow" w:cs="Arial"/>
          <w:i/>
          <w:iCs/>
          <w:snapToGrid w:val="0"/>
          <w:sz w:val="18"/>
          <w:szCs w:val="18"/>
          <w:vertAlign w:val="superscript"/>
        </w:rPr>
        <w:t xml:space="preserve">1 </w:t>
      </w:r>
      <w:r w:rsidRPr="001708B4">
        <w:rPr>
          <w:rFonts w:ascii="Arial Narrow" w:hAnsi="Arial Narrow" w:cs="Arial"/>
          <w:i/>
          <w:iCs/>
          <w:snapToGrid w:val="0"/>
          <w:sz w:val="18"/>
          <w:szCs w:val="18"/>
        </w:rPr>
        <w:t>500 to &lt; 5,000</w:t>
      </w:r>
    </w:p>
    <w:p w14:paraId="1DD8BF37" w14:textId="2167A6B8" w:rsidR="001708B4" w:rsidRPr="001708B4" w:rsidRDefault="001708B4" w:rsidP="001708B4">
      <w:pPr>
        <w:keepNext/>
        <w:keepLines/>
        <w:widowControl w:val="0"/>
        <w:spacing w:after="120" w:line="269" w:lineRule="auto"/>
        <w:contextualSpacing/>
        <w:rPr>
          <w:rFonts w:ascii="Arial Narrow" w:hAnsi="Arial Narrow" w:cs="Arial"/>
          <w:i/>
          <w:iCs/>
          <w:snapToGrid w:val="0"/>
          <w:sz w:val="18"/>
          <w:szCs w:val="18"/>
        </w:rPr>
      </w:pPr>
      <w:r w:rsidRPr="001708B4">
        <w:rPr>
          <w:rFonts w:ascii="Arial Narrow" w:hAnsi="Arial Narrow" w:cs="Arial"/>
          <w:i/>
          <w:iCs/>
          <w:snapToGrid w:val="0"/>
          <w:sz w:val="18"/>
          <w:szCs w:val="18"/>
          <w:vertAlign w:val="superscript"/>
        </w:rPr>
        <w:t xml:space="preserve">2 </w:t>
      </w:r>
      <w:r>
        <w:rPr>
          <w:rFonts w:ascii="Arial Narrow" w:hAnsi="Arial Narrow" w:cs="Arial"/>
          <w:i/>
          <w:iCs/>
          <w:snapToGrid w:val="0"/>
          <w:sz w:val="18"/>
          <w:szCs w:val="18"/>
        </w:rPr>
        <w:t>5</w:t>
      </w:r>
      <w:r w:rsidRPr="001708B4">
        <w:rPr>
          <w:rFonts w:ascii="Arial Narrow" w:hAnsi="Arial Narrow" w:cs="Arial"/>
          <w:i/>
          <w:iCs/>
          <w:snapToGrid w:val="0"/>
          <w:sz w:val="18"/>
          <w:szCs w:val="18"/>
        </w:rPr>
        <w:t>,000 to &lt; </w:t>
      </w:r>
      <w:r>
        <w:rPr>
          <w:rFonts w:ascii="Arial Narrow" w:hAnsi="Arial Narrow" w:cs="Arial"/>
          <w:i/>
          <w:iCs/>
          <w:snapToGrid w:val="0"/>
          <w:sz w:val="18"/>
          <w:szCs w:val="18"/>
        </w:rPr>
        <w:t>1</w:t>
      </w:r>
      <w:r w:rsidRPr="001708B4">
        <w:rPr>
          <w:rFonts w:ascii="Arial Narrow" w:hAnsi="Arial Narrow" w:cs="Arial"/>
          <w:i/>
          <w:iCs/>
          <w:snapToGrid w:val="0"/>
          <w:sz w:val="18"/>
          <w:szCs w:val="18"/>
        </w:rPr>
        <w:t>0,000</w:t>
      </w:r>
    </w:p>
    <w:p w14:paraId="1F2C7188" w14:textId="7CC8A6CB" w:rsidR="001708B4" w:rsidRPr="001708B4" w:rsidRDefault="001708B4" w:rsidP="001708B4">
      <w:pPr>
        <w:keepNext/>
        <w:keepLines/>
        <w:widowControl w:val="0"/>
        <w:spacing w:after="120" w:line="269" w:lineRule="auto"/>
        <w:contextualSpacing/>
        <w:rPr>
          <w:rFonts w:ascii="Arial Narrow" w:hAnsi="Arial Narrow" w:cs="Arial"/>
          <w:i/>
          <w:iCs/>
          <w:snapToGrid w:val="0"/>
          <w:sz w:val="18"/>
          <w:szCs w:val="18"/>
        </w:rPr>
      </w:pPr>
      <w:r w:rsidRPr="001708B4">
        <w:rPr>
          <w:rFonts w:ascii="Arial Narrow" w:hAnsi="Arial Narrow" w:cs="Arial"/>
          <w:i/>
          <w:iCs/>
          <w:snapToGrid w:val="0"/>
          <w:sz w:val="18"/>
          <w:szCs w:val="18"/>
          <w:vertAlign w:val="superscript"/>
        </w:rPr>
        <w:t>3</w:t>
      </w:r>
      <w:r w:rsidRPr="001708B4">
        <w:rPr>
          <w:rFonts w:ascii="Arial Narrow" w:hAnsi="Arial Narrow" w:cs="Arial"/>
          <w:i/>
          <w:iCs/>
          <w:snapToGrid w:val="0"/>
          <w:sz w:val="18"/>
          <w:szCs w:val="18"/>
        </w:rPr>
        <w:t xml:space="preserve"> </w:t>
      </w:r>
      <w:r w:rsidR="000A7A8F">
        <w:rPr>
          <w:rFonts w:ascii="Arial Narrow" w:hAnsi="Arial Narrow" w:cs="Arial"/>
          <w:i/>
          <w:iCs/>
          <w:snapToGrid w:val="0"/>
          <w:sz w:val="18"/>
          <w:szCs w:val="18"/>
        </w:rPr>
        <w:t>1</w:t>
      </w:r>
      <w:r w:rsidRPr="001708B4">
        <w:rPr>
          <w:rFonts w:ascii="Arial Narrow" w:hAnsi="Arial Narrow" w:cs="Arial"/>
          <w:i/>
          <w:iCs/>
          <w:snapToGrid w:val="0"/>
          <w:sz w:val="18"/>
          <w:szCs w:val="18"/>
        </w:rPr>
        <w:t>0,000 to &lt; </w:t>
      </w:r>
      <w:r w:rsidR="000A7A8F">
        <w:rPr>
          <w:rFonts w:ascii="Arial Narrow" w:hAnsi="Arial Narrow" w:cs="Arial"/>
          <w:i/>
          <w:iCs/>
          <w:snapToGrid w:val="0"/>
          <w:sz w:val="18"/>
          <w:szCs w:val="18"/>
        </w:rPr>
        <w:t>2</w:t>
      </w:r>
      <w:r w:rsidRPr="001708B4">
        <w:rPr>
          <w:rFonts w:ascii="Arial Narrow" w:hAnsi="Arial Narrow" w:cs="Arial"/>
          <w:i/>
          <w:iCs/>
          <w:snapToGrid w:val="0"/>
          <w:sz w:val="18"/>
          <w:szCs w:val="18"/>
        </w:rPr>
        <w:t>0,000</w:t>
      </w:r>
    </w:p>
    <w:p w14:paraId="070C2C00" w14:textId="7F3D9547" w:rsidR="001708B4" w:rsidRPr="001708B4" w:rsidRDefault="001708B4" w:rsidP="001708B4">
      <w:pPr>
        <w:widowControl w:val="0"/>
        <w:spacing w:after="120" w:line="269" w:lineRule="auto"/>
        <w:contextualSpacing/>
        <w:rPr>
          <w:rFonts w:ascii="Arial Narrow" w:hAnsi="Arial Narrow" w:cs="Arial"/>
          <w:i/>
          <w:iCs/>
          <w:snapToGrid w:val="0"/>
          <w:sz w:val="18"/>
          <w:szCs w:val="18"/>
        </w:rPr>
      </w:pPr>
      <w:r w:rsidRPr="001708B4">
        <w:rPr>
          <w:rFonts w:ascii="Arial Narrow" w:hAnsi="Arial Narrow" w:cs="Arial"/>
          <w:i/>
          <w:iCs/>
          <w:snapToGrid w:val="0"/>
          <w:sz w:val="18"/>
          <w:szCs w:val="18"/>
          <w:vertAlign w:val="superscript"/>
        </w:rPr>
        <w:t xml:space="preserve">4 </w:t>
      </w:r>
      <w:r w:rsidR="000A7A8F">
        <w:rPr>
          <w:rFonts w:ascii="Arial Narrow" w:hAnsi="Arial Narrow" w:cs="Arial"/>
          <w:i/>
          <w:iCs/>
          <w:snapToGrid w:val="0"/>
          <w:sz w:val="18"/>
          <w:szCs w:val="18"/>
        </w:rPr>
        <w:t>2</w:t>
      </w:r>
      <w:r w:rsidRPr="001708B4">
        <w:rPr>
          <w:rFonts w:ascii="Arial Narrow" w:hAnsi="Arial Narrow" w:cs="Arial"/>
          <w:i/>
          <w:iCs/>
          <w:snapToGrid w:val="0"/>
          <w:sz w:val="18"/>
          <w:szCs w:val="18"/>
        </w:rPr>
        <w:t>0,000 to &lt; </w:t>
      </w:r>
      <w:r w:rsidR="000A7A8F">
        <w:rPr>
          <w:rFonts w:ascii="Arial Narrow" w:hAnsi="Arial Narrow" w:cs="Arial"/>
          <w:i/>
          <w:iCs/>
          <w:snapToGrid w:val="0"/>
          <w:sz w:val="18"/>
          <w:szCs w:val="18"/>
        </w:rPr>
        <w:t>3</w:t>
      </w:r>
      <w:r w:rsidRPr="001708B4">
        <w:rPr>
          <w:rFonts w:ascii="Arial Narrow" w:hAnsi="Arial Narrow" w:cs="Arial"/>
          <w:i/>
          <w:iCs/>
          <w:snapToGrid w:val="0"/>
          <w:sz w:val="18"/>
          <w:szCs w:val="18"/>
        </w:rPr>
        <w:t>0,000</w:t>
      </w:r>
    </w:p>
    <w:p w14:paraId="7131D0D2" w14:textId="737EFE42" w:rsidR="00DF630A" w:rsidRPr="003B42FB" w:rsidRDefault="00DF630A" w:rsidP="009C20C3">
      <w:pPr>
        <w:pStyle w:val="3-BodyText"/>
        <w:numPr>
          <w:ilvl w:val="1"/>
          <w:numId w:val="2"/>
        </w:numPr>
      </w:pPr>
      <w:r w:rsidRPr="003B42FB">
        <w:t>The submission requested the same price as the as the existing brand of adalimumab 80 mg in 0.8 mL on the PBS (Humira)</w:t>
      </w:r>
      <w:r w:rsidR="00B946E0" w:rsidRPr="003B42FB">
        <w:t>.</w:t>
      </w:r>
    </w:p>
    <w:p w14:paraId="55C75B4B" w14:textId="57BC95C6" w:rsidR="008E1FEF" w:rsidRPr="003B42FB" w:rsidRDefault="009C20C3" w:rsidP="00B63FAB">
      <w:pPr>
        <w:pStyle w:val="3-BodyText"/>
        <w:numPr>
          <w:ilvl w:val="1"/>
          <w:numId w:val="2"/>
        </w:numPr>
      </w:pPr>
      <w:r w:rsidRPr="003B42FB">
        <w:t xml:space="preserve">The submission stated that the listing of </w:t>
      </w:r>
      <w:proofErr w:type="spellStart"/>
      <w:r w:rsidRPr="003B42FB">
        <w:t>Yuflyma</w:t>
      </w:r>
      <w:proofErr w:type="spellEnd"/>
      <w:r w:rsidRPr="003B42FB">
        <w:t xml:space="preserve"> 80 mg in 0.8 mL is estimated to have no meaningful impact on the PBS/RPBS</w:t>
      </w:r>
      <w:r w:rsidR="00DF630A" w:rsidRPr="003B42FB">
        <w:t>,</w:t>
      </w:r>
      <w:r w:rsidRPr="003B42FB">
        <w:t xml:space="preserve"> supported by Table 3.</w:t>
      </w:r>
      <w:r w:rsidR="001A595A" w:rsidRPr="003B42FB">
        <w:t xml:space="preserve"> </w:t>
      </w:r>
    </w:p>
    <w:p w14:paraId="10CD325E" w14:textId="7B6A663A" w:rsidR="009C20C3" w:rsidRPr="006D16CA" w:rsidRDefault="009C20C3" w:rsidP="006D16CA">
      <w:pPr>
        <w:pStyle w:val="TableFigureHeading"/>
        <w:keepLines/>
        <w:pageBreakBefore/>
      </w:pPr>
      <w:r w:rsidRPr="006D16CA">
        <w:lastRenderedPageBreak/>
        <w:t xml:space="preserve">Table 3: Estimated net cost to the PBS/RPBS for </w:t>
      </w:r>
      <w:proofErr w:type="spellStart"/>
      <w:r w:rsidRPr="006D16CA">
        <w:t>Yuflyma</w:t>
      </w:r>
      <w:proofErr w:type="spellEnd"/>
      <w:r w:rsidRPr="006D16CA">
        <w:t xml:space="preserve"> 80 mg</w:t>
      </w:r>
      <w:r w:rsidR="00C87F15" w:rsidRPr="006D16CA">
        <w:t xml:space="preserve"> in 0.8 </w:t>
      </w:r>
      <w:proofErr w:type="gramStart"/>
      <w:r w:rsidR="00C87F15" w:rsidRPr="006D16CA">
        <w:t>mL</w:t>
      </w:r>
      <w:proofErr w:type="gramEnd"/>
    </w:p>
    <w:tbl>
      <w:tblPr>
        <w:tblStyle w:val="Submissionstandard9"/>
        <w:tblpPr w:leftFromText="180" w:rightFromText="180" w:vertAnchor="text" w:horzAnchor="margin" w:tblpX="-39" w:tblpY="33"/>
        <w:tblW w:w="5000" w:type="pct"/>
        <w:tblInd w:w="0" w:type="dxa"/>
        <w:tblLook w:val="04A0" w:firstRow="1" w:lastRow="0" w:firstColumn="1" w:lastColumn="0" w:noHBand="0" w:noVBand="1"/>
        <w:tblCaption w:val="Table 3: Estimated net cost to the PBS/RPBS for Yuflyma 80 mg in 0.8 mL"/>
      </w:tblPr>
      <w:tblGrid>
        <w:gridCol w:w="1949"/>
        <w:gridCol w:w="1157"/>
        <w:gridCol w:w="1157"/>
        <w:gridCol w:w="1157"/>
        <w:gridCol w:w="1198"/>
        <w:gridCol w:w="1199"/>
        <w:gridCol w:w="1199"/>
      </w:tblGrid>
      <w:tr w:rsidR="009C20C3" w:rsidRPr="00FD24FA" w14:paraId="20B14587" w14:textId="77777777" w:rsidTr="006D16CA">
        <w:trPr>
          <w:cnfStyle w:val="100000000000" w:firstRow="1" w:lastRow="0" w:firstColumn="0" w:lastColumn="0" w:oddVBand="0" w:evenVBand="0" w:oddHBand="0" w:evenHBand="0" w:firstRowFirstColumn="0" w:firstRowLastColumn="0" w:lastRowFirstColumn="0" w:lastRowLastColumn="0"/>
          <w:cantSplit/>
          <w:trHeight w:val="227"/>
        </w:trPr>
        <w:tc>
          <w:tcPr>
            <w:tcW w:w="1019" w:type="pct"/>
            <w:tcBorders>
              <w:top w:val="single" w:sz="4" w:space="0" w:color="auto"/>
              <w:left w:val="single" w:sz="4" w:space="0" w:color="auto"/>
              <w:bottom w:val="single" w:sz="4" w:space="0" w:color="auto"/>
              <w:right w:val="single" w:sz="4" w:space="0" w:color="auto"/>
            </w:tcBorders>
            <w:noWrap/>
            <w:vAlign w:val="bottom"/>
            <w:hideMark/>
          </w:tcPr>
          <w:p w14:paraId="2B120B74" w14:textId="77777777" w:rsidR="009C20C3" w:rsidRPr="006D16CA" w:rsidRDefault="009C20C3" w:rsidP="006D16CA">
            <w:pPr>
              <w:pStyle w:val="Tabletitles"/>
              <w:keepNext/>
              <w:keepLines/>
              <w:spacing w:after="0"/>
              <w:jc w:val="center"/>
              <w:rPr>
                <w:b/>
                <w:lang w:val="en-AU"/>
              </w:rPr>
            </w:pPr>
          </w:p>
        </w:tc>
        <w:tc>
          <w:tcPr>
            <w:tcW w:w="652" w:type="pct"/>
            <w:tcBorders>
              <w:top w:val="single" w:sz="4" w:space="0" w:color="auto"/>
              <w:left w:val="single" w:sz="4" w:space="0" w:color="auto"/>
              <w:bottom w:val="single" w:sz="4" w:space="0" w:color="auto"/>
              <w:right w:val="single" w:sz="4" w:space="0" w:color="auto"/>
            </w:tcBorders>
            <w:noWrap/>
            <w:vAlign w:val="bottom"/>
            <w:hideMark/>
          </w:tcPr>
          <w:p w14:paraId="6E4E29AB" w14:textId="77777777" w:rsidR="009C20C3" w:rsidRPr="006D16CA" w:rsidRDefault="009C20C3" w:rsidP="006D16CA">
            <w:pPr>
              <w:pStyle w:val="Tabletitles"/>
              <w:keepNext/>
              <w:keepLines/>
              <w:spacing w:after="0"/>
              <w:jc w:val="center"/>
              <w:rPr>
                <w:b/>
                <w:lang w:val="en-AU"/>
              </w:rPr>
            </w:pPr>
            <w:r w:rsidRPr="006D16CA">
              <w:rPr>
                <w:b/>
              </w:rPr>
              <w:t>2024</w:t>
            </w:r>
          </w:p>
        </w:tc>
        <w:tc>
          <w:tcPr>
            <w:tcW w:w="652" w:type="pct"/>
            <w:tcBorders>
              <w:top w:val="single" w:sz="4" w:space="0" w:color="auto"/>
              <w:left w:val="single" w:sz="4" w:space="0" w:color="auto"/>
              <w:bottom w:val="single" w:sz="4" w:space="0" w:color="auto"/>
              <w:right w:val="single" w:sz="4" w:space="0" w:color="auto"/>
            </w:tcBorders>
            <w:noWrap/>
            <w:vAlign w:val="bottom"/>
          </w:tcPr>
          <w:p w14:paraId="47A17EBB" w14:textId="77777777" w:rsidR="009C20C3" w:rsidRPr="006D16CA" w:rsidRDefault="009C20C3" w:rsidP="006D16CA">
            <w:pPr>
              <w:pStyle w:val="Tabletitles"/>
              <w:keepNext/>
              <w:keepLines/>
              <w:spacing w:after="0"/>
              <w:jc w:val="center"/>
              <w:rPr>
                <w:b/>
                <w:lang w:val="en-AU"/>
              </w:rPr>
            </w:pPr>
            <w:r w:rsidRPr="006D16CA">
              <w:rPr>
                <w:b/>
              </w:rPr>
              <w:t>2025</w:t>
            </w:r>
          </w:p>
        </w:tc>
        <w:tc>
          <w:tcPr>
            <w:tcW w:w="652" w:type="pct"/>
            <w:tcBorders>
              <w:top w:val="single" w:sz="4" w:space="0" w:color="auto"/>
              <w:left w:val="single" w:sz="4" w:space="0" w:color="auto"/>
              <w:bottom w:val="single" w:sz="4" w:space="0" w:color="auto"/>
              <w:right w:val="single" w:sz="4" w:space="0" w:color="auto"/>
            </w:tcBorders>
            <w:noWrap/>
            <w:vAlign w:val="bottom"/>
          </w:tcPr>
          <w:p w14:paraId="19879E48" w14:textId="77777777" w:rsidR="009C20C3" w:rsidRPr="006D16CA" w:rsidRDefault="009C20C3" w:rsidP="006D16CA">
            <w:pPr>
              <w:pStyle w:val="Tabletitles"/>
              <w:keepNext/>
              <w:keepLines/>
              <w:spacing w:after="0"/>
              <w:jc w:val="center"/>
              <w:rPr>
                <w:b/>
                <w:lang w:val="en-AU"/>
              </w:rPr>
            </w:pPr>
            <w:r w:rsidRPr="006D16CA">
              <w:rPr>
                <w:b/>
              </w:rPr>
              <w:t>2026</w:t>
            </w:r>
          </w:p>
        </w:tc>
        <w:tc>
          <w:tcPr>
            <w:tcW w:w="675" w:type="pct"/>
            <w:tcBorders>
              <w:top w:val="single" w:sz="4" w:space="0" w:color="auto"/>
              <w:left w:val="single" w:sz="4" w:space="0" w:color="auto"/>
              <w:bottom w:val="single" w:sz="4" w:space="0" w:color="auto"/>
              <w:right w:val="single" w:sz="4" w:space="0" w:color="auto"/>
            </w:tcBorders>
            <w:noWrap/>
            <w:vAlign w:val="bottom"/>
          </w:tcPr>
          <w:p w14:paraId="02CFFB8A" w14:textId="77777777" w:rsidR="009C20C3" w:rsidRPr="006D16CA" w:rsidRDefault="009C20C3" w:rsidP="006D16CA">
            <w:pPr>
              <w:pStyle w:val="Tabletitles"/>
              <w:keepNext/>
              <w:keepLines/>
              <w:spacing w:after="0"/>
              <w:jc w:val="center"/>
              <w:rPr>
                <w:b/>
                <w:lang w:val="en-AU"/>
              </w:rPr>
            </w:pPr>
            <w:r w:rsidRPr="006D16CA">
              <w:rPr>
                <w:b/>
              </w:rPr>
              <w:t>2027</w:t>
            </w:r>
          </w:p>
        </w:tc>
        <w:tc>
          <w:tcPr>
            <w:tcW w:w="675" w:type="pct"/>
            <w:tcBorders>
              <w:top w:val="single" w:sz="4" w:space="0" w:color="auto"/>
              <w:left w:val="single" w:sz="4" w:space="0" w:color="auto"/>
              <w:bottom w:val="single" w:sz="4" w:space="0" w:color="auto"/>
              <w:right w:val="single" w:sz="4" w:space="0" w:color="auto"/>
            </w:tcBorders>
            <w:noWrap/>
            <w:vAlign w:val="bottom"/>
          </w:tcPr>
          <w:p w14:paraId="7FF18644" w14:textId="77777777" w:rsidR="009C20C3" w:rsidRPr="006D16CA" w:rsidRDefault="009C20C3" w:rsidP="006D16CA">
            <w:pPr>
              <w:pStyle w:val="Tabletitles"/>
              <w:keepNext/>
              <w:keepLines/>
              <w:spacing w:after="0"/>
              <w:jc w:val="center"/>
              <w:rPr>
                <w:b/>
                <w:lang w:val="en-AU"/>
              </w:rPr>
            </w:pPr>
            <w:r w:rsidRPr="006D16CA">
              <w:rPr>
                <w:b/>
              </w:rPr>
              <w:t>2028</w:t>
            </w:r>
          </w:p>
        </w:tc>
        <w:tc>
          <w:tcPr>
            <w:tcW w:w="675" w:type="pct"/>
            <w:tcBorders>
              <w:top w:val="single" w:sz="4" w:space="0" w:color="auto"/>
              <w:left w:val="single" w:sz="4" w:space="0" w:color="auto"/>
              <w:bottom w:val="single" w:sz="4" w:space="0" w:color="auto"/>
              <w:right w:val="single" w:sz="4" w:space="0" w:color="auto"/>
            </w:tcBorders>
            <w:noWrap/>
            <w:vAlign w:val="bottom"/>
          </w:tcPr>
          <w:p w14:paraId="6FB8D431" w14:textId="77777777" w:rsidR="009C20C3" w:rsidRPr="006D16CA" w:rsidRDefault="009C20C3" w:rsidP="006D16CA">
            <w:pPr>
              <w:pStyle w:val="Tabletitles"/>
              <w:keepNext/>
              <w:keepLines/>
              <w:spacing w:after="0"/>
              <w:jc w:val="center"/>
              <w:rPr>
                <w:b/>
                <w:lang w:val="en-AU"/>
              </w:rPr>
            </w:pPr>
            <w:r w:rsidRPr="006D16CA">
              <w:rPr>
                <w:b/>
              </w:rPr>
              <w:t>2029</w:t>
            </w:r>
          </w:p>
        </w:tc>
      </w:tr>
      <w:tr w:rsidR="009C20C3" w:rsidRPr="00FD24FA" w14:paraId="61404F54" w14:textId="77777777" w:rsidTr="006D16CA">
        <w:trPr>
          <w:cantSplit/>
          <w:trHeight w:val="285"/>
        </w:trPr>
        <w:tc>
          <w:tcPr>
            <w:tcW w:w="5000" w:type="pct"/>
            <w:gridSpan w:val="7"/>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4BC50AE8" w14:textId="754940D6" w:rsidR="009C20C3" w:rsidRPr="006D16CA" w:rsidRDefault="001A595A" w:rsidP="006D16CA">
            <w:pPr>
              <w:pStyle w:val="TableText0"/>
              <w:keepLines/>
              <w:rPr>
                <w:b/>
                <w:bCs w:val="0"/>
                <w:lang w:val="en-AU"/>
              </w:rPr>
            </w:pPr>
            <w:r w:rsidRPr="006D16CA">
              <w:rPr>
                <w:b/>
                <w:bCs w:val="0"/>
                <w:lang w:val="en-AU"/>
              </w:rPr>
              <w:t>Estimated financial implications of</w:t>
            </w:r>
            <w:r w:rsidR="009C20C3" w:rsidRPr="006D16CA">
              <w:rPr>
                <w:b/>
                <w:bCs w:val="0"/>
                <w:lang w:val="en-AU"/>
              </w:rPr>
              <w:t xml:space="preserve"> </w:t>
            </w:r>
            <w:proofErr w:type="spellStart"/>
            <w:r w:rsidR="009C20C3" w:rsidRPr="006D16CA">
              <w:rPr>
                <w:b/>
                <w:bCs w:val="0"/>
                <w:lang w:val="en-AU"/>
              </w:rPr>
              <w:t>Yuflyma</w:t>
            </w:r>
            <w:proofErr w:type="spellEnd"/>
            <w:r w:rsidR="009C20C3" w:rsidRPr="006D16CA">
              <w:rPr>
                <w:b/>
                <w:bCs w:val="0"/>
                <w:lang w:val="en-AU"/>
              </w:rPr>
              <w:t xml:space="preserve"> 80</w:t>
            </w:r>
            <w:r w:rsidRPr="006D16CA">
              <w:rPr>
                <w:b/>
                <w:bCs w:val="0"/>
                <w:lang w:val="en-AU"/>
              </w:rPr>
              <w:t xml:space="preserve"> </w:t>
            </w:r>
            <w:r w:rsidR="009C20C3" w:rsidRPr="006D16CA">
              <w:rPr>
                <w:b/>
                <w:bCs w:val="0"/>
                <w:lang w:val="en-AU"/>
              </w:rPr>
              <w:t>mg</w:t>
            </w:r>
            <w:r w:rsidR="00C87F15" w:rsidRPr="006D16CA">
              <w:rPr>
                <w:b/>
                <w:bCs w:val="0"/>
                <w:lang w:val="en-AU"/>
              </w:rPr>
              <w:t xml:space="preserve"> in 0.8 mL</w:t>
            </w:r>
          </w:p>
        </w:tc>
      </w:tr>
      <w:tr w:rsidR="009C20C3" w:rsidRPr="00FD24FA" w14:paraId="2AFE78F5" w14:textId="77777777" w:rsidTr="006D16CA">
        <w:trPr>
          <w:cantSplit/>
          <w:trHeight w:val="285"/>
        </w:trPr>
        <w:tc>
          <w:tcPr>
            <w:tcW w:w="1019" w:type="pct"/>
            <w:tcBorders>
              <w:top w:val="single" w:sz="4" w:space="0" w:color="auto"/>
              <w:left w:val="single" w:sz="4" w:space="0" w:color="auto"/>
              <w:bottom w:val="single" w:sz="4" w:space="0" w:color="auto"/>
              <w:right w:val="single" w:sz="4" w:space="0" w:color="auto"/>
            </w:tcBorders>
            <w:noWrap/>
            <w:vAlign w:val="center"/>
            <w:hideMark/>
          </w:tcPr>
          <w:p w14:paraId="7B303CAD" w14:textId="77777777" w:rsidR="009C20C3" w:rsidRPr="00FD24FA" w:rsidRDefault="009C20C3" w:rsidP="006D16CA">
            <w:pPr>
              <w:pStyle w:val="TableText0"/>
              <w:keepLines/>
              <w:rPr>
                <w:lang w:val="en-AU"/>
              </w:rPr>
            </w:pPr>
            <w:r w:rsidRPr="00FD24FA">
              <w:rPr>
                <w:lang w:val="en-AU"/>
              </w:rPr>
              <w:t>to PBS</w:t>
            </w:r>
          </w:p>
        </w:tc>
        <w:tc>
          <w:tcPr>
            <w:tcW w:w="652" w:type="pct"/>
            <w:tcBorders>
              <w:top w:val="single" w:sz="4" w:space="0" w:color="auto"/>
              <w:left w:val="single" w:sz="4" w:space="0" w:color="auto"/>
              <w:bottom w:val="single" w:sz="4" w:space="0" w:color="auto"/>
              <w:right w:val="single" w:sz="4" w:space="0" w:color="auto"/>
            </w:tcBorders>
            <w:noWrap/>
            <w:hideMark/>
          </w:tcPr>
          <w:p w14:paraId="0494C006" w14:textId="7FCB3A91" w:rsidR="009C20C3" w:rsidRPr="00FD24FA" w:rsidRDefault="006D6773" w:rsidP="006D16CA">
            <w:pPr>
              <w:pStyle w:val="TableText0"/>
              <w:keepLines/>
              <w:rPr>
                <w:highlight w:val="lightGray"/>
                <w:lang w:val="en-AU"/>
              </w:rPr>
            </w:pPr>
            <w:r w:rsidRPr="006D6773">
              <w:rPr>
                <w:color w:val="000000"/>
                <w:spacing w:val="51"/>
                <w:shd w:val="solid" w:color="000000" w:fill="000000"/>
                <w:fitText w:val="326" w:id="-961874429"/>
                <w:lang w:val="en-AU"/>
                <w14:textFill>
                  <w14:solidFill>
                    <w14:srgbClr w14:val="000000">
                      <w14:alpha w14:val="100000"/>
                    </w14:srgbClr>
                  </w14:solidFill>
                </w14:textFill>
              </w:rPr>
              <w:t>|||</w:t>
            </w:r>
            <w:r w:rsidRPr="006D6773">
              <w:rPr>
                <w:color w:val="000000"/>
                <w:spacing w:val="3"/>
                <w:shd w:val="solid" w:color="000000" w:fill="000000"/>
                <w:fitText w:val="326" w:id="-961874429"/>
                <w:lang w:val="en-AU"/>
                <w14:textFill>
                  <w14:solidFill>
                    <w14:srgbClr w14:val="000000">
                      <w14:alpha w14:val="100000"/>
                    </w14:srgbClr>
                  </w14:solidFill>
                </w14:textFill>
              </w:rPr>
              <w:t>|</w:t>
            </w:r>
            <w:r w:rsidR="00F4302C" w:rsidRPr="00FD24FA">
              <w:rPr>
                <w:vertAlign w:val="superscript"/>
                <w:lang w:val="en-AU"/>
              </w:rPr>
              <w:t>1</w:t>
            </w:r>
          </w:p>
        </w:tc>
        <w:tc>
          <w:tcPr>
            <w:tcW w:w="652" w:type="pct"/>
            <w:tcBorders>
              <w:top w:val="single" w:sz="4" w:space="0" w:color="auto"/>
              <w:left w:val="single" w:sz="4" w:space="0" w:color="auto"/>
              <w:bottom w:val="single" w:sz="4" w:space="0" w:color="auto"/>
              <w:right w:val="single" w:sz="4" w:space="0" w:color="auto"/>
            </w:tcBorders>
            <w:noWrap/>
            <w:hideMark/>
          </w:tcPr>
          <w:p w14:paraId="59974D5E" w14:textId="4D72DD3F" w:rsidR="009C20C3" w:rsidRPr="00FD24FA" w:rsidRDefault="006D6773" w:rsidP="006D16CA">
            <w:pPr>
              <w:pStyle w:val="TableText0"/>
              <w:keepLines/>
              <w:rPr>
                <w:highlight w:val="lightGray"/>
                <w:lang w:val="en-AU"/>
              </w:rPr>
            </w:pPr>
            <w:r w:rsidRPr="006D6773">
              <w:rPr>
                <w:color w:val="000000"/>
                <w:spacing w:val="51"/>
                <w:shd w:val="solid" w:color="000000" w:fill="000000"/>
                <w:fitText w:val="326" w:id="-961874428"/>
                <w:lang w:val="en-AU"/>
                <w14:textFill>
                  <w14:solidFill>
                    <w14:srgbClr w14:val="000000">
                      <w14:alpha w14:val="100000"/>
                    </w14:srgbClr>
                  </w14:solidFill>
                </w14:textFill>
              </w:rPr>
              <w:t>|||</w:t>
            </w:r>
            <w:r w:rsidRPr="006D6773">
              <w:rPr>
                <w:color w:val="000000"/>
                <w:spacing w:val="3"/>
                <w:shd w:val="solid" w:color="000000" w:fill="000000"/>
                <w:fitText w:val="326" w:id="-961874428"/>
                <w:lang w:val="en-AU"/>
                <w14:textFill>
                  <w14:solidFill>
                    <w14:srgbClr w14:val="000000">
                      <w14:alpha w14:val="100000"/>
                    </w14:srgbClr>
                  </w14:solidFill>
                </w14:textFill>
              </w:rPr>
              <w:t>|</w:t>
            </w:r>
            <w:r w:rsidR="00F4302C" w:rsidRPr="00FD24FA">
              <w:rPr>
                <w:vertAlign w:val="superscript"/>
                <w:lang w:val="en-AU"/>
              </w:rPr>
              <w:t>1</w:t>
            </w:r>
          </w:p>
        </w:tc>
        <w:tc>
          <w:tcPr>
            <w:tcW w:w="652" w:type="pct"/>
            <w:tcBorders>
              <w:top w:val="single" w:sz="4" w:space="0" w:color="auto"/>
              <w:left w:val="single" w:sz="4" w:space="0" w:color="auto"/>
              <w:bottom w:val="single" w:sz="4" w:space="0" w:color="auto"/>
              <w:right w:val="single" w:sz="4" w:space="0" w:color="auto"/>
            </w:tcBorders>
            <w:noWrap/>
            <w:hideMark/>
          </w:tcPr>
          <w:p w14:paraId="1C7FE8EA" w14:textId="52F15847" w:rsidR="009C20C3" w:rsidRPr="00FD24FA" w:rsidRDefault="006D6773" w:rsidP="006D16CA">
            <w:pPr>
              <w:pStyle w:val="TableText0"/>
              <w:keepLines/>
              <w:rPr>
                <w:highlight w:val="lightGray"/>
                <w:lang w:val="en-AU"/>
              </w:rPr>
            </w:pPr>
            <w:r w:rsidRPr="006D6773">
              <w:rPr>
                <w:color w:val="000000"/>
                <w:spacing w:val="51"/>
                <w:shd w:val="solid" w:color="000000" w:fill="000000"/>
                <w:fitText w:val="326" w:id="-961874427"/>
                <w:lang w:val="en-AU"/>
                <w14:textFill>
                  <w14:solidFill>
                    <w14:srgbClr w14:val="000000">
                      <w14:alpha w14:val="100000"/>
                    </w14:srgbClr>
                  </w14:solidFill>
                </w14:textFill>
              </w:rPr>
              <w:t>|||</w:t>
            </w:r>
            <w:r w:rsidRPr="006D6773">
              <w:rPr>
                <w:color w:val="000000"/>
                <w:spacing w:val="3"/>
                <w:shd w:val="solid" w:color="000000" w:fill="000000"/>
                <w:fitText w:val="326" w:id="-961874427"/>
                <w:lang w:val="en-AU"/>
                <w14:textFill>
                  <w14:solidFill>
                    <w14:srgbClr w14:val="000000">
                      <w14:alpha w14:val="100000"/>
                    </w14:srgbClr>
                  </w14:solidFill>
                </w14:textFill>
              </w:rPr>
              <w:t>|</w:t>
            </w:r>
            <w:r w:rsidR="00F4302C" w:rsidRPr="00FD24FA">
              <w:rPr>
                <w:vertAlign w:val="superscript"/>
                <w:lang w:val="en-AU"/>
              </w:rPr>
              <w:t>1</w:t>
            </w:r>
          </w:p>
        </w:tc>
        <w:tc>
          <w:tcPr>
            <w:tcW w:w="675" w:type="pct"/>
            <w:tcBorders>
              <w:top w:val="single" w:sz="4" w:space="0" w:color="auto"/>
              <w:left w:val="single" w:sz="4" w:space="0" w:color="auto"/>
              <w:bottom w:val="single" w:sz="4" w:space="0" w:color="auto"/>
              <w:right w:val="single" w:sz="4" w:space="0" w:color="auto"/>
            </w:tcBorders>
            <w:noWrap/>
            <w:hideMark/>
          </w:tcPr>
          <w:p w14:paraId="721723B5" w14:textId="1FE7B0DF" w:rsidR="009C20C3" w:rsidRPr="00FD24FA" w:rsidRDefault="006D6773" w:rsidP="006D16CA">
            <w:pPr>
              <w:pStyle w:val="TableText0"/>
              <w:keepLines/>
              <w:rPr>
                <w:highlight w:val="lightGray"/>
                <w:lang w:val="en-AU"/>
              </w:rPr>
            </w:pPr>
            <w:r w:rsidRPr="006D6773">
              <w:rPr>
                <w:color w:val="000000"/>
                <w:spacing w:val="51"/>
                <w:shd w:val="solid" w:color="000000" w:fill="000000"/>
                <w:fitText w:val="325" w:id="-961874426"/>
                <w:lang w:val="en-AU"/>
                <w14:textFill>
                  <w14:solidFill>
                    <w14:srgbClr w14:val="000000">
                      <w14:alpha w14:val="100000"/>
                    </w14:srgbClr>
                  </w14:solidFill>
                </w14:textFill>
              </w:rPr>
              <w:t>|||</w:t>
            </w:r>
            <w:r w:rsidRPr="006D6773">
              <w:rPr>
                <w:color w:val="000000"/>
                <w:spacing w:val="2"/>
                <w:shd w:val="solid" w:color="000000" w:fill="000000"/>
                <w:fitText w:val="325" w:id="-961874426"/>
                <w:lang w:val="en-AU"/>
                <w14:textFill>
                  <w14:solidFill>
                    <w14:srgbClr w14:val="000000">
                      <w14:alpha w14:val="100000"/>
                    </w14:srgbClr>
                  </w14:solidFill>
                </w14:textFill>
              </w:rPr>
              <w:t>|</w:t>
            </w:r>
            <w:r w:rsidR="00F4302C" w:rsidRPr="00FD24FA">
              <w:rPr>
                <w:vertAlign w:val="superscript"/>
                <w:lang w:val="en-AU"/>
              </w:rPr>
              <w:t>1</w:t>
            </w:r>
          </w:p>
        </w:tc>
        <w:tc>
          <w:tcPr>
            <w:tcW w:w="675" w:type="pct"/>
            <w:tcBorders>
              <w:top w:val="single" w:sz="4" w:space="0" w:color="auto"/>
              <w:left w:val="single" w:sz="4" w:space="0" w:color="auto"/>
              <w:bottom w:val="single" w:sz="4" w:space="0" w:color="auto"/>
              <w:right w:val="single" w:sz="4" w:space="0" w:color="auto"/>
            </w:tcBorders>
            <w:noWrap/>
            <w:hideMark/>
          </w:tcPr>
          <w:p w14:paraId="7CC1DAA0" w14:textId="2EFBDDE1" w:rsidR="009C20C3" w:rsidRPr="00FD24FA" w:rsidRDefault="006D6773" w:rsidP="006D16CA">
            <w:pPr>
              <w:pStyle w:val="TableText0"/>
              <w:keepLines/>
              <w:rPr>
                <w:highlight w:val="lightGray"/>
                <w:lang w:val="en-AU"/>
              </w:rPr>
            </w:pPr>
            <w:r w:rsidRPr="006D6773">
              <w:rPr>
                <w:color w:val="000000"/>
                <w:spacing w:val="51"/>
                <w:shd w:val="solid" w:color="000000" w:fill="000000"/>
                <w:fitText w:val="325" w:id="-961874425"/>
                <w:lang w:val="en-AU"/>
                <w14:textFill>
                  <w14:solidFill>
                    <w14:srgbClr w14:val="000000">
                      <w14:alpha w14:val="100000"/>
                    </w14:srgbClr>
                  </w14:solidFill>
                </w14:textFill>
              </w:rPr>
              <w:t>|||</w:t>
            </w:r>
            <w:r w:rsidRPr="006D6773">
              <w:rPr>
                <w:color w:val="000000"/>
                <w:spacing w:val="2"/>
                <w:shd w:val="solid" w:color="000000" w:fill="000000"/>
                <w:fitText w:val="325" w:id="-961874425"/>
                <w:lang w:val="en-AU"/>
                <w14:textFill>
                  <w14:solidFill>
                    <w14:srgbClr w14:val="000000">
                      <w14:alpha w14:val="100000"/>
                    </w14:srgbClr>
                  </w14:solidFill>
                </w14:textFill>
              </w:rPr>
              <w:t>|</w:t>
            </w:r>
            <w:r w:rsidR="00F4302C" w:rsidRPr="00FD24FA">
              <w:rPr>
                <w:vertAlign w:val="superscript"/>
                <w:lang w:val="en-AU"/>
              </w:rPr>
              <w:t>1</w:t>
            </w:r>
          </w:p>
        </w:tc>
        <w:tc>
          <w:tcPr>
            <w:tcW w:w="675" w:type="pct"/>
            <w:tcBorders>
              <w:top w:val="single" w:sz="4" w:space="0" w:color="auto"/>
              <w:left w:val="single" w:sz="4" w:space="0" w:color="auto"/>
              <w:bottom w:val="single" w:sz="4" w:space="0" w:color="auto"/>
              <w:right w:val="single" w:sz="4" w:space="0" w:color="auto"/>
            </w:tcBorders>
            <w:noWrap/>
            <w:hideMark/>
          </w:tcPr>
          <w:p w14:paraId="33ED2057" w14:textId="2F755DBA" w:rsidR="009C20C3" w:rsidRPr="00FD24FA" w:rsidRDefault="006D6773" w:rsidP="006D16CA">
            <w:pPr>
              <w:pStyle w:val="TableText0"/>
              <w:keepLines/>
              <w:rPr>
                <w:highlight w:val="lightGray"/>
                <w:lang w:val="en-AU"/>
              </w:rPr>
            </w:pPr>
            <w:r w:rsidRPr="006D6773">
              <w:rPr>
                <w:color w:val="000000"/>
                <w:spacing w:val="51"/>
                <w:shd w:val="solid" w:color="000000" w:fill="000000"/>
                <w:fitText w:val="326" w:id="-961874424"/>
                <w:lang w:val="en-AU"/>
                <w14:textFill>
                  <w14:solidFill>
                    <w14:srgbClr w14:val="000000">
                      <w14:alpha w14:val="100000"/>
                    </w14:srgbClr>
                  </w14:solidFill>
                </w14:textFill>
              </w:rPr>
              <w:t>|||</w:t>
            </w:r>
            <w:r w:rsidRPr="006D6773">
              <w:rPr>
                <w:color w:val="000000"/>
                <w:spacing w:val="3"/>
                <w:shd w:val="solid" w:color="000000" w:fill="000000"/>
                <w:fitText w:val="326" w:id="-961874424"/>
                <w:lang w:val="en-AU"/>
                <w14:textFill>
                  <w14:solidFill>
                    <w14:srgbClr w14:val="000000">
                      <w14:alpha w14:val="100000"/>
                    </w14:srgbClr>
                  </w14:solidFill>
                </w14:textFill>
              </w:rPr>
              <w:t>|</w:t>
            </w:r>
            <w:r w:rsidR="00F4302C" w:rsidRPr="00FD24FA">
              <w:rPr>
                <w:vertAlign w:val="superscript"/>
                <w:lang w:val="en-AU"/>
              </w:rPr>
              <w:t>1</w:t>
            </w:r>
          </w:p>
        </w:tc>
      </w:tr>
      <w:tr w:rsidR="009C20C3" w:rsidRPr="00FD24FA" w14:paraId="33DF0DDA" w14:textId="77777777" w:rsidTr="006D16CA">
        <w:trPr>
          <w:cantSplit/>
          <w:trHeight w:val="285"/>
        </w:trPr>
        <w:tc>
          <w:tcPr>
            <w:tcW w:w="1019" w:type="pct"/>
            <w:tcBorders>
              <w:top w:val="single" w:sz="4" w:space="0" w:color="auto"/>
              <w:left w:val="single" w:sz="4" w:space="0" w:color="auto"/>
              <w:bottom w:val="single" w:sz="4" w:space="0" w:color="auto"/>
              <w:right w:val="single" w:sz="4" w:space="0" w:color="auto"/>
            </w:tcBorders>
            <w:noWrap/>
            <w:vAlign w:val="center"/>
            <w:hideMark/>
          </w:tcPr>
          <w:p w14:paraId="7F731030" w14:textId="77777777" w:rsidR="009C20C3" w:rsidRPr="00FD24FA" w:rsidRDefault="009C20C3" w:rsidP="006D16CA">
            <w:pPr>
              <w:pStyle w:val="TableText0"/>
              <w:keepLines/>
              <w:rPr>
                <w:lang w:val="en-AU"/>
              </w:rPr>
            </w:pPr>
            <w:r w:rsidRPr="00FD24FA">
              <w:rPr>
                <w:lang w:val="en-AU"/>
              </w:rPr>
              <w:t>to RPBS</w:t>
            </w:r>
          </w:p>
        </w:tc>
        <w:tc>
          <w:tcPr>
            <w:tcW w:w="652" w:type="pct"/>
            <w:tcBorders>
              <w:top w:val="single" w:sz="4" w:space="0" w:color="auto"/>
              <w:left w:val="single" w:sz="4" w:space="0" w:color="auto"/>
              <w:bottom w:val="single" w:sz="4" w:space="0" w:color="auto"/>
              <w:right w:val="single" w:sz="4" w:space="0" w:color="auto"/>
            </w:tcBorders>
            <w:noWrap/>
            <w:hideMark/>
          </w:tcPr>
          <w:p w14:paraId="7C4102AF" w14:textId="21B86B2D" w:rsidR="009C20C3" w:rsidRPr="00FD24FA" w:rsidRDefault="006D6773" w:rsidP="006D16CA">
            <w:pPr>
              <w:pStyle w:val="TableText0"/>
              <w:keepLines/>
              <w:rPr>
                <w:highlight w:val="lightGray"/>
                <w:lang w:val="en-AU"/>
              </w:rPr>
            </w:pPr>
            <w:r w:rsidRPr="006D6773">
              <w:rPr>
                <w:color w:val="000000"/>
                <w:spacing w:val="51"/>
                <w:shd w:val="solid" w:color="000000" w:fill="000000"/>
                <w:fitText w:val="326" w:id="-961874423"/>
                <w:lang w:val="en-AU"/>
                <w14:textFill>
                  <w14:solidFill>
                    <w14:srgbClr w14:val="000000">
                      <w14:alpha w14:val="100000"/>
                    </w14:srgbClr>
                  </w14:solidFill>
                </w14:textFill>
              </w:rPr>
              <w:t>|||</w:t>
            </w:r>
            <w:r w:rsidRPr="006D6773">
              <w:rPr>
                <w:color w:val="000000"/>
                <w:spacing w:val="3"/>
                <w:shd w:val="solid" w:color="000000" w:fill="000000"/>
                <w:fitText w:val="326" w:id="-961874423"/>
                <w:lang w:val="en-AU"/>
                <w14:textFill>
                  <w14:solidFill>
                    <w14:srgbClr w14:val="000000">
                      <w14:alpha w14:val="100000"/>
                    </w14:srgbClr>
                  </w14:solidFill>
                </w14:textFill>
              </w:rPr>
              <w:t>|</w:t>
            </w:r>
            <w:r w:rsidR="00F4302C" w:rsidRPr="00FD24FA">
              <w:rPr>
                <w:vertAlign w:val="superscript"/>
                <w:lang w:val="en-AU"/>
              </w:rPr>
              <w:t>1</w:t>
            </w:r>
          </w:p>
        </w:tc>
        <w:tc>
          <w:tcPr>
            <w:tcW w:w="652" w:type="pct"/>
            <w:tcBorders>
              <w:top w:val="single" w:sz="4" w:space="0" w:color="auto"/>
              <w:left w:val="single" w:sz="4" w:space="0" w:color="auto"/>
              <w:bottom w:val="single" w:sz="4" w:space="0" w:color="auto"/>
              <w:right w:val="single" w:sz="4" w:space="0" w:color="auto"/>
            </w:tcBorders>
            <w:noWrap/>
            <w:hideMark/>
          </w:tcPr>
          <w:p w14:paraId="65110083" w14:textId="7E1781E1" w:rsidR="009C20C3" w:rsidRPr="00FD24FA" w:rsidRDefault="006D6773" w:rsidP="006D16CA">
            <w:pPr>
              <w:pStyle w:val="TableText0"/>
              <w:keepLines/>
              <w:rPr>
                <w:highlight w:val="lightGray"/>
                <w:lang w:val="en-AU"/>
              </w:rPr>
            </w:pPr>
            <w:r w:rsidRPr="006D6773">
              <w:rPr>
                <w:color w:val="000000"/>
                <w:spacing w:val="51"/>
                <w:shd w:val="solid" w:color="000000" w:fill="000000"/>
                <w:fitText w:val="326" w:id="-961874422"/>
                <w:lang w:val="en-AU"/>
                <w14:textFill>
                  <w14:solidFill>
                    <w14:srgbClr w14:val="000000">
                      <w14:alpha w14:val="100000"/>
                    </w14:srgbClr>
                  </w14:solidFill>
                </w14:textFill>
              </w:rPr>
              <w:t>|||</w:t>
            </w:r>
            <w:r w:rsidRPr="006D6773">
              <w:rPr>
                <w:color w:val="000000"/>
                <w:spacing w:val="3"/>
                <w:shd w:val="solid" w:color="000000" w:fill="000000"/>
                <w:fitText w:val="326" w:id="-961874422"/>
                <w:lang w:val="en-AU"/>
                <w14:textFill>
                  <w14:solidFill>
                    <w14:srgbClr w14:val="000000">
                      <w14:alpha w14:val="100000"/>
                    </w14:srgbClr>
                  </w14:solidFill>
                </w14:textFill>
              </w:rPr>
              <w:t>|</w:t>
            </w:r>
            <w:r w:rsidR="00F4302C" w:rsidRPr="00FD24FA">
              <w:rPr>
                <w:vertAlign w:val="superscript"/>
                <w:lang w:val="en-AU"/>
              </w:rPr>
              <w:t>1</w:t>
            </w:r>
          </w:p>
        </w:tc>
        <w:tc>
          <w:tcPr>
            <w:tcW w:w="652" w:type="pct"/>
            <w:tcBorders>
              <w:top w:val="single" w:sz="4" w:space="0" w:color="auto"/>
              <w:left w:val="single" w:sz="4" w:space="0" w:color="auto"/>
              <w:bottom w:val="single" w:sz="4" w:space="0" w:color="auto"/>
              <w:right w:val="single" w:sz="4" w:space="0" w:color="auto"/>
            </w:tcBorders>
            <w:noWrap/>
            <w:hideMark/>
          </w:tcPr>
          <w:p w14:paraId="584D950E" w14:textId="28EB5286" w:rsidR="009C20C3" w:rsidRPr="00FD24FA" w:rsidRDefault="006D6773" w:rsidP="006D16CA">
            <w:pPr>
              <w:pStyle w:val="TableText0"/>
              <w:keepLines/>
              <w:rPr>
                <w:highlight w:val="lightGray"/>
                <w:lang w:val="en-AU"/>
              </w:rPr>
            </w:pPr>
            <w:r w:rsidRPr="006D6773">
              <w:rPr>
                <w:color w:val="000000"/>
                <w:spacing w:val="51"/>
                <w:shd w:val="solid" w:color="000000" w:fill="000000"/>
                <w:fitText w:val="326" w:id="-961874421"/>
                <w:lang w:val="en-AU"/>
                <w14:textFill>
                  <w14:solidFill>
                    <w14:srgbClr w14:val="000000">
                      <w14:alpha w14:val="100000"/>
                    </w14:srgbClr>
                  </w14:solidFill>
                </w14:textFill>
              </w:rPr>
              <w:t>|||</w:t>
            </w:r>
            <w:r w:rsidRPr="006D6773">
              <w:rPr>
                <w:color w:val="000000"/>
                <w:spacing w:val="3"/>
                <w:shd w:val="solid" w:color="000000" w:fill="000000"/>
                <w:fitText w:val="326" w:id="-961874421"/>
                <w:lang w:val="en-AU"/>
                <w14:textFill>
                  <w14:solidFill>
                    <w14:srgbClr w14:val="000000">
                      <w14:alpha w14:val="100000"/>
                    </w14:srgbClr>
                  </w14:solidFill>
                </w14:textFill>
              </w:rPr>
              <w:t>|</w:t>
            </w:r>
            <w:r w:rsidR="00F4302C" w:rsidRPr="00FD24FA">
              <w:rPr>
                <w:vertAlign w:val="superscript"/>
                <w:lang w:val="en-AU"/>
              </w:rPr>
              <w:t>1</w:t>
            </w:r>
          </w:p>
        </w:tc>
        <w:tc>
          <w:tcPr>
            <w:tcW w:w="675" w:type="pct"/>
            <w:tcBorders>
              <w:top w:val="single" w:sz="4" w:space="0" w:color="auto"/>
              <w:left w:val="single" w:sz="4" w:space="0" w:color="auto"/>
              <w:bottom w:val="single" w:sz="4" w:space="0" w:color="auto"/>
              <w:right w:val="single" w:sz="4" w:space="0" w:color="auto"/>
            </w:tcBorders>
            <w:noWrap/>
            <w:hideMark/>
          </w:tcPr>
          <w:p w14:paraId="335C1068" w14:textId="2C728C8D" w:rsidR="009C20C3" w:rsidRPr="00FD24FA" w:rsidRDefault="006D6773" w:rsidP="006D16CA">
            <w:pPr>
              <w:pStyle w:val="TableText0"/>
              <w:keepLines/>
              <w:rPr>
                <w:highlight w:val="lightGray"/>
                <w:lang w:val="en-AU"/>
              </w:rPr>
            </w:pPr>
            <w:r w:rsidRPr="006D6773">
              <w:rPr>
                <w:color w:val="000000"/>
                <w:spacing w:val="51"/>
                <w:shd w:val="solid" w:color="000000" w:fill="000000"/>
                <w:fitText w:val="325" w:id="-961874420"/>
                <w:lang w:val="en-AU"/>
                <w14:textFill>
                  <w14:solidFill>
                    <w14:srgbClr w14:val="000000">
                      <w14:alpha w14:val="100000"/>
                    </w14:srgbClr>
                  </w14:solidFill>
                </w14:textFill>
              </w:rPr>
              <w:t>|||</w:t>
            </w:r>
            <w:r w:rsidRPr="006D6773">
              <w:rPr>
                <w:color w:val="000000"/>
                <w:spacing w:val="2"/>
                <w:shd w:val="solid" w:color="000000" w:fill="000000"/>
                <w:fitText w:val="325" w:id="-961874420"/>
                <w:lang w:val="en-AU"/>
                <w14:textFill>
                  <w14:solidFill>
                    <w14:srgbClr w14:val="000000">
                      <w14:alpha w14:val="100000"/>
                    </w14:srgbClr>
                  </w14:solidFill>
                </w14:textFill>
              </w:rPr>
              <w:t>|</w:t>
            </w:r>
            <w:r w:rsidR="00F4302C" w:rsidRPr="00FD24FA">
              <w:rPr>
                <w:vertAlign w:val="superscript"/>
                <w:lang w:val="en-AU"/>
              </w:rPr>
              <w:t>1</w:t>
            </w:r>
          </w:p>
        </w:tc>
        <w:tc>
          <w:tcPr>
            <w:tcW w:w="675" w:type="pct"/>
            <w:tcBorders>
              <w:top w:val="single" w:sz="4" w:space="0" w:color="auto"/>
              <w:left w:val="single" w:sz="4" w:space="0" w:color="auto"/>
              <w:bottom w:val="single" w:sz="4" w:space="0" w:color="auto"/>
              <w:right w:val="single" w:sz="4" w:space="0" w:color="auto"/>
            </w:tcBorders>
            <w:noWrap/>
            <w:hideMark/>
          </w:tcPr>
          <w:p w14:paraId="6DEE22D8" w14:textId="3AAA1E47" w:rsidR="009C20C3" w:rsidRPr="00FD24FA" w:rsidRDefault="006D6773" w:rsidP="006D16CA">
            <w:pPr>
              <w:pStyle w:val="TableText0"/>
              <w:keepLines/>
              <w:rPr>
                <w:highlight w:val="lightGray"/>
                <w:lang w:val="en-AU"/>
              </w:rPr>
            </w:pPr>
            <w:r w:rsidRPr="006D6773">
              <w:rPr>
                <w:color w:val="000000"/>
                <w:spacing w:val="51"/>
                <w:shd w:val="solid" w:color="000000" w:fill="000000"/>
                <w:fitText w:val="325" w:id="-961874419"/>
                <w:lang w:val="en-AU"/>
                <w14:textFill>
                  <w14:solidFill>
                    <w14:srgbClr w14:val="000000">
                      <w14:alpha w14:val="100000"/>
                    </w14:srgbClr>
                  </w14:solidFill>
                </w14:textFill>
              </w:rPr>
              <w:t>|||</w:t>
            </w:r>
            <w:r w:rsidRPr="006D6773">
              <w:rPr>
                <w:color w:val="000000"/>
                <w:spacing w:val="2"/>
                <w:shd w:val="solid" w:color="000000" w:fill="000000"/>
                <w:fitText w:val="325" w:id="-961874419"/>
                <w:lang w:val="en-AU"/>
                <w14:textFill>
                  <w14:solidFill>
                    <w14:srgbClr w14:val="000000">
                      <w14:alpha w14:val="100000"/>
                    </w14:srgbClr>
                  </w14:solidFill>
                </w14:textFill>
              </w:rPr>
              <w:t>|</w:t>
            </w:r>
            <w:r w:rsidR="00F4302C" w:rsidRPr="00FD24FA">
              <w:rPr>
                <w:vertAlign w:val="superscript"/>
                <w:lang w:val="en-AU"/>
              </w:rPr>
              <w:t>1</w:t>
            </w:r>
          </w:p>
        </w:tc>
        <w:tc>
          <w:tcPr>
            <w:tcW w:w="675" w:type="pct"/>
            <w:tcBorders>
              <w:top w:val="single" w:sz="4" w:space="0" w:color="auto"/>
              <w:left w:val="single" w:sz="4" w:space="0" w:color="auto"/>
              <w:bottom w:val="single" w:sz="4" w:space="0" w:color="auto"/>
              <w:right w:val="single" w:sz="4" w:space="0" w:color="auto"/>
            </w:tcBorders>
            <w:noWrap/>
            <w:hideMark/>
          </w:tcPr>
          <w:p w14:paraId="63BBBA18" w14:textId="07ECB7B0" w:rsidR="009C20C3" w:rsidRPr="00FD24FA" w:rsidRDefault="006D6773" w:rsidP="006D16CA">
            <w:pPr>
              <w:pStyle w:val="TableText0"/>
              <w:keepLines/>
              <w:rPr>
                <w:highlight w:val="lightGray"/>
                <w:lang w:val="en-AU"/>
              </w:rPr>
            </w:pPr>
            <w:r w:rsidRPr="006D6773">
              <w:rPr>
                <w:color w:val="000000"/>
                <w:spacing w:val="51"/>
                <w:shd w:val="solid" w:color="000000" w:fill="000000"/>
                <w:fitText w:val="326" w:id="-961874418"/>
                <w:lang w:val="en-AU"/>
                <w14:textFill>
                  <w14:solidFill>
                    <w14:srgbClr w14:val="000000">
                      <w14:alpha w14:val="100000"/>
                    </w14:srgbClr>
                  </w14:solidFill>
                </w14:textFill>
              </w:rPr>
              <w:t>|||</w:t>
            </w:r>
            <w:r w:rsidRPr="006D6773">
              <w:rPr>
                <w:color w:val="000000"/>
                <w:spacing w:val="3"/>
                <w:shd w:val="solid" w:color="000000" w:fill="000000"/>
                <w:fitText w:val="326" w:id="-961874418"/>
                <w:lang w:val="en-AU"/>
                <w14:textFill>
                  <w14:solidFill>
                    <w14:srgbClr w14:val="000000">
                      <w14:alpha w14:val="100000"/>
                    </w14:srgbClr>
                  </w14:solidFill>
                </w14:textFill>
              </w:rPr>
              <w:t>|</w:t>
            </w:r>
            <w:r w:rsidR="00F4302C" w:rsidRPr="00FD24FA">
              <w:rPr>
                <w:vertAlign w:val="superscript"/>
                <w:lang w:val="en-AU"/>
              </w:rPr>
              <w:t>1</w:t>
            </w:r>
          </w:p>
        </w:tc>
      </w:tr>
      <w:tr w:rsidR="009C20C3" w:rsidRPr="00FD24FA" w14:paraId="6CDB9949" w14:textId="77777777" w:rsidTr="006D16CA">
        <w:trPr>
          <w:cantSplit/>
          <w:trHeight w:val="285"/>
        </w:trPr>
        <w:tc>
          <w:tcPr>
            <w:tcW w:w="1019" w:type="pct"/>
            <w:tcBorders>
              <w:top w:val="single" w:sz="4" w:space="0" w:color="auto"/>
              <w:left w:val="single" w:sz="4" w:space="0" w:color="auto"/>
              <w:bottom w:val="single" w:sz="4" w:space="0" w:color="auto"/>
              <w:right w:val="single" w:sz="4" w:space="0" w:color="auto"/>
            </w:tcBorders>
            <w:noWrap/>
            <w:vAlign w:val="center"/>
            <w:hideMark/>
          </w:tcPr>
          <w:p w14:paraId="0F232397" w14:textId="77777777" w:rsidR="009C20C3" w:rsidRPr="006D16CA" w:rsidRDefault="009C20C3" w:rsidP="006D16CA">
            <w:pPr>
              <w:pStyle w:val="TableText0"/>
              <w:keepLines/>
              <w:rPr>
                <w:b/>
                <w:bCs w:val="0"/>
                <w:lang w:val="en-AU"/>
              </w:rPr>
            </w:pPr>
            <w:r w:rsidRPr="006D16CA">
              <w:rPr>
                <w:b/>
                <w:bCs w:val="0"/>
                <w:lang w:val="en-AU"/>
              </w:rPr>
              <w:t>to PBS/RPBS</w:t>
            </w:r>
          </w:p>
        </w:tc>
        <w:tc>
          <w:tcPr>
            <w:tcW w:w="652" w:type="pct"/>
            <w:tcBorders>
              <w:top w:val="single" w:sz="4" w:space="0" w:color="auto"/>
              <w:left w:val="single" w:sz="4" w:space="0" w:color="auto"/>
              <w:bottom w:val="single" w:sz="4" w:space="0" w:color="auto"/>
              <w:right w:val="single" w:sz="4" w:space="0" w:color="auto"/>
            </w:tcBorders>
            <w:noWrap/>
            <w:hideMark/>
          </w:tcPr>
          <w:p w14:paraId="5218FE98" w14:textId="612AE58F" w:rsidR="009C20C3" w:rsidRPr="006D16CA" w:rsidRDefault="006D6773" w:rsidP="006D16CA">
            <w:pPr>
              <w:pStyle w:val="TableText0"/>
              <w:keepLines/>
              <w:rPr>
                <w:b/>
                <w:bCs w:val="0"/>
                <w:highlight w:val="lightGray"/>
                <w:lang w:val="en-AU"/>
              </w:rPr>
            </w:pPr>
            <w:r w:rsidRPr="006D6773">
              <w:rPr>
                <w:b/>
                <w:bCs w:val="0"/>
                <w:color w:val="000000"/>
                <w:spacing w:val="59"/>
                <w:shd w:val="solid" w:color="000000" w:fill="000000"/>
                <w:fitText w:val="363" w:id="-961874417"/>
                <w:lang w:val="en-AU"/>
                <w14:textFill>
                  <w14:solidFill>
                    <w14:srgbClr w14:val="000000">
                      <w14:alpha w14:val="100000"/>
                    </w14:srgbClr>
                  </w14:solidFill>
                </w14:textFill>
              </w:rPr>
              <w:t>|||</w:t>
            </w:r>
            <w:r w:rsidRPr="006D6773">
              <w:rPr>
                <w:b/>
                <w:bCs w:val="0"/>
                <w:color w:val="000000"/>
                <w:spacing w:val="3"/>
                <w:shd w:val="solid" w:color="000000" w:fill="000000"/>
                <w:fitText w:val="363" w:id="-961874417"/>
                <w:lang w:val="en-AU"/>
                <w14:textFill>
                  <w14:solidFill>
                    <w14:srgbClr w14:val="000000">
                      <w14:alpha w14:val="100000"/>
                    </w14:srgbClr>
                  </w14:solidFill>
                </w14:textFill>
              </w:rPr>
              <w:t>|</w:t>
            </w:r>
            <w:r w:rsidR="00F4302C" w:rsidRPr="006D16CA">
              <w:rPr>
                <w:b/>
                <w:bCs w:val="0"/>
                <w:vertAlign w:val="superscript"/>
                <w:lang w:val="en-AU"/>
              </w:rPr>
              <w:t>1</w:t>
            </w:r>
          </w:p>
        </w:tc>
        <w:tc>
          <w:tcPr>
            <w:tcW w:w="652" w:type="pct"/>
            <w:tcBorders>
              <w:top w:val="single" w:sz="4" w:space="0" w:color="auto"/>
              <w:left w:val="single" w:sz="4" w:space="0" w:color="auto"/>
              <w:bottom w:val="single" w:sz="4" w:space="0" w:color="auto"/>
              <w:right w:val="single" w:sz="4" w:space="0" w:color="auto"/>
            </w:tcBorders>
            <w:noWrap/>
            <w:hideMark/>
          </w:tcPr>
          <w:p w14:paraId="23EBE38A" w14:textId="3085B049" w:rsidR="009C20C3" w:rsidRPr="006D16CA" w:rsidRDefault="006D6773" w:rsidP="006D16CA">
            <w:pPr>
              <w:pStyle w:val="TableText0"/>
              <w:keepLines/>
              <w:rPr>
                <w:b/>
                <w:bCs w:val="0"/>
                <w:highlight w:val="lightGray"/>
                <w:lang w:val="en-AU"/>
              </w:rPr>
            </w:pPr>
            <w:r w:rsidRPr="006D6773">
              <w:rPr>
                <w:b/>
                <w:bCs w:val="0"/>
                <w:color w:val="000000"/>
                <w:spacing w:val="59"/>
                <w:shd w:val="solid" w:color="000000" w:fill="000000"/>
                <w:fitText w:val="363" w:id="-961874416"/>
                <w:lang w:val="en-AU"/>
                <w14:textFill>
                  <w14:solidFill>
                    <w14:srgbClr w14:val="000000">
                      <w14:alpha w14:val="100000"/>
                    </w14:srgbClr>
                  </w14:solidFill>
                </w14:textFill>
              </w:rPr>
              <w:t>|||</w:t>
            </w:r>
            <w:r w:rsidRPr="006D6773">
              <w:rPr>
                <w:b/>
                <w:bCs w:val="0"/>
                <w:color w:val="000000"/>
                <w:spacing w:val="3"/>
                <w:shd w:val="solid" w:color="000000" w:fill="000000"/>
                <w:fitText w:val="363" w:id="-961874416"/>
                <w:lang w:val="en-AU"/>
                <w14:textFill>
                  <w14:solidFill>
                    <w14:srgbClr w14:val="000000">
                      <w14:alpha w14:val="100000"/>
                    </w14:srgbClr>
                  </w14:solidFill>
                </w14:textFill>
              </w:rPr>
              <w:t>|</w:t>
            </w:r>
            <w:r w:rsidR="00F4302C" w:rsidRPr="006D16CA">
              <w:rPr>
                <w:b/>
                <w:bCs w:val="0"/>
                <w:vertAlign w:val="superscript"/>
                <w:lang w:val="en-AU"/>
              </w:rPr>
              <w:t>1</w:t>
            </w:r>
          </w:p>
        </w:tc>
        <w:tc>
          <w:tcPr>
            <w:tcW w:w="652" w:type="pct"/>
            <w:tcBorders>
              <w:top w:val="single" w:sz="4" w:space="0" w:color="auto"/>
              <w:left w:val="single" w:sz="4" w:space="0" w:color="auto"/>
              <w:bottom w:val="single" w:sz="4" w:space="0" w:color="auto"/>
              <w:right w:val="single" w:sz="4" w:space="0" w:color="auto"/>
            </w:tcBorders>
            <w:noWrap/>
            <w:hideMark/>
          </w:tcPr>
          <w:p w14:paraId="2B84E233" w14:textId="7596D20B" w:rsidR="009C20C3" w:rsidRPr="006D16CA" w:rsidRDefault="006D6773" w:rsidP="006D16CA">
            <w:pPr>
              <w:pStyle w:val="TableText0"/>
              <w:keepLines/>
              <w:rPr>
                <w:b/>
                <w:bCs w:val="0"/>
                <w:highlight w:val="lightGray"/>
                <w:lang w:val="en-AU"/>
              </w:rPr>
            </w:pPr>
            <w:r w:rsidRPr="006D6773">
              <w:rPr>
                <w:b/>
                <w:bCs w:val="0"/>
                <w:color w:val="000000"/>
                <w:spacing w:val="59"/>
                <w:shd w:val="solid" w:color="000000" w:fill="000000"/>
                <w:fitText w:val="363" w:id="-961874432"/>
                <w:lang w:val="en-AU"/>
                <w14:textFill>
                  <w14:solidFill>
                    <w14:srgbClr w14:val="000000">
                      <w14:alpha w14:val="100000"/>
                    </w14:srgbClr>
                  </w14:solidFill>
                </w14:textFill>
              </w:rPr>
              <w:t>|||</w:t>
            </w:r>
            <w:r w:rsidRPr="006D6773">
              <w:rPr>
                <w:b/>
                <w:bCs w:val="0"/>
                <w:color w:val="000000"/>
                <w:spacing w:val="3"/>
                <w:shd w:val="solid" w:color="000000" w:fill="000000"/>
                <w:fitText w:val="363" w:id="-961874432"/>
                <w:lang w:val="en-AU"/>
                <w14:textFill>
                  <w14:solidFill>
                    <w14:srgbClr w14:val="000000">
                      <w14:alpha w14:val="100000"/>
                    </w14:srgbClr>
                  </w14:solidFill>
                </w14:textFill>
              </w:rPr>
              <w:t>|</w:t>
            </w:r>
            <w:r w:rsidR="00F4302C" w:rsidRPr="006D16CA">
              <w:rPr>
                <w:b/>
                <w:bCs w:val="0"/>
                <w:vertAlign w:val="superscript"/>
                <w:lang w:val="en-AU"/>
              </w:rPr>
              <w:t>1</w:t>
            </w:r>
          </w:p>
        </w:tc>
        <w:tc>
          <w:tcPr>
            <w:tcW w:w="675" w:type="pct"/>
            <w:tcBorders>
              <w:top w:val="single" w:sz="4" w:space="0" w:color="auto"/>
              <w:left w:val="single" w:sz="4" w:space="0" w:color="auto"/>
              <w:bottom w:val="single" w:sz="4" w:space="0" w:color="auto"/>
              <w:right w:val="single" w:sz="4" w:space="0" w:color="auto"/>
            </w:tcBorders>
            <w:noWrap/>
            <w:hideMark/>
          </w:tcPr>
          <w:p w14:paraId="23E699CB" w14:textId="36F653AC" w:rsidR="009C20C3" w:rsidRPr="006D16CA" w:rsidRDefault="006D6773" w:rsidP="006D16CA">
            <w:pPr>
              <w:pStyle w:val="TableText0"/>
              <w:keepLines/>
              <w:rPr>
                <w:b/>
                <w:bCs w:val="0"/>
                <w:highlight w:val="lightGray"/>
                <w:lang w:val="en-AU"/>
              </w:rPr>
            </w:pPr>
            <w:r w:rsidRPr="006D6773">
              <w:rPr>
                <w:b/>
                <w:bCs w:val="0"/>
                <w:color w:val="000000"/>
                <w:spacing w:val="59"/>
                <w:shd w:val="solid" w:color="000000" w:fill="000000"/>
                <w:fitText w:val="363" w:id="-961874431"/>
                <w:lang w:val="en-AU"/>
                <w14:textFill>
                  <w14:solidFill>
                    <w14:srgbClr w14:val="000000">
                      <w14:alpha w14:val="100000"/>
                    </w14:srgbClr>
                  </w14:solidFill>
                </w14:textFill>
              </w:rPr>
              <w:t>|||</w:t>
            </w:r>
            <w:r w:rsidRPr="006D6773">
              <w:rPr>
                <w:b/>
                <w:bCs w:val="0"/>
                <w:color w:val="000000"/>
                <w:spacing w:val="3"/>
                <w:shd w:val="solid" w:color="000000" w:fill="000000"/>
                <w:fitText w:val="363" w:id="-961874431"/>
                <w:lang w:val="en-AU"/>
                <w14:textFill>
                  <w14:solidFill>
                    <w14:srgbClr w14:val="000000">
                      <w14:alpha w14:val="100000"/>
                    </w14:srgbClr>
                  </w14:solidFill>
                </w14:textFill>
              </w:rPr>
              <w:t>|</w:t>
            </w:r>
            <w:r w:rsidR="00F4302C" w:rsidRPr="006D16CA">
              <w:rPr>
                <w:b/>
                <w:bCs w:val="0"/>
                <w:vertAlign w:val="superscript"/>
                <w:lang w:val="en-AU"/>
              </w:rPr>
              <w:t>1</w:t>
            </w:r>
          </w:p>
        </w:tc>
        <w:tc>
          <w:tcPr>
            <w:tcW w:w="675" w:type="pct"/>
            <w:tcBorders>
              <w:top w:val="single" w:sz="4" w:space="0" w:color="auto"/>
              <w:left w:val="single" w:sz="4" w:space="0" w:color="auto"/>
              <w:bottom w:val="single" w:sz="4" w:space="0" w:color="auto"/>
              <w:right w:val="single" w:sz="4" w:space="0" w:color="auto"/>
            </w:tcBorders>
            <w:noWrap/>
            <w:hideMark/>
          </w:tcPr>
          <w:p w14:paraId="60A6BD5D" w14:textId="4D69A85C" w:rsidR="009C20C3" w:rsidRPr="006D16CA" w:rsidRDefault="006D6773" w:rsidP="006D16CA">
            <w:pPr>
              <w:pStyle w:val="TableText0"/>
              <w:keepLines/>
              <w:rPr>
                <w:b/>
                <w:bCs w:val="0"/>
                <w:highlight w:val="lightGray"/>
                <w:lang w:val="en-AU"/>
              </w:rPr>
            </w:pPr>
            <w:r w:rsidRPr="006D6773">
              <w:rPr>
                <w:b/>
                <w:bCs w:val="0"/>
                <w:color w:val="000000"/>
                <w:spacing w:val="59"/>
                <w:shd w:val="solid" w:color="000000" w:fill="000000"/>
                <w:fitText w:val="363" w:id="-961874430"/>
                <w:lang w:val="en-AU"/>
                <w14:textFill>
                  <w14:solidFill>
                    <w14:srgbClr w14:val="000000">
                      <w14:alpha w14:val="100000"/>
                    </w14:srgbClr>
                  </w14:solidFill>
                </w14:textFill>
              </w:rPr>
              <w:t>|||</w:t>
            </w:r>
            <w:r w:rsidRPr="006D6773">
              <w:rPr>
                <w:b/>
                <w:bCs w:val="0"/>
                <w:color w:val="000000"/>
                <w:spacing w:val="3"/>
                <w:shd w:val="solid" w:color="000000" w:fill="000000"/>
                <w:fitText w:val="363" w:id="-961874430"/>
                <w:lang w:val="en-AU"/>
                <w14:textFill>
                  <w14:solidFill>
                    <w14:srgbClr w14:val="000000">
                      <w14:alpha w14:val="100000"/>
                    </w14:srgbClr>
                  </w14:solidFill>
                </w14:textFill>
              </w:rPr>
              <w:t>|</w:t>
            </w:r>
            <w:r w:rsidR="00F4302C" w:rsidRPr="006D16CA">
              <w:rPr>
                <w:b/>
                <w:bCs w:val="0"/>
                <w:vertAlign w:val="superscript"/>
                <w:lang w:val="en-AU"/>
              </w:rPr>
              <w:t>1</w:t>
            </w:r>
          </w:p>
        </w:tc>
        <w:tc>
          <w:tcPr>
            <w:tcW w:w="675" w:type="pct"/>
            <w:tcBorders>
              <w:top w:val="single" w:sz="4" w:space="0" w:color="auto"/>
              <w:left w:val="single" w:sz="4" w:space="0" w:color="auto"/>
              <w:bottom w:val="single" w:sz="4" w:space="0" w:color="auto"/>
              <w:right w:val="single" w:sz="4" w:space="0" w:color="auto"/>
            </w:tcBorders>
            <w:noWrap/>
            <w:hideMark/>
          </w:tcPr>
          <w:p w14:paraId="77BB7099" w14:textId="1224F37A" w:rsidR="009C20C3" w:rsidRPr="006D16CA" w:rsidRDefault="006D6773" w:rsidP="006D16CA">
            <w:pPr>
              <w:pStyle w:val="TableText0"/>
              <w:keepLines/>
              <w:rPr>
                <w:b/>
                <w:bCs w:val="0"/>
                <w:highlight w:val="lightGray"/>
                <w:lang w:val="en-AU"/>
              </w:rPr>
            </w:pPr>
            <w:r w:rsidRPr="006D6773">
              <w:rPr>
                <w:b/>
                <w:bCs w:val="0"/>
                <w:color w:val="000000"/>
                <w:spacing w:val="60"/>
                <w:shd w:val="solid" w:color="000000" w:fill="000000"/>
                <w:fitText w:val="364" w:id="-961874429"/>
                <w:lang w:val="en-AU"/>
                <w14:textFill>
                  <w14:solidFill>
                    <w14:srgbClr w14:val="000000">
                      <w14:alpha w14:val="100000"/>
                    </w14:srgbClr>
                  </w14:solidFill>
                </w14:textFill>
              </w:rPr>
              <w:t>|||</w:t>
            </w:r>
            <w:r w:rsidRPr="006D6773">
              <w:rPr>
                <w:b/>
                <w:bCs w:val="0"/>
                <w:color w:val="000000"/>
                <w:spacing w:val="1"/>
                <w:shd w:val="solid" w:color="000000" w:fill="000000"/>
                <w:fitText w:val="364" w:id="-961874429"/>
                <w:lang w:val="en-AU"/>
                <w14:textFill>
                  <w14:solidFill>
                    <w14:srgbClr w14:val="000000">
                      <w14:alpha w14:val="100000"/>
                    </w14:srgbClr>
                  </w14:solidFill>
                </w14:textFill>
              </w:rPr>
              <w:t>|</w:t>
            </w:r>
            <w:r w:rsidR="00F4302C" w:rsidRPr="006D16CA">
              <w:rPr>
                <w:b/>
                <w:bCs w:val="0"/>
                <w:vertAlign w:val="superscript"/>
                <w:lang w:val="en-AU"/>
              </w:rPr>
              <w:t>1</w:t>
            </w:r>
          </w:p>
        </w:tc>
      </w:tr>
      <w:tr w:rsidR="009C20C3" w:rsidRPr="00FD24FA" w14:paraId="3F39E332" w14:textId="77777777" w:rsidTr="006D16CA">
        <w:trPr>
          <w:cantSplit/>
          <w:trHeight w:val="285"/>
        </w:trPr>
        <w:tc>
          <w:tcPr>
            <w:tcW w:w="5000" w:type="pct"/>
            <w:gridSpan w:val="7"/>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3F948187" w14:textId="04D10DC8" w:rsidR="009C20C3" w:rsidRPr="006D16CA" w:rsidRDefault="001A595A" w:rsidP="006D16CA">
            <w:pPr>
              <w:pStyle w:val="TableText0"/>
              <w:keepLines/>
              <w:rPr>
                <w:b/>
                <w:bCs w:val="0"/>
                <w:lang w:val="en-AU"/>
              </w:rPr>
            </w:pPr>
            <w:r w:rsidRPr="006D16CA">
              <w:rPr>
                <w:b/>
                <w:bCs w:val="0"/>
                <w:lang w:val="en-AU"/>
              </w:rPr>
              <w:t>Estimated financial implications of</w:t>
            </w:r>
            <w:r w:rsidR="009C20C3" w:rsidRPr="006D16CA">
              <w:rPr>
                <w:b/>
                <w:bCs w:val="0"/>
                <w:lang w:val="en-AU"/>
              </w:rPr>
              <w:t xml:space="preserve"> Adalimumab (Humira</w:t>
            </w:r>
            <w:r w:rsidRPr="006D16CA">
              <w:rPr>
                <w:b/>
                <w:bCs w:val="0"/>
                <w:lang w:val="en-AU"/>
              </w:rPr>
              <w:t xml:space="preserve"> 80 mg</w:t>
            </w:r>
            <w:r w:rsidR="00C87F15" w:rsidRPr="006D16CA">
              <w:rPr>
                <w:b/>
                <w:bCs w:val="0"/>
                <w:lang w:val="en-AU"/>
              </w:rPr>
              <w:t xml:space="preserve"> in 0.8 mL</w:t>
            </w:r>
            <w:r w:rsidR="009C20C3" w:rsidRPr="006D16CA">
              <w:rPr>
                <w:b/>
                <w:bCs w:val="0"/>
                <w:lang w:val="en-AU"/>
              </w:rPr>
              <w:t>)</w:t>
            </w:r>
          </w:p>
        </w:tc>
      </w:tr>
      <w:tr w:rsidR="009C20C3" w:rsidRPr="00FD24FA" w14:paraId="6404A32E" w14:textId="77777777" w:rsidTr="006D16CA">
        <w:trPr>
          <w:cantSplit/>
          <w:trHeight w:val="285"/>
        </w:trPr>
        <w:tc>
          <w:tcPr>
            <w:tcW w:w="1019" w:type="pct"/>
            <w:tcBorders>
              <w:top w:val="single" w:sz="4" w:space="0" w:color="auto"/>
              <w:left w:val="single" w:sz="4" w:space="0" w:color="auto"/>
              <w:bottom w:val="single" w:sz="4" w:space="0" w:color="auto"/>
              <w:right w:val="single" w:sz="4" w:space="0" w:color="auto"/>
            </w:tcBorders>
            <w:noWrap/>
            <w:vAlign w:val="center"/>
            <w:hideMark/>
          </w:tcPr>
          <w:p w14:paraId="2ACDD61F" w14:textId="77777777" w:rsidR="009C20C3" w:rsidRPr="00FD24FA" w:rsidRDefault="009C20C3" w:rsidP="006D16CA">
            <w:pPr>
              <w:pStyle w:val="TableText0"/>
              <w:keepLines/>
              <w:rPr>
                <w:lang w:val="en-AU"/>
              </w:rPr>
            </w:pPr>
            <w:r w:rsidRPr="00FD24FA">
              <w:rPr>
                <w:lang w:val="en-AU"/>
              </w:rPr>
              <w:t>to PBS</w:t>
            </w:r>
          </w:p>
        </w:tc>
        <w:tc>
          <w:tcPr>
            <w:tcW w:w="652" w:type="pct"/>
            <w:tcBorders>
              <w:top w:val="single" w:sz="4" w:space="0" w:color="auto"/>
              <w:left w:val="single" w:sz="4" w:space="0" w:color="auto"/>
              <w:bottom w:val="single" w:sz="4" w:space="0" w:color="auto"/>
              <w:right w:val="single" w:sz="4" w:space="0" w:color="auto"/>
            </w:tcBorders>
            <w:noWrap/>
            <w:hideMark/>
          </w:tcPr>
          <w:p w14:paraId="359C3EC0" w14:textId="09ADBDB6" w:rsidR="009C20C3" w:rsidRPr="00FD24FA" w:rsidRDefault="006D6773" w:rsidP="006D16CA">
            <w:pPr>
              <w:pStyle w:val="TableText0"/>
              <w:keepLines/>
              <w:rPr>
                <w:highlight w:val="lightGray"/>
                <w:lang w:val="en-AU"/>
              </w:rPr>
            </w:pPr>
            <w:r w:rsidRPr="006D6773">
              <w:rPr>
                <w:color w:val="000000"/>
                <w:spacing w:val="51"/>
                <w:shd w:val="solid" w:color="000000" w:fill="000000"/>
                <w:fitText w:val="326" w:id="-961874428"/>
                <w:lang w:val="en-AU"/>
                <w14:textFill>
                  <w14:solidFill>
                    <w14:srgbClr w14:val="000000">
                      <w14:alpha w14:val="100000"/>
                    </w14:srgbClr>
                  </w14:solidFill>
                </w14:textFill>
              </w:rPr>
              <w:t>|||</w:t>
            </w:r>
            <w:r w:rsidRPr="006D6773">
              <w:rPr>
                <w:color w:val="000000"/>
                <w:spacing w:val="3"/>
                <w:shd w:val="solid" w:color="000000" w:fill="000000"/>
                <w:fitText w:val="326" w:id="-961874428"/>
                <w:lang w:val="en-AU"/>
                <w14:textFill>
                  <w14:solidFill>
                    <w14:srgbClr w14:val="000000">
                      <w14:alpha w14:val="100000"/>
                    </w14:srgbClr>
                  </w14:solidFill>
                </w14:textFill>
              </w:rPr>
              <w:t>|</w:t>
            </w:r>
            <w:r w:rsidR="00F4302C" w:rsidRPr="00FD24FA">
              <w:rPr>
                <w:vertAlign w:val="superscript"/>
                <w:lang w:val="en-AU"/>
              </w:rPr>
              <w:t>2</w:t>
            </w:r>
          </w:p>
        </w:tc>
        <w:tc>
          <w:tcPr>
            <w:tcW w:w="652" w:type="pct"/>
            <w:tcBorders>
              <w:top w:val="single" w:sz="4" w:space="0" w:color="auto"/>
              <w:left w:val="single" w:sz="4" w:space="0" w:color="auto"/>
              <w:bottom w:val="single" w:sz="4" w:space="0" w:color="auto"/>
              <w:right w:val="single" w:sz="4" w:space="0" w:color="auto"/>
            </w:tcBorders>
            <w:noWrap/>
            <w:hideMark/>
          </w:tcPr>
          <w:p w14:paraId="46201D46" w14:textId="266AECD5" w:rsidR="009C20C3" w:rsidRPr="00FD24FA" w:rsidRDefault="006D6773" w:rsidP="006D16CA">
            <w:pPr>
              <w:pStyle w:val="TableText0"/>
              <w:keepLines/>
              <w:rPr>
                <w:highlight w:val="lightGray"/>
                <w:lang w:val="en-AU"/>
              </w:rPr>
            </w:pPr>
            <w:r w:rsidRPr="006D6773">
              <w:rPr>
                <w:color w:val="000000"/>
                <w:spacing w:val="51"/>
                <w:shd w:val="solid" w:color="000000" w:fill="000000"/>
                <w:fitText w:val="326" w:id="-961874427"/>
                <w:lang w:val="en-AU"/>
                <w14:textFill>
                  <w14:solidFill>
                    <w14:srgbClr w14:val="000000">
                      <w14:alpha w14:val="100000"/>
                    </w14:srgbClr>
                  </w14:solidFill>
                </w14:textFill>
              </w:rPr>
              <w:t>|||</w:t>
            </w:r>
            <w:r w:rsidRPr="006D6773">
              <w:rPr>
                <w:color w:val="000000"/>
                <w:spacing w:val="3"/>
                <w:shd w:val="solid" w:color="000000" w:fill="000000"/>
                <w:fitText w:val="326" w:id="-961874427"/>
                <w:lang w:val="en-AU"/>
                <w14:textFill>
                  <w14:solidFill>
                    <w14:srgbClr w14:val="000000">
                      <w14:alpha w14:val="100000"/>
                    </w14:srgbClr>
                  </w14:solidFill>
                </w14:textFill>
              </w:rPr>
              <w:t>|</w:t>
            </w:r>
            <w:r w:rsidR="00F4302C" w:rsidRPr="00FD24FA">
              <w:rPr>
                <w:vertAlign w:val="superscript"/>
                <w:lang w:val="en-AU"/>
              </w:rPr>
              <w:t>2</w:t>
            </w:r>
          </w:p>
        </w:tc>
        <w:tc>
          <w:tcPr>
            <w:tcW w:w="652" w:type="pct"/>
            <w:tcBorders>
              <w:top w:val="single" w:sz="4" w:space="0" w:color="auto"/>
              <w:left w:val="single" w:sz="4" w:space="0" w:color="auto"/>
              <w:bottom w:val="single" w:sz="4" w:space="0" w:color="auto"/>
              <w:right w:val="single" w:sz="4" w:space="0" w:color="auto"/>
            </w:tcBorders>
            <w:noWrap/>
            <w:hideMark/>
          </w:tcPr>
          <w:p w14:paraId="590FD1E2" w14:textId="5A04FE83" w:rsidR="009C20C3" w:rsidRPr="00FD24FA" w:rsidRDefault="006D6773" w:rsidP="006D16CA">
            <w:pPr>
              <w:pStyle w:val="TableText0"/>
              <w:keepLines/>
              <w:rPr>
                <w:highlight w:val="lightGray"/>
                <w:lang w:val="en-AU"/>
              </w:rPr>
            </w:pPr>
            <w:r w:rsidRPr="006D6773">
              <w:rPr>
                <w:color w:val="000000"/>
                <w:spacing w:val="51"/>
                <w:shd w:val="solid" w:color="000000" w:fill="000000"/>
                <w:fitText w:val="326" w:id="-961874426"/>
                <w:lang w:val="en-AU"/>
                <w14:textFill>
                  <w14:solidFill>
                    <w14:srgbClr w14:val="000000">
                      <w14:alpha w14:val="100000"/>
                    </w14:srgbClr>
                  </w14:solidFill>
                </w14:textFill>
              </w:rPr>
              <w:t>|||</w:t>
            </w:r>
            <w:r w:rsidRPr="006D6773">
              <w:rPr>
                <w:color w:val="000000"/>
                <w:spacing w:val="3"/>
                <w:shd w:val="solid" w:color="000000" w:fill="000000"/>
                <w:fitText w:val="326" w:id="-961874426"/>
                <w:lang w:val="en-AU"/>
                <w14:textFill>
                  <w14:solidFill>
                    <w14:srgbClr w14:val="000000">
                      <w14:alpha w14:val="100000"/>
                    </w14:srgbClr>
                  </w14:solidFill>
                </w14:textFill>
              </w:rPr>
              <w:t>|</w:t>
            </w:r>
            <w:r w:rsidR="00F4302C" w:rsidRPr="00FD24FA">
              <w:rPr>
                <w:vertAlign w:val="superscript"/>
                <w:lang w:val="en-AU"/>
              </w:rPr>
              <w:t>2</w:t>
            </w:r>
          </w:p>
        </w:tc>
        <w:tc>
          <w:tcPr>
            <w:tcW w:w="675" w:type="pct"/>
            <w:tcBorders>
              <w:top w:val="single" w:sz="4" w:space="0" w:color="auto"/>
              <w:left w:val="single" w:sz="4" w:space="0" w:color="auto"/>
              <w:bottom w:val="single" w:sz="4" w:space="0" w:color="auto"/>
              <w:right w:val="single" w:sz="4" w:space="0" w:color="auto"/>
            </w:tcBorders>
            <w:noWrap/>
            <w:hideMark/>
          </w:tcPr>
          <w:p w14:paraId="4EF3A191" w14:textId="41509A60" w:rsidR="009C20C3" w:rsidRPr="00FD24FA" w:rsidRDefault="006D6773" w:rsidP="006D16CA">
            <w:pPr>
              <w:pStyle w:val="TableText0"/>
              <w:keepLines/>
              <w:rPr>
                <w:highlight w:val="lightGray"/>
                <w:lang w:val="en-AU"/>
              </w:rPr>
            </w:pPr>
            <w:r w:rsidRPr="006D6773">
              <w:rPr>
                <w:color w:val="000000"/>
                <w:spacing w:val="51"/>
                <w:shd w:val="solid" w:color="000000" w:fill="000000"/>
                <w:fitText w:val="325" w:id="-961874425"/>
                <w:lang w:val="en-AU"/>
                <w14:textFill>
                  <w14:solidFill>
                    <w14:srgbClr w14:val="000000">
                      <w14:alpha w14:val="100000"/>
                    </w14:srgbClr>
                  </w14:solidFill>
                </w14:textFill>
              </w:rPr>
              <w:t>|||</w:t>
            </w:r>
            <w:r w:rsidRPr="006D6773">
              <w:rPr>
                <w:color w:val="000000"/>
                <w:spacing w:val="2"/>
                <w:shd w:val="solid" w:color="000000" w:fill="000000"/>
                <w:fitText w:val="325" w:id="-961874425"/>
                <w:lang w:val="en-AU"/>
                <w14:textFill>
                  <w14:solidFill>
                    <w14:srgbClr w14:val="000000">
                      <w14:alpha w14:val="100000"/>
                    </w14:srgbClr>
                  </w14:solidFill>
                </w14:textFill>
              </w:rPr>
              <w:t>|</w:t>
            </w:r>
            <w:r w:rsidR="00F4302C" w:rsidRPr="00FD24FA">
              <w:rPr>
                <w:vertAlign w:val="superscript"/>
                <w:lang w:val="en-AU"/>
              </w:rPr>
              <w:t>2</w:t>
            </w:r>
          </w:p>
        </w:tc>
        <w:tc>
          <w:tcPr>
            <w:tcW w:w="675" w:type="pct"/>
            <w:tcBorders>
              <w:top w:val="single" w:sz="4" w:space="0" w:color="auto"/>
              <w:left w:val="single" w:sz="4" w:space="0" w:color="auto"/>
              <w:bottom w:val="single" w:sz="4" w:space="0" w:color="auto"/>
              <w:right w:val="single" w:sz="4" w:space="0" w:color="auto"/>
            </w:tcBorders>
            <w:noWrap/>
            <w:hideMark/>
          </w:tcPr>
          <w:p w14:paraId="738A290A" w14:textId="118A986D" w:rsidR="009C20C3" w:rsidRPr="00FD24FA" w:rsidRDefault="006D6773" w:rsidP="006D16CA">
            <w:pPr>
              <w:pStyle w:val="TableText0"/>
              <w:keepLines/>
              <w:rPr>
                <w:highlight w:val="lightGray"/>
                <w:lang w:val="en-AU"/>
              </w:rPr>
            </w:pPr>
            <w:r w:rsidRPr="006D6773">
              <w:rPr>
                <w:color w:val="000000"/>
                <w:spacing w:val="51"/>
                <w:shd w:val="solid" w:color="000000" w:fill="000000"/>
                <w:fitText w:val="325" w:id="-961874424"/>
                <w:lang w:val="en-AU"/>
                <w14:textFill>
                  <w14:solidFill>
                    <w14:srgbClr w14:val="000000">
                      <w14:alpha w14:val="100000"/>
                    </w14:srgbClr>
                  </w14:solidFill>
                </w14:textFill>
              </w:rPr>
              <w:t>|||</w:t>
            </w:r>
            <w:r w:rsidRPr="006D6773">
              <w:rPr>
                <w:color w:val="000000"/>
                <w:spacing w:val="2"/>
                <w:shd w:val="solid" w:color="000000" w:fill="000000"/>
                <w:fitText w:val="325" w:id="-961874424"/>
                <w:lang w:val="en-AU"/>
                <w14:textFill>
                  <w14:solidFill>
                    <w14:srgbClr w14:val="000000">
                      <w14:alpha w14:val="100000"/>
                    </w14:srgbClr>
                  </w14:solidFill>
                </w14:textFill>
              </w:rPr>
              <w:t>|</w:t>
            </w:r>
            <w:r w:rsidR="00F4302C" w:rsidRPr="00FD24FA">
              <w:rPr>
                <w:vertAlign w:val="superscript"/>
                <w:lang w:val="en-AU"/>
              </w:rPr>
              <w:t>2</w:t>
            </w:r>
          </w:p>
        </w:tc>
        <w:tc>
          <w:tcPr>
            <w:tcW w:w="675" w:type="pct"/>
            <w:tcBorders>
              <w:top w:val="single" w:sz="4" w:space="0" w:color="auto"/>
              <w:left w:val="single" w:sz="4" w:space="0" w:color="auto"/>
              <w:bottom w:val="single" w:sz="4" w:space="0" w:color="auto"/>
              <w:right w:val="single" w:sz="4" w:space="0" w:color="auto"/>
            </w:tcBorders>
            <w:noWrap/>
            <w:hideMark/>
          </w:tcPr>
          <w:p w14:paraId="16555E05" w14:textId="2766B8CD" w:rsidR="009C20C3" w:rsidRPr="00FD24FA" w:rsidRDefault="006D6773" w:rsidP="006D16CA">
            <w:pPr>
              <w:pStyle w:val="TableText0"/>
              <w:keepLines/>
              <w:rPr>
                <w:highlight w:val="lightGray"/>
                <w:lang w:val="en-AU"/>
              </w:rPr>
            </w:pPr>
            <w:r w:rsidRPr="006D6773">
              <w:rPr>
                <w:color w:val="000000"/>
                <w:spacing w:val="51"/>
                <w:shd w:val="solid" w:color="000000" w:fill="000000"/>
                <w:fitText w:val="326" w:id="-961874423"/>
                <w:lang w:val="en-AU"/>
                <w14:textFill>
                  <w14:solidFill>
                    <w14:srgbClr w14:val="000000">
                      <w14:alpha w14:val="100000"/>
                    </w14:srgbClr>
                  </w14:solidFill>
                </w14:textFill>
              </w:rPr>
              <w:t>|||</w:t>
            </w:r>
            <w:r w:rsidRPr="006D6773">
              <w:rPr>
                <w:color w:val="000000"/>
                <w:spacing w:val="3"/>
                <w:shd w:val="solid" w:color="000000" w:fill="000000"/>
                <w:fitText w:val="326" w:id="-961874423"/>
                <w:lang w:val="en-AU"/>
                <w14:textFill>
                  <w14:solidFill>
                    <w14:srgbClr w14:val="000000">
                      <w14:alpha w14:val="100000"/>
                    </w14:srgbClr>
                  </w14:solidFill>
                </w14:textFill>
              </w:rPr>
              <w:t>|</w:t>
            </w:r>
            <w:r w:rsidR="00F4302C" w:rsidRPr="00FD24FA">
              <w:rPr>
                <w:vertAlign w:val="superscript"/>
                <w:lang w:val="en-AU"/>
              </w:rPr>
              <w:t>2</w:t>
            </w:r>
          </w:p>
        </w:tc>
      </w:tr>
      <w:tr w:rsidR="009C20C3" w:rsidRPr="00FD24FA" w14:paraId="298C421C" w14:textId="77777777" w:rsidTr="006D16CA">
        <w:trPr>
          <w:cantSplit/>
          <w:trHeight w:val="285"/>
        </w:trPr>
        <w:tc>
          <w:tcPr>
            <w:tcW w:w="1019" w:type="pct"/>
            <w:tcBorders>
              <w:top w:val="single" w:sz="4" w:space="0" w:color="auto"/>
              <w:left w:val="single" w:sz="4" w:space="0" w:color="auto"/>
              <w:bottom w:val="single" w:sz="4" w:space="0" w:color="auto"/>
              <w:right w:val="single" w:sz="4" w:space="0" w:color="auto"/>
            </w:tcBorders>
            <w:noWrap/>
            <w:vAlign w:val="center"/>
            <w:hideMark/>
          </w:tcPr>
          <w:p w14:paraId="20F512D9" w14:textId="77777777" w:rsidR="009C20C3" w:rsidRPr="00FD24FA" w:rsidRDefault="009C20C3" w:rsidP="006D16CA">
            <w:pPr>
              <w:pStyle w:val="TableText0"/>
              <w:keepLines/>
              <w:rPr>
                <w:lang w:val="en-AU"/>
              </w:rPr>
            </w:pPr>
            <w:r w:rsidRPr="00FD24FA">
              <w:rPr>
                <w:lang w:val="en-AU"/>
              </w:rPr>
              <w:t>to RPBS</w:t>
            </w:r>
          </w:p>
        </w:tc>
        <w:tc>
          <w:tcPr>
            <w:tcW w:w="652" w:type="pct"/>
            <w:tcBorders>
              <w:top w:val="single" w:sz="4" w:space="0" w:color="auto"/>
              <w:left w:val="single" w:sz="4" w:space="0" w:color="auto"/>
              <w:bottom w:val="single" w:sz="4" w:space="0" w:color="auto"/>
              <w:right w:val="single" w:sz="4" w:space="0" w:color="auto"/>
            </w:tcBorders>
            <w:noWrap/>
            <w:hideMark/>
          </w:tcPr>
          <w:p w14:paraId="74E0E153" w14:textId="4CFD39CF" w:rsidR="009C20C3" w:rsidRPr="00FD24FA" w:rsidRDefault="006D6773" w:rsidP="006D16CA">
            <w:pPr>
              <w:pStyle w:val="TableText0"/>
              <w:keepLines/>
              <w:rPr>
                <w:highlight w:val="lightGray"/>
                <w:lang w:val="en-AU"/>
              </w:rPr>
            </w:pPr>
            <w:r w:rsidRPr="006D6773">
              <w:rPr>
                <w:color w:val="000000"/>
                <w:spacing w:val="51"/>
                <w:shd w:val="solid" w:color="000000" w:fill="000000"/>
                <w:fitText w:val="326" w:id="-961874422"/>
                <w:lang w:val="en-AU"/>
                <w14:textFill>
                  <w14:solidFill>
                    <w14:srgbClr w14:val="000000">
                      <w14:alpha w14:val="100000"/>
                    </w14:srgbClr>
                  </w14:solidFill>
                </w14:textFill>
              </w:rPr>
              <w:t>|||</w:t>
            </w:r>
            <w:r w:rsidRPr="006D6773">
              <w:rPr>
                <w:color w:val="000000"/>
                <w:spacing w:val="3"/>
                <w:shd w:val="solid" w:color="000000" w:fill="000000"/>
                <w:fitText w:val="326" w:id="-961874422"/>
                <w:lang w:val="en-AU"/>
                <w14:textFill>
                  <w14:solidFill>
                    <w14:srgbClr w14:val="000000">
                      <w14:alpha w14:val="100000"/>
                    </w14:srgbClr>
                  </w14:solidFill>
                </w14:textFill>
              </w:rPr>
              <w:t>|</w:t>
            </w:r>
            <w:r w:rsidR="00F4302C" w:rsidRPr="00FD24FA">
              <w:rPr>
                <w:vertAlign w:val="superscript"/>
                <w:lang w:val="en-AU"/>
              </w:rPr>
              <w:t>2</w:t>
            </w:r>
          </w:p>
        </w:tc>
        <w:tc>
          <w:tcPr>
            <w:tcW w:w="652" w:type="pct"/>
            <w:tcBorders>
              <w:top w:val="single" w:sz="4" w:space="0" w:color="auto"/>
              <w:left w:val="single" w:sz="4" w:space="0" w:color="auto"/>
              <w:bottom w:val="single" w:sz="4" w:space="0" w:color="auto"/>
              <w:right w:val="single" w:sz="4" w:space="0" w:color="auto"/>
            </w:tcBorders>
            <w:noWrap/>
            <w:hideMark/>
          </w:tcPr>
          <w:p w14:paraId="72312CD4" w14:textId="63DC2DE8" w:rsidR="009C20C3" w:rsidRPr="00FD24FA" w:rsidRDefault="006D6773" w:rsidP="006D16CA">
            <w:pPr>
              <w:pStyle w:val="TableText0"/>
              <w:keepLines/>
              <w:rPr>
                <w:highlight w:val="lightGray"/>
                <w:lang w:val="en-AU"/>
              </w:rPr>
            </w:pPr>
            <w:r w:rsidRPr="006D6773">
              <w:rPr>
                <w:color w:val="000000"/>
                <w:spacing w:val="51"/>
                <w:shd w:val="solid" w:color="000000" w:fill="000000"/>
                <w:fitText w:val="326" w:id="-961874421"/>
                <w:lang w:val="en-AU"/>
                <w14:textFill>
                  <w14:solidFill>
                    <w14:srgbClr w14:val="000000">
                      <w14:alpha w14:val="100000"/>
                    </w14:srgbClr>
                  </w14:solidFill>
                </w14:textFill>
              </w:rPr>
              <w:t>|||</w:t>
            </w:r>
            <w:r w:rsidRPr="006D6773">
              <w:rPr>
                <w:color w:val="000000"/>
                <w:spacing w:val="3"/>
                <w:shd w:val="solid" w:color="000000" w:fill="000000"/>
                <w:fitText w:val="326" w:id="-961874421"/>
                <w:lang w:val="en-AU"/>
                <w14:textFill>
                  <w14:solidFill>
                    <w14:srgbClr w14:val="000000">
                      <w14:alpha w14:val="100000"/>
                    </w14:srgbClr>
                  </w14:solidFill>
                </w14:textFill>
              </w:rPr>
              <w:t>|</w:t>
            </w:r>
            <w:r w:rsidR="00F4302C" w:rsidRPr="00FD24FA">
              <w:rPr>
                <w:vertAlign w:val="superscript"/>
                <w:lang w:val="en-AU"/>
              </w:rPr>
              <w:t>2</w:t>
            </w:r>
          </w:p>
        </w:tc>
        <w:tc>
          <w:tcPr>
            <w:tcW w:w="652" w:type="pct"/>
            <w:tcBorders>
              <w:top w:val="single" w:sz="4" w:space="0" w:color="auto"/>
              <w:left w:val="single" w:sz="4" w:space="0" w:color="auto"/>
              <w:bottom w:val="single" w:sz="4" w:space="0" w:color="auto"/>
              <w:right w:val="single" w:sz="4" w:space="0" w:color="auto"/>
            </w:tcBorders>
            <w:noWrap/>
            <w:hideMark/>
          </w:tcPr>
          <w:p w14:paraId="6391AEA2" w14:textId="1BC82BC7" w:rsidR="009C20C3" w:rsidRPr="00FD24FA" w:rsidRDefault="006D6773" w:rsidP="006D16CA">
            <w:pPr>
              <w:pStyle w:val="TableText0"/>
              <w:keepLines/>
              <w:rPr>
                <w:highlight w:val="lightGray"/>
                <w:lang w:val="en-AU"/>
              </w:rPr>
            </w:pPr>
            <w:r w:rsidRPr="006D6773">
              <w:rPr>
                <w:color w:val="000000"/>
                <w:spacing w:val="51"/>
                <w:shd w:val="solid" w:color="000000" w:fill="000000"/>
                <w:fitText w:val="326" w:id="-961874420"/>
                <w:lang w:val="en-AU"/>
                <w14:textFill>
                  <w14:solidFill>
                    <w14:srgbClr w14:val="000000">
                      <w14:alpha w14:val="100000"/>
                    </w14:srgbClr>
                  </w14:solidFill>
                </w14:textFill>
              </w:rPr>
              <w:t>|||</w:t>
            </w:r>
            <w:r w:rsidRPr="006D6773">
              <w:rPr>
                <w:color w:val="000000"/>
                <w:spacing w:val="3"/>
                <w:shd w:val="solid" w:color="000000" w:fill="000000"/>
                <w:fitText w:val="326" w:id="-961874420"/>
                <w:lang w:val="en-AU"/>
                <w14:textFill>
                  <w14:solidFill>
                    <w14:srgbClr w14:val="000000">
                      <w14:alpha w14:val="100000"/>
                    </w14:srgbClr>
                  </w14:solidFill>
                </w14:textFill>
              </w:rPr>
              <w:t>|</w:t>
            </w:r>
            <w:r w:rsidR="00F4302C" w:rsidRPr="00FD24FA">
              <w:rPr>
                <w:vertAlign w:val="superscript"/>
                <w:lang w:val="en-AU"/>
              </w:rPr>
              <w:t>2</w:t>
            </w:r>
          </w:p>
        </w:tc>
        <w:tc>
          <w:tcPr>
            <w:tcW w:w="675" w:type="pct"/>
            <w:tcBorders>
              <w:top w:val="single" w:sz="4" w:space="0" w:color="auto"/>
              <w:left w:val="single" w:sz="4" w:space="0" w:color="auto"/>
              <w:bottom w:val="single" w:sz="4" w:space="0" w:color="auto"/>
              <w:right w:val="single" w:sz="4" w:space="0" w:color="auto"/>
            </w:tcBorders>
            <w:noWrap/>
            <w:hideMark/>
          </w:tcPr>
          <w:p w14:paraId="66E57329" w14:textId="25757D35" w:rsidR="009C20C3" w:rsidRPr="00FD24FA" w:rsidRDefault="006D6773" w:rsidP="006D16CA">
            <w:pPr>
              <w:pStyle w:val="TableText0"/>
              <w:keepLines/>
              <w:rPr>
                <w:highlight w:val="lightGray"/>
                <w:lang w:val="en-AU"/>
              </w:rPr>
            </w:pPr>
            <w:r w:rsidRPr="006D6773">
              <w:rPr>
                <w:color w:val="000000"/>
                <w:spacing w:val="51"/>
                <w:shd w:val="solid" w:color="000000" w:fill="000000"/>
                <w:fitText w:val="325" w:id="-961874419"/>
                <w:lang w:val="en-AU"/>
                <w14:textFill>
                  <w14:solidFill>
                    <w14:srgbClr w14:val="000000">
                      <w14:alpha w14:val="100000"/>
                    </w14:srgbClr>
                  </w14:solidFill>
                </w14:textFill>
              </w:rPr>
              <w:t>|||</w:t>
            </w:r>
            <w:r w:rsidRPr="006D6773">
              <w:rPr>
                <w:color w:val="000000"/>
                <w:spacing w:val="2"/>
                <w:shd w:val="solid" w:color="000000" w:fill="000000"/>
                <w:fitText w:val="325" w:id="-961874419"/>
                <w:lang w:val="en-AU"/>
                <w14:textFill>
                  <w14:solidFill>
                    <w14:srgbClr w14:val="000000">
                      <w14:alpha w14:val="100000"/>
                    </w14:srgbClr>
                  </w14:solidFill>
                </w14:textFill>
              </w:rPr>
              <w:t>|</w:t>
            </w:r>
            <w:r w:rsidR="00F4302C" w:rsidRPr="00FD24FA">
              <w:rPr>
                <w:vertAlign w:val="superscript"/>
                <w:lang w:val="en-AU"/>
              </w:rPr>
              <w:t>2</w:t>
            </w:r>
          </w:p>
        </w:tc>
        <w:tc>
          <w:tcPr>
            <w:tcW w:w="675" w:type="pct"/>
            <w:tcBorders>
              <w:top w:val="single" w:sz="4" w:space="0" w:color="auto"/>
              <w:left w:val="single" w:sz="4" w:space="0" w:color="auto"/>
              <w:bottom w:val="single" w:sz="4" w:space="0" w:color="auto"/>
              <w:right w:val="single" w:sz="4" w:space="0" w:color="auto"/>
            </w:tcBorders>
            <w:noWrap/>
            <w:hideMark/>
          </w:tcPr>
          <w:p w14:paraId="0B7FE4D5" w14:textId="7DBFA3CC" w:rsidR="009C20C3" w:rsidRPr="00FD24FA" w:rsidRDefault="006D6773" w:rsidP="006D16CA">
            <w:pPr>
              <w:pStyle w:val="TableText0"/>
              <w:keepLines/>
              <w:rPr>
                <w:highlight w:val="lightGray"/>
                <w:lang w:val="en-AU"/>
              </w:rPr>
            </w:pPr>
            <w:r w:rsidRPr="006D6773">
              <w:rPr>
                <w:color w:val="000000"/>
                <w:spacing w:val="51"/>
                <w:shd w:val="solid" w:color="000000" w:fill="000000"/>
                <w:fitText w:val="325" w:id="-961874418"/>
                <w:lang w:val="en-AU"/>
                <w14:textFill>
                  <w14:solidFill>
                    <w14:srgbClr w14:val="000000">
                      <w14:alpha w14:val="100000"/>
                    </w14:srgbClr>
                  </w14:solidFill>
                </w14:textFill>
              </w:rPr>
              <w:t>|||</w:t>
            </w:r>
            <w:r w:rsidRPr="006D6773">
              <w:rPr>
                <w:color w:val="000000"/>
                <w:spacing w:val="2"/>
                <w:shd w:val="solid" w:color="000000" w:fill="000000"/>
                <w:fitText w:val="325" w:id="-961874418"/>
                <w:lang w:val="en-AU"/>
                <w14:textFill>
                  <w14:solidFill>
                    <w14:srgbClr w14:val="000000">
                      <w14:alpha w14:val="100000"/>
                    </w14:srgbClr>
                  </w14:solidFill>
                </w14:textFill>
              </w:rPr>
              <w:t>|</w:t>
            </w:r>
            <w:r w:rsidR="00F4302C" w:rsidRPr="00FD24FA">
              <w:rPr>
                <w:vertAlign w:val="superscript"/>
                <w:lang w:val="en-AU"/>
              </w:rPr>
              <w:t>2</w:t>
            </w:r>
          </w:p>
        </w:tc>
        <w:tc>
          <w:tcPr>
            <w:tcW w:w="675" w:type="pct"/>
            <w:tcBorders>
              <w:top w:val="single" w:sz="4" w:space="0" w:color="auto"/>
              <w:left w:val="single" w:sz="4" w:space="0" w:color="auto"/>
              <w:bottom w:val="single" w:sz="4" w:space="0" w:color="auto"/>
              <w:right w:val="single" w:sz="4" w:space="0" w:color="auto"/>
            </w:tcBorders>
            <w:noWrap/>
            <w:hideMark/>
          </w:tcPr>
          <w:p w14:paraId="447A794C" w14:textId="086B87FF" w:rsidR="009C20C3" w:rsidRPr="00FD24FA" w:rsidRDefault="006D6773" w:rsidP="006D16CA">
            <w:pPr>
              <w:pStyle w:val="TableText0"/>
              <w:keepLines/>
              <w:rPr>
                <w:highlight w:val="lightGray"/>
                <w:lang w:val="en-AU"/>
              </w:rPr>
            </w:pPr>
            <w:r w:rsidRPr="006D6773">
              <w:rPr>
                <w:color w:val="000000"/>
                <w:spacing w:val="51"/>
                <w:shd w:val="solid" w:color="000000" w:fill="000000"/>
                <w:fitText w:val="326" w:id="-961874417"/>
                <w:lang w:val="en-AU"/>
                <w14:textFill>
                  <w14:solidFill>
                    <w14:srgbClr w14:val="000000">
                      <w14:alpha w14:val="100000"/>
                    </w14:srgbClr>
                  </w14:solidFill>
                </w14:textFill>
              </w:rPr>
              <w:t>|||</w:t>
            </w:r>
            <w:r w:rsidRPr="006D6773">
              <w:rPr>
                <w:color w:val="000000"/>
                <w:spacing w:val="3"/>
                <w:shd w:val="solid" w:color="000000" w:fill="000000"/>
                <w:fitText w:val="326" w:id="-961874417"/>
                <w:lang w:val="en-AU"/>
                <w14:textFill>
                  <w14:solidFill>
                    <w14:srgbClr w14:val="000000">
                      <w14:alpha w14:val="100000"/>
                    </w14:srgbClr>
                  </w14:solidFill>
                </w14:textFill>
              </w:rPr>
              <w:t>|</w:t>
            </w:r>
            <w:r w:rsidR="00F4302C" w:rsidRPr="00FD24FA">
              <w:rPr>
                <w:vertAlign w:val="superscript"/>
                <w:lang w:val="en-AU"/>
              </w:rPr>
              <w:t>2</w:t>
            </w:r>
          </w:p>
        </w:tc>
      </w:tr>
      <w:tr w:rsidR="009C20C3" w:rsidRPr="00FD24FA" w14:paraId="349A2292" w14:textId="77777777" w:rsidTr="006D16CA">
        <w:trPr>
          <w:cantSplit/>
          <w:trHeight w:val="285"/>
        </w:trPr>
        <w:tc>
          <w:tcPr>
            <w:tcW w:w="1019" w:type="pct"/>
            <w:tcBorders>
              <w:top w:val="single" w:sz="4" w:space="0" w:color="auto"/>
              <w:left w:val="single" w:sz="4" w:space="0" w:color="auto"/>
              <w:bottom w:val="single" w:sz="4" w:space="0" w:color="auto"/>
              <w:right w:val="single" w:sz="4" w:space="0" w:color="auto"/>
            </w:tcBorders>
            <w:noWrap/>
            <w:vAlign w:val="center"/>
            <w:hideMark/>
          </w:tcPr>
          <w:p w14:paraId="04D0FC6D" w14:textId="77777777" w:rsidR="009C20C3" w:rsidRPr="00FD24FA" w:rsidRDefault="009C20C3" w:rsidP="006D16CA">
            <w:pPr>
              <w:pStyle w:val="TableText0"/>
              <w:keepLines/>
              <w:rPr>
                <w:lang w:val="en-AU"/>
              </w:rPr>
            </w:pPr>
            <w:r w:rsidRPr="00FD24FA">
              <w:rPr>
                <w:lang w:val="en-AU"/>
              </w:rPr>
              <w:t>to PBS/RPBS</w:t>
            </w:r>
          </w:p>
        </w:tc>
        <w:tc>
          <w:tcPr>
            <w:tcW w:w="652" w:type="pct"/>
            <w:tcBorders>
              <w:top w:val="single" w:sz="4" w:space="0" w:color="auto"/>
              <w:left w:val="single" w:sz="4" w:space="0" w:color="auto"/>
              <w:bottom w:val="single" w:sz="4" w:space="0" w:color="auto"/>
              <w:right w:val="single" w:sz="4" w:space="0" w:color="auto"/>
            </w:tcBorders>
            <w:noWrap/>
            <w:hideMark/>
          </w:tcPr>
          <w:p w14:paraId="60708350" w14:textId="342DF2F5" w:rsidR="009C20C3" w:rsidRPr="00FD24FA" w:rsidRDefault="006D6773" w:rsidP="006D16CA">
            <w:pPr>
              <w:pStyle w:val="TableText0"/>
              <w:keepLines/>
              <w:rPr>
                <w:highlight w:val="lightGray"/>
                <w:lang w:val="en-AU"/>
              </w:rPr>
            </w:pPr>
            <w:r w:rsidRPr="006D6773">
              <w:rPr>
                <w:color w:val="000000"/>
                <w:spacing w:val="51"/>
                <w:shd w:val="solid" w:color="000000" w:fill="000000"/>
                <w:fitText w:val="326" w:id="-961874416"/>
                <w:lang w:val="en-AU"/>
                <w14:textFill>
                  <w14:solidFill>
                    <w14:srgbClr w14:val="000000">
                      <w14:alpha w14:val="100000"/>
                    </w14:srgbClr>
                  </w14:solidFill>
                </w14:textFill>
              </w:rPr>
              <w:t>|||</w:t>
            </w:r>
            <w:r w:rsidRPr="006D6773">
              <w:rPr>
                <w:color w:val="000000"/>
                <w:spacing w:val="3"/>
                <w:shd w:val="solid" w:color="000000" w:fill="000000"/>
                <w:fitText w:val="326" w:id="-961874416"/>
                <w:lang w:val="en-AU"/>
                <w14:textFill>
                  <w14:solidFill>
                    <w14:srgbClr w14:val="000000">
                      <w14:alpha w14:val="100000"/>
                    </w14:srgbClr>
                  </w14:solidFill>
                </w14:textFill>
              </w:rPr>
              <w:t>|</w:t>
            </w:r>
            <w:r w:rsidR="00F4302C" w:rsidRPr="00FD24FA">
              <w:rPr>
                <w:vertAlign w:val="superscript"/>
                <w:lang w:val="en-AU"/>
              </w:rPr>
              <w:t>2</w:t>
            </w:r>
          </w:p>
        </w:tc>
        <w:tc>
          <w:tcPr>
            <w:tcW w:w="652" w:type="pct"/>
            <w:tcBorders>
              <w:top w:val="single" w:sz="4" w:space="0" w:color="auto"/>
              <w:left w:val="single" w:sz="4" w:space="0" w:color="auto"/>
              <w:bottom w:val="single" w:sz="4" w:space="0" w:color="auto"/>
              <w:right w:val="single" w:sz="4" w:space="0" w:color="auto"/>
            </w:tcBorders>
            <w:noWrap/>
            <w:hideMark/>
          </w:tcPr>
          <w:p w14:paraId="576A8A39" w14:textId="602A4947" w:rsidR="009C20C3" w:rsidRPr="00FD24FA" w:rsidRDefault="006D6773" w:rsidP="006D16CA">
            <w:pPr>
              <w:pStyle w:val="TableText0"/>
              <w:keepLines/>
              <w:rPr>
                <w:highlight w:val="lightGray"/>
                <w:lang w:val="en-AU"/>
              </w:rPr>
            </w:pPr>
            <w:r w:rsidRPr="006D6773">
              <w:rPr>
                <w:color w:val="000000"/>
                <w:spacing w:val="51"/>
                <w:shd w:val="solid" w:color="000000" w:fill="000000"/>
                <w:fitText w:val="326" w:id="-961874432"/>
                <w:lang w:val="en-AU"/>
                <w14:textFill>
                  <w14:solidFill>
                    <w14:srgbClr w14:val="000000">
                      <w14:alpha w14:val="100000"/>
                    </w14:srgbClr>
                  </w14:solidFill>
                </w14:textFill>
              </w:rPr>
              <w:t>|||</w:t>
            </w:r>
            <w:r w:rsidRPr="006D6773">
              <w:rPr>
                <w:color w:val="000000"/>
                <w:spacing w:val="3"/>
                <w:shd w:val="solid" w:color="000000" w:fill="000000"/>
                <w:fitText w:val="326" w:id="-961874432"/>
                <w:lang w:val="en-AU"/>
                <w14:textFill>
                  <w14:solidFill>
                    <w14:srgbClr w14:val="000000">
                      <w14:alpha w14:val="100000"/>
                    </w14:srgbClr>
                  </w14:solidFill>
                </w14:textFill>
              </w:rPr>
              <w:t>|</w:t>
            </w:r>
            <w:r w:rsidR="00F4302C" w:rsidRPr="00FD24FA">
              <w:rPr>
                <w:vertAlign w:val="superscript"/>
                <w:lang w:val="en-AU"/>
              </w:rPr>
              <w:t>2</w:t>
            </w:r>
          </w:p>
        </w:tc>
        <w:tc>
          <w:tcPr>
            <w:tcW w:w="652" w:type="pct"/>
            <w:tcBorders>
              <w:top w:val="single" w:sz="4" w:space="0" w:color="auto"/>
              <w:left w:val="single" w:sz="4" w:space="0" w:color="auto"/>
              <w:bottom w:val="single" w:sz="4" w:space="0" w:color="auto"/>
              <w:right w:val="single" w:sz="4" w:space="0" w:color="auto"/>
            </w:tcBorders>
            <w:noWrap/>
            <w:hideMark/>
          </w:tcPr>
          <w:p w14:paraId="2D4597B5" w14:textId="5822FFF9" w:rsidR="009C20C3" w:rsidRPr="00FD24FA" w:rsidRDefault="006D6773" w:rsidP="006D16CA">
            <w:pPr>
              <w:pStyle w:val="TableText0"/>
              <w:keepLines/>
              <w:rPr>
                <w:highlight w:val="lightGray"/>
                <w:lang w:val="en-AU"/>
              </w:rPr>
            </w:pPr>
            <w:r w:rsidRPr="006D6773">
              <w:rPr>
                <w:color w:val="000000"/>
                <w:spacing w:val="51"/>
                <w:shd w:val="solid" w:color="000000" w:fill="000000"/>
                <w:fitText w:val="326" w:id="-961874431"/>
                <w:lang w:val="en-AU"/>
                <w14:textFill>
                  <w14:solidFill>
                    <w14:srgbClr w14:val="000000">
                      <w14:alpha w14:val="100000"/>
                    </w14:srgbClr>
                  </w14:solidFill>
                </w14:textFill>
              </w:rPr>
              <w:t>|||</w:t>
            </w:r>
            <w:r w:rsidRPr="006D6773">
              <w:rPr>
                <w:color w:val="000000"/>
                <w:spacing w:val="3"/>
                <w:shd w:val="solid" w:color="000000" w:fill="000000"/>
                <w:fitText w:val="326" w:id="-961874431"/>
                <w:lang w:val="en-AU"/>
                <w14:textFill>
                  <w14:solidFill>
                    <w14:srgbClr w14:val="000000">
                      <w14:alpha w14:val="100000"/>
                    </w14:srgbClr>
                  </w14:solidFill>
                </w14:textFill>
              </w:rPr>
              <w:t>|</w:t>
            </w:r>
            <w:r w:rsidR="00F4302C" w:rsidRPr="00FD24FA">
              <w:rPr>
                <w:vertAlign w:val="superscript"/>
                <w:lang w:val="en-AU"/>
              </w:rPr>
              <w:t>2</w:t>
            </w:r>
          </w:p>
        </w:tc>
        <w:tc>
          <w:tcPr>
            <w:tcW w:w="675" w:type="pct"/>
            <w:tcBorders>
              <w:top w:val="single" w:sz="4" w:space="0" w:color="auto"/>
              <w:left w:val="single" w:sz="4" w:space="0" w:color="auto"/>
              <w:bottom w:val="single" w:sz="4" w:space="0" w:color="auto"/>
              <w:right w:val="single" w:sz="4" w:space="0" w:color="auto"/>
            </w:tcBorders>
            <w:noWrap/>
            <w:hideMark/>
          </w:tcPr>
          <w:p w14:paraId="61D9BCEA" w14:textId="622CB06D" w:rsidR="009C20C3" w:rsidRPr="00FD24FA" w:rsidRDefault="006D6773" w:rsidP="006D16CA">
            <w:pPr>
              <w:pStyle w:val="TableText0"/>
              <w:keepLines/>
              <w:rPr>
                <w:highlight w:val="lightGray"/>
                <w:lang w:val="en-AU"/>
              </w:rPr>
            </w:pPr>
            <w:r w:rsidRPr="006D6773">
              <w:rPr>
                <w:color w:val="000000"/>
                <w:spacing w:val="51"/>
                <w:shd w:val="solid" w:color="000000" w:fill="000000"/>
                <w:fitText w:val="325" w:id="-961874430"/>
                <w:lang w:val="en-AU"/>
                <w14:textFill>
                  <w14:solidFill>
                    <w14:srgbClr w14:val="000000">
                      <w14:alpha w14:val="100000"/>
                    </w14:srgbClr>
                  </w14:solidFill>
                </w14:textFill>
              </w:rPr>
              <w:t>|||</w:t>
            </w:r>
            <w:r w:rsidRPr="006D6773">
              <w:rPr>
                <w:color w:val="000000"/>
                <w:spacing w:val="2"/>
                <w:shd w:val="solid" w:color="000000" w:fill="000000"/>
                <w:fitText w:val="325" w:id="-961874430"/>
                <w:lang w:val="en-AU"/>
                <w14:textFill>
                  <w14:solidFill>
                    <w14:srgbClr w14:val="000000">
                      <w14:alpha w14:val="100000"/>
                    </w14:srgbClr>
                  </w14:solidFill>
                </w14:textFill>
              </w:rPr>
              <w:t>|</w:t>
            </w:r>
            <w:r w:rsidR="00F4302C" w:rsidRPr="00FD24FA">
              <w:rPr>
                <w:vertAlign w:val="superscript"/>
                <w:lang w:val="en-AU"/>
              </w:rPr>
              <w:t>2</w:t>
            </w:r>
          </w:p>
        </w:tc>
        <w:tc>
          <w:tcPr>
            <w:tcW w:w="675" w:type="pct"/>
            <w:tcBorders>
              <w:top w:val="single" w:sz="4" w:space="0" w:color="auto"/>
              <w:left w:val="single" w:sz="4" w:space="0" w:color="auto"/>
              <w:bottom w:val="single" w:sz="4" w:space="0" w:color="auto"/>
              <w:right w:val="single" w:sz="4" w:space="0" w:color="auto"/>
            </w:tcBorders>
            <w:noWrap/>
            <w:hideMark/>
          </w:tcPr>
          <w:p w14:paraId="793145C1" w14:textId="54B74322" w:rsidR="009C20C3" w:rsidRPr="00FD24FA" w:rsidRDefault="006D6773" w:rsidP="006D16CA">
            <w:pPr>
              <w:pStyle w:val="TableText0"/>
              <w:keepLines/>
              <w:rPr>
                <w:highlight w:val="lightGray"/>
                <w:lang w:val="en-AU"/>
              </w:rPr>
            </w:pPr>
            <w:r w:rsidRPr="006D6773">
              <w:rPr>
                <w:color w:val="000000"/>
                <w:spacing w:val="51"/>
                <w:shd w:val="solid" w:color="000000" w:fill="000000"/>
                <w:fitText w:val="325" w:id="-961874429"/>
                <w:lang w:val="en-AU"/>
                <w14:textFill>
                  <w14:solidFill>
                    <w14:srgbClr w14:val="000000">
                      <w14:alpha w14:val="100000"/>
                    </w14:srgbClr>
                  </w14:solidFill>
                </w14:textFill>
              </w:rPr>
              <w:t>|||</w:t>
            </w:r>
            <w:r w:rsidRPr="006D6773">
              <w:rPr>
                <w:color w:val="000000"/>
                <w:spacing w:val="2"/>
                <w:shd w:val="solid" w:color="000000" w:fill="000000"/>
                <w:fitText w:val="325" w:id="-961874429"/>
                <w:lang w:val="en-AU"/>
                <w14:textFill>
                  <w14:solidFill>
                    <w14:srgbClr w14:val="000000">
                      <w14:alpha w14:val="100000"/>
                    </w14:srgbClr>
                  </w14:solidFill>
                </w14:textFill>
              </w:rPr>
              <w:t>|</w:t>
            </w:r>
            <w:r w:rsidR="00F4302C" w:rsidRPr="00FD24FA">
              <w:rPr>
                <w:vertAlign w:val="superscript"/>
                <w:lang w:val="en-AU"/>
              </w:rPr>
              <w:t>2</w:t>
            </w:r>
          </w:p>
        </w:tc>
        <w:tc>
          <w:tcPr>
            <w:tcW w:w="675" w:type="pct"/>
            <w:tcBorders>
              <w:top w:val="single" w:sz="4" w:space="0" w:color="auto"/>
              <w:left w:val="single" w:sz="4" w:space="0" w:color="auto"/>
              <w:bottom w:val="single" w:sz="4" w:space="0" w:color="auto"/>
              <w:right w:val="single" w:sz="4" w:space="0" w:color="auto"/>
            </w:tcBorders>
            <w:noWrap/>
            <w:hideMark/>
          </w:tcPr>
          <w:p w14:paraId="724DFAC4" w14:textId="2938BEC3" w:rsidR="009C20C3" w:rsidRPr="00FD24FA" w:rsidRDefault="006D6773" w:rsidP="006D16CA">
            <w:pPr>
              <w:pStyle w:val="TableText0"/>
              <w:keepLines/>
              <w:rPr>
                <w:highlight w:val="lightGray"/>
                <w:lang w:val="en-AU"/>
              </w:rPr>
            </w:pPr>
            <w:r w:rsidRPr="006D6773">
              <w:rPr>
                <w:color w:val="000000"/>
                <w:spacing w:val="51"/>
                <w:shd w:val="solid" w:color="000000" w:fill="000000"/>
                <w:fitText w:val="326" w:id="-961874428"/>
                <w:lang w:val="en-AU"/>
                <w14:textFill>
                  <w14:solidFill>
                    <w14:srgbClr w14:val="000000">
                      <w14:alpha w14:val="100000"/>
                    </w14:srgbClr>
                  </w14:solidFill>
                </w14:textFill>
              </w:rPr>
              <w:t>|||</w:t>
            </w:r>
            <w:r w:rsidRPr="006D6773">
              <w:rPr>
                <w:color w:val="000000"/>
                <w:spacing w:val="3"/>
                <w:shd w:val="solid" w:color="000000" w:fill="000000"/>
                <w:fitText w:val="326" w:id="-961874428"/>
                <w:lang w:val="en-AU"/>
                <w14:textFill>
                  <w14:solidFill>
                    <w14:srgbClr w14:val="000000">
                      <w14:alpha w14:val="100000"/>
                    </w14:srgbClr>
                  </w14:solidFill>
                </w14:textFill>
              </w:rPr>
              <w:t>|</w:t>
            </w:r>
            <w:r w:rsidR="00F4302C" w:rsidRPr="00FD24FA">
              <w:rPr>
                <w:vertAlign w:val="superscript"/>
                <w:lang w:val="en-AU"/>
              </w:rPr>
              <w:t>2</w:t>
            </w:r>
          </w:p>
        </w:tc>
      </w:tr>
      <w:tr w:rsidR="009C20C3" w:rsidRPr="00FD24FA" w14:paraId="1384190D" w14:textId="77777777" w:rsidTr="006D16CA">
        <w:trPr>
          <w:cantSplit/>
          <w:trHeight w:val="285"/>
        </w:trPr>
        <w:tc>
          <w:tcPr>
            <w:tcW w:w="5000" w:type="pct"/>
            <w:gridSpan w:val="7"/>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182D0E23" w14:textId="1123E14C" w:rsidR="009C20C3" w:rsidRPr="006D16CA" w:rsidRDefault="009C20C3" w:rsidP="006D16CA">
            <w:pPr>
              <w:pStyle w:val="TableText0"/>
              <w:keepLines/>
              <w:rPr>
                <w:b/>
                <w:bCs w:val="0"/>
                <w:lang w:val="en-AU"/>
              </w:rPr>
            </w:pPr>
            <w:r w:rsidRPr="006D16CA">
              <w:rPr>
                <w:b/>
                <w:bCs w:val="0"/>
                <w:lang w:val="en-AU"/>
              </w:rPr>
              <w:t xml:space="preserve">Net </w:t>
            </w:r>
            <w:r w:rsidR="001A595A" w:rsidRPr="006D16CA">
              <w:rPr>
                <w:b/>
                <w:bCs w:val="0"/>
                <w:lang w:val="en-AU"/>
              </w:rPr>
              <w:t>financial implications</w:t>
            </w:r>
          </w:p>
        </w:tc>
      </w:tr>
      <w:tr w:rsidR="009C20C3" w:rsidRPr="00FD24FA" w14:paraId="4CAC3BC0" w14:textId="77777777" w:rsidTr="006D16CA">
        <w:trPr>
          <w:cantSplit/>
          <w:trHeight w:val="285"/>
        </w:trPr>
        <w:tc>
          <w:tcPr>
            <w:tcW w:w="1019" w:type="pct"/>
            <w:tcBorders>
              <w:top w:val="single" w:sz="4" w:space="0" w:color="auto"/>
              <w:left w:val="single" w:sz="4" w:space="0" w:color="auto"/>
              <w:bottom w:val="single" w:sz="4" w:space="0" w:color="auto"/>
              <w:right w:val="single" w:sz="4" w:space="0" w:color="auto"/>
            </w:tcBorders>
            <w:noWrap/>
            <w:vAlign w:val="center"/>
            <w:hideMark/>
          </w:tcPr>
          <w:p w14:paraId="4DC1D460" w14:textId="77777777" w:rsidR="009C20C3" w:rsidRPr="00FD24FA" w:rsidRDefault="009C20C3" w:rsidP="006D16CA">
            <w:pPr>
              <w:pStyle w:val="TableText0"/>
              <w:keepLines/>
              <w:rPr>
                <w:lang w:val="en-AU"/>
              </w:rPr>
            </w:pPr>
            <w:r w:rsidRPr="00FD24FA">
              <w:rPr>
                <w:lang w:val="en-AU"/>
              </w:rPr>
              <w:t>to PBS (Saving)</w:t>
            </w:r>
          </w:p>
        </w:tc>
        <w:tc>
          <w:tcPr>
            <w:tcW w:w="652" w:type="pct"/>
            <w:tcBorders>
              <w:top w:val="single" w:sz="4" w:space="0" w:color="auto"/>
              <w:left w:val="single" w:sz="4" w:space="0" w:color="auto"/>
              <w:bottom w:val="single" w:sz="4" w:space="0" w:color="auto"/>
              <w:right w:val="single" w:sz="4" w:space="0" w:color="auto"/>
            </w:tcBorders>
            <w:noWrap/>
            <w:hideMark/>
          </w:tcPr>
          <w:p w14:paraId="1FFD39BF" w14:textId="15FB7CE5" w:rsidR="009C20C3" w:rsidRPr="00FD24FA" w:rsidRDefault="006D6773" w:rsidP="006D16CA">
            <w:pPr>
              <w:pStyle w:val="TableText0"/>
              <w:keepLines/>
              <w:rPr>
                <w:color w:val="FF0000"/>
                <w:highlight w:val="lightGray"/>
                <w:lang w:val="en-AU"/>
              </w:rPr>
            </w:pPr>
            <w:r w:rsidRPr="006D6773">
              <w:rPr>
                <w:color w:val="000000"/>
                <w:spacing w:val="51"/>
                <w:shd w:val="solid" w:color="000000" w:fill="000000"/>
                <w:fitText w:val="326" w:id="-961874427"/>
                <w:lang w:val="en-AU"/>
                <w14:textFill>
                  <w14:solidFill>
                    <w14:srgbClr w14:val="000000">
                      <w14:alpha w14:val="100000"/>
                    </w14:srgbClr>
                  </w14:solidFill>
                </w14:textFill>
              </w:rPr>
              <w:t>|||</w:t>
            </w:r>
            <w:r w:rsidRPr="006D6773">
              <w:rPr>
                <w:color w:val="000000"/>
                <w:spacing w:val="3"/>
                <w:shd w:val="solid" w:color="000000" w:fill="000000"/>
                <w:fitText w:val="326" w:id="-961874427"/>
                <w:lang w:val="en-AU"/>
                <w14:textFill>
                  <w14:solidFill>
                    <w14:srgbClr w14:val="000000">
                      <w14:alpha w14:val="100000"/>
                    </w14:srgbClr>
                  </w14:solidFill>
                </w14:textFill>
              </w:rPr>
              <w:t>|</w:t>
            </w:r>
            <w:r w:rsidR="00F4302C" w:rsidRPr="00FD24FA">
              <w:rPr>
                <w:vertAlign w:val="superscript"/>
                <w:lang w:val="en-AU"/>
              </w:rPr>
              <w:t>1</w:t>
            </w:r>
          </w:p>
        </w:tc>
        <w:tc>
          <w:tcPr>
            <w:tcW w:w="652" w:type="pct"/>
            <w:tcBorders>
              <w:top w:val="single" w:sz="4" w:space="0" w:color="auto"/>
              <w:left w:val="single" w:sz="4" w:space="0" w:color="auto"/>
              <w:bottom w:val="single" w:sz="4" w:space="0" w:color="auto"/>
              <w:right w:val="single" w:sz="4" w:space="0" w:color="auto"/>
            </w:tcBorders>
            <w:noWrap/>
            <w:hideMark/>
          </w:tcPr>
          <w:p w14:paraId="509D2A2E" w14:textId="6D30DB1A" w:rsidR="009C20C3" w:rsidRPr="00FD24FA" w:rsidRDefault="006D6773" w:rsidP="006D16CA">
            <w:pPr>
              <w:pStyle w:val="TableText0"/>
              <w:keepLines/>
              <w:rPr>
                <w:color w:val="FF0000"/>
                <w:highlight w:val="lightGray"/>
                <w:lang w:val="en-AU"/>
              </w:rPr>
            </w:pPr>
            <w:r w:rsidRPr="006D6773">
              <w:rPr>
                <w:color w:val="000000"/>
                <w:spacing w:val="51"/>
                <w:shd w:val="solid" w:color="000000" w:fill="000000"/>
                <w:fitText w:val="326" w:id="-961874426"/>
                <w:lang w:val="en-AU"/>
                <w14:textFill>
                  <w14:solidFill>
                    <w14:srgbClr w14:val="000000">
                      <w14:alpha w14:val="100000"/>
                    </w14:srgbClr>
                  </w14:solidFill>
                </w14:textFill>
              </w:rPr>
              <w:t>|||</w:t>
            </w:r>
            <w:r w:rsidRPr="006D6773">
              <w:rPr>
                <w:color w:val="000000"/>
                <w:spacing w:val="3"/>
                <w:shd w:val="solid" w:color="000000" w:fill="000000"/>
                <w:fitText w:val="326" w:id="-961874426"/>
                <w:lang w:val="en-AU"/>
                <w14:textFill>
                  <w14:solidFill>
                    <w14:srgbClr w14:val="000000">
                      <w14:alpha w14:val="100000"/>
                    </w14:srgbClr>
                  </w14:solidFill>
                </w14:textFill>
              </w:rPr>
              <w:t>|</w:t>
            </w:r>
            <w:r w:rsidR="00F4302C" w:rsidRPr="00FD24FA">
              <w:rPr>
                <w:vertAlign w:val="superscript"/>
                <w:lang w:val="en-AU"/>
              </w:rPr>
              <w:t>1</w:t>
            </w:r>
          </w:p>
        </w:tc>
        <w:tc>
          <w:tcPr>
            <w:tcW w:w="652" w:type="pct"/>
            <w:tcBorders>
              <w:top w:val="single" w:sz="4" w:space="0" w:color="auto"/>
              <w:left w:val="single" w:sz="4" w:space="0" w:color="auto"/>
              <w:bottom w:val="single" w:sz="4" w:space="0" w:color="auto"/>
              <w:right w:val="single" w:sz="4" w:space="0" w:color="auto"/>
            </w:tcBorders>
            <w:noWrap/>
            <w:hideMark/>
          </w:tcPr>
          <w:p w14:paraId="3867FFBA" w14:textId="1FC832DF" w:rsidR="009C20C3" w:rsidRPr="00FD24FA" w:rsidRDefault="006D6773" w:rsidP="006D16CA">
            <w:pPr>
              <w:pStyle w:val="TableText0"/>
              <w:keepLines/>
              <w:rPr>
                <w:color w:val="FF0000"/>
                <w:highlight w:val="lightGray"/>
                <w:lang w:val="en-AU"/>
              </w:rPr>
            </w:pPr>
            <w:r w:rsidRPr="006D6773">
              <w:rPr>
                <w:color w:val="000000"/>
                <w:spacing w:val="51"/>
                <w:shd w:val="solid" w:color="000000" w:fill="000000"/>
                <w:fitText w:val="326" w:id="-961874425"/>
                <w:lang w:val="en-AU"/>
                <w14:textFill>
                  <w14:solidFill>
                    <w14:srgbClr w14:val="000000">
                      <w14:alpha w14:val="100000"/>
                    </w14:srgbClr>
                  </w14:solidFill>
                </w14:textFill>
              </w:rPr>
              <w:t>|||</w:t>
            </w:r>
            <w:r w:rsidRPr="006D6773">
              <w:rPr>
                <w:color w:val="000000"/>
                <w:spacing w:val="3"/>
                <w:shd w:val="solid" w:color="000000" w:fill="000000"/>
                <w:fitText w:val="326" w:id="-961874425"/>
                <w:lang w:val="en-AU"/>
                <w14:textFill>
                  <w14:solidFill>
                    <w14:srgbClr w14:val="000000">
                      <w14:alpha w14:val="100000"/>
                    </w14:srgbClr>
                  </w14:solidFill>
                </w14:textFill>
              </w:rPr>
              <w:t>|</w:t>
            </w:r>
            <w:r w:rsidR="00F4302C" w:rsidRPr="00FD24FA">
              <w:rPr>
                <w:vertAlign w:val="superscript"/>
                <w:lang w:val="en-AU"/>
              </w:rPr>
              <w:t>1</w:t>
            </w:r>
          </w:p>
        </w:tc>
        <w:tc>
          <w:tcPr>
            <w:tcW w:w="675" w:type="pct"/>
            <w:tcBorders>
              <w:top w:val="single" w:sz="4" w:space="0" w:color="auto"/>
              <w:left w:val="single" w:sz="4" w:space="0" w:color="auto"/>
              <w:bottom w:val="single" w:sz="4" w:space="0" w:color="auto"/>
              <w:right w:val="single" w:sz="4" w:space="0" w:color="auto"/>
            </w:tcBorders>
            <w:noWrap/>
            <w:hideMark/>
          </w:tcPr>
          <w:p w14:paraId="08CA5452" w14:textId="55366789" w:rsidR="009C20C3" w:rsidRPr="00FD24FA" w:rsidRDefault="006D6773" w:rsidP="006D16CA">
            <w:pPr>
              <w:pStyle w:val="TableText0"/>
              <w:keepLines/>
              <w:rPr>
                <w:color w:val="FF0000"/>
                <w:highlight w:val="lightGray"/>
                <w:lang w:val="en-AU"/>
              </w:rPr>
            </w:pPr>
            <w:r w:rsidRPr="006D6773">
              <w:rPr>
                <w:color w:val="000000"/>
                <w:spacing w:val="51"/>
                <w:shd w:val="solid" w:color="000000" w:fill="000000"/>
                <w:fitText w:val="325" w:id="-961874424"/>
                <w:lang w:val="en-AU"/>
                <w14:textFill>
                  <w14:solidFill>
                    <w14:srgbClr w14:val="000000">
                      <w14:alpha w14:val="100000"/>
                    </w14:srgbClr>
                  </w14:solidFill>
                </w14:textFill>
              </w:rPr>
              <w:t>|||</w:t>
            </w:r>
            <w:r w:rsidRPr="006D6773">
              <w:rPr>
                <w:color w:val="000000"/>
                <w:spacing w:val="2"/>
                <w:shd w:val="solid" w:color="000000" w:fill="000000"/>
                <w:fitText w:val="325" w:id="-961874424"/>
                <w:lang w:val="en-AU"/>
                <w14:textFill>
                  <w14:solidFill>
                    <w14:srgbClr w14:val="000000">
                      <w14:alpha w14:val="100000"/>
                    </w14:srgbClr>
                  </w14:solidFill>
                </w14:textFill>
              </w:rPr>
              <w:t>|</w:t>
            </w:r>
            <w:r w:rsidR="00F4302C" w:rsidRPr="00FD24FA">
              <w:rPr>
                <w:vertAlign w:val="superscript"/>
                <w:lang w:val="en-AU"/>
              </w:rPr>
              <w:t>1</w:t>
            </w:r>
          </w:p>
        </w:tc>
        <w:tc>
          <w:tcPr>
            <w:tcW w:w="675" w:type="pct"/>
            <w:tcBorders>
              <w:top w:val="single" w:sz="4" w:space="0" w:color="auto"/>
              <w:left w:val="single" w:sz="4" w:space="0" w:color="auto"/>
              <w:bottom w:val="single" w:sz="4" w:space="0" w:color="auto"/>
              <w:right w:val="single" w:sz="4" w:space="0" w:color="auto"/>
            </w:tcBorders>
            <w:noWrap/>
            <w:hideMark/>
          </w:tcPr>
          <w:p w14:paraId="551187C8" w14:textId="0175DF69" w:rsidR="009C20C3" w:rsidRPr="00FD24FA" w:rsidRDefault="006D6773" w:rsidP="006D16CA">
            <w:pPr>
              <w:pStyle w:val="TableText0"/>
              <w:keepLines/>
              <w:rPr>
                <w:color w:val="FF0000"/>
                <w:highlight w:val="lightGray"/>
                <w:lang w:val="en-AU"/>
              </w:rPr>
            </w:pPr>
            <w:r w:rsidRPr="006D6773">
              <w:rPr>
                <w:color w:val="000000"/>
                <w:spacing w:val="51"/>
                <w:shd w:val="solid" w:color="000000" w:fill="000000"/>
                <w:fitText w:val="325" w:id="-961874423"/>
                <w:lang w:val="en-AU"/>
                <w14:textFill>
                  <w14:solidFill>
                    <w14:srgbClr w14:val="000000">
                      <w14:alpha w14:val="100000"/>
                    </w14:srgbClr>
                  </w14:solidFill>
                </w14:textFill>
              </w:rPr>
              <w:t>|||</w:t>
            </w:r>
            <w:r w:rsidRPr="006D6773">
              <w:rPr>
                <w:color w:val="000000"/>
                <w:spacing w:val="2"/>
                <w:shd w:val="solid" w:color="000000" w:fill="000000"/>
                <w:fitText w:val="325" w:id="-961874423"/>
                <w:lang w:val="en-AU"/>
                <w14:textFill>
                  <w14:solidFill>
                    <w14:srgbClr w14:val="000000">
                      <w14:alpha w14:val="100000"/>
                    </w14:srgbClr>
                  </w14:solidFill>
                </w14:textFill>
              </w:rPr>
              <w:t>|</w:t>
            </w:r>
            <w:r w:rsidR="00F4302C" w:rsidRPr="00FD24FA">
              <w:rPr>
                <w:vertAlign w:val="superscript"/>
                <w:lang w:val="en-AU"/>
              </w:rPr>
              <w:t>1</w:t>
            </w:r>
          </w:p>
        </w:tc>
        <w:tc>
          <w:tcPr>
            <w:tcW w:w="675" w:type="pct"/>
            <w:tcBorders>
              <w:top w:val="single" w:sz="4" w:space="0" w:color="auto"/>
              <w:left w:val="single" w:sz="4" w:space="0" w:color="auto"/>
              <w:bottom w:val="single" w:sz="4" w:space="0" w:color="auto"/>
              <w:right w:val="single" w:sz="4" w:space="0" w:color="auto"/>
            </w:tcBorders>
            <w:noWrap/>
            <w:hideMark/>
          </w:tcPr>
          <w:p w14:paraId="1C92F420" w14:textId="20B8FFDD" w:rsidR="009C20C3" w:rsidRPr="00FD24FA" w:rsidRDefault="006D6773" w:rsidP="006D16CA">
            <w:pPr>
              <w:pStyle w:val="TableText0"/>
              <w:keepLines/>
              <w:rPr>
                <w:color w:val="FF0000"/>
                <w:highlight w:val="lightGray"/>
                <w:lang w:val="en-AU"/>
              </w:rPr>
            </w:pPr>
            <w:r w:rsidRPr="006D6773">
              <w:rPr>
                <w:color w:val="000000"/>
                <w:spacing w:val="51"/>
                <w:shd w:val="solid" w:color="000000" w:fill="000000"/>
                <w:fitText w:val="326" w:id="-961874422"/>
                <w:lang w:val="en-AU"/>
                <w14:textFill>
                  <w14:solidFill>
                    <w14:srgbClr w14:val="000000">
                      <w14:alpha w14:val="100000"/>
                    </w14:srgbClr>
                  </w14:solidFill>
                </w14:textFill>
              </w:rPr>
              <w:t>|||</w:t>
            </w:r>
            <w:r w:rsidRPr="006D6773">
              <w:rPr>
                <w:color w:val="000000"/>
                <w:spacing w:val="3"/>
                <w:shd w:val="solid" w:color="000000" w:fill="000000"/>
                <w:fitText w:val="326" w:id="-961874422"/>
                <w:lang w:val="en-AU"/>
                <w14:textFill>
                  <w14:solidFill>
                    <w14:srgbClr w14:val="000000">
                      <w14:alpha w14:val="100000"/>
                    </w14:srgbClr>
                  </w14:solidFill>
                </w14:textFill>
              </w:rPr>
              <w:t>|</w:t>
            </w:r>
            <w:r w:rsidR="00F4302C" w:rsidRPr="00FD24FA">
              <w:rPr>
                <w:vertAlign w:val="superscript"/>
                <w:lang w:val="en-AU"/>
              </w:rPr>
              <w:t>1</w:t>
            </w:r>
          </w:p>
        </w:tc>
      </w:tr>
      <w:tr w:rsidR="009C20C3" w:rsidRPr="00FD24FA" w14:paraId="0D581B44" w14:textId="77777777" w:rsidTr="006D16CA">
        <w:trPr>
          <w:cantSplit/>
          <w:trHeight w:val="285"/>
        </w:trPr>
        <w:tc>
          <w:tcPr>
            <w:tcW w:w="1019" w:type="pct"/>
            <w:tcBorders>
              <w:top w:val="single" w:sz="4" w:space="0" w:color="auto"/>
              <w:left w:val="single" w:sz="4" w:space="0" w:color="auto"/>
              <w:bottom w:val="single" w:sz="4" w:space="0" w:color="auto"/>
              <w:right w:val="single" w:sz="4" w:space="0" w:color="auto"/>
            </w:tcBorders>
            <w:noWrap/>
            <w:vAlign w:val="center"/>
            <w:hideMark/>
          </w:tcPr>
          <w:p w14:paraId="067D2393" w14:textId="77777777" w:rsidR="009C20C3" w:rsidRPr="00FD24FA" w:rsidRDefault="009C20C3" w:rsidP="006D16CA">
            <w:pPr>
              <w:pStyle w:val="TableText0"/>
              <w:keepLines/>
              <w:rPr>
                <w:lang w:val="en-AU"/>
              </w:rPr>
            </w:pPr>
            <w:r w:rsidRPr="00FD24FA">
              <w:rPr>
                <w:lang w:val="en-AU"/>
              </w:rPr>
              <w:t>to RPBS (Saving)</w:t>
            </w:r>
          </w:p>
        </w:tc>
        <w:tc>
          <w:tcPr>
            <w:tcW w:w="652" w:type="pct"/>
            <w:tcBorders>
              <w:top w:val="single" w:sz="4" w:space="0" w:color="auto"/>
              <w:left w:val="single" w:sz="4" w:space="0" w:color="auto"/>
              <w:bottom w:val="single" w:sz="4" w:space="0" w:color="auto"/>
              <w:right w:val="single" w:sz="4" w:space="0" w:color="auto"/>
            </w:tcBorders>
            <w:noWrap/>
            <w:hideMark/>
          </w:tcPr>
          <w:p w14:paraId="09CA6452" w14:textId="2A5C1790" w:rsidR="009C20C3" w:rsidRPr="00FD24FA" w:rsidRDefault="006D6773" w:rsidP="006D16CA">
            <w:pPr>
              <w:pStyle w:val="TableText0"/>
              <w:keepLines/>
              <w:rPr>
                <w:color w:val="FF0000"/>
                <w:highlight w:val="lightGray"/>
                <w:lang w:val="en-AU"/>
              </w:rPr>
            </w:pPr>
            <w:r w:rsidRPr="006D6773">
              <w:rPr>
                <w:color w:val="000000"/>
                <w:spacing w:val="51"/>
                <w:shd w:val="solid" w:color="000000" w:fill="000000"/>
                <w:fitText w:val="326" w:id="-961874421"/>
                <w:lang w:val="en-AU"/>
                <w14:textFill>
                  <w14:solidFill>
                    <w14:srgbClr w14:val="000000">
                      <w14:alpha w14:val="100000"/>
                    </w14:srgbClr>
                  </w14:solidFill>
                </w14:textFill>
              </w:rPr>
              <w:t>|||</w:t>
            </w:r>
            <w:r w:rsidRPr="006D6773">
              <w:rPr>
                <w:color w:val="000000"/>
                <w:spacing w:val="3"/>
                <w:shd w:val="solid" w:color="000000" w:fill="000000"/>
                <w:fitText w:val="326" w:id="-961874421"/>
                <w:lang w:val="en-AU"/>
                <w14:textFill>
                  <w14:solidFill>
                    <w14:srgbClr w14:val="000000">
                      <w14:alpha w14:val="100000"/>
                    </w14:srgbClr>
                  </w14:solidFill>
                </w14:textFill>
              </w:rPr>
              <w:t>|</w:t>
            </w:r>
            <w:r w:rsidR="00F4302C" w:rsidRPr="00FD24FA">
              <w:rPr>
                <w:vertAlign w:val="superscript"/>
                <w:lang w:val="en-AU"/>
              </w:rPr>
              <w:t>1</w:t>
            </w:r>
          </w:p>
        </w:tc>
        <w:tc>
          <w:tcPr>
            <w:tcW w:w="652" w:type="pct"/>
            <w:tcBorders>
              <w:top w:val="single" w:sz="4" w:space="0" w:color="auto"/>
              <w:left w:val="single" w:sz="4" w:space="0" w:color="auto"/>
              <w:bottom w:val="single" w:sz="4" w:space="0" w:color="auto"/>
              <w:right w:val="single" w:sz="4" w:space="0" w:color="auto"/>
            </w:tcBorders>
            <w:noWrap/>
            <w:hideMark/>
          </w:tcPr>
          <w:p w14:paraId="34774DD2" w14:textId="503E1169" w:rsidR="009C20C3" w:rsidRPr="00FD24FA" w:rsidRDefault="006D6773" w:rsidP="006D16CA">
            <w:pPr>
              <w:pStyle w:val="TableText0"/>
              <w:keepLines/>
              <w:rPr>
                <w:color w:val="FF0000"/>
                <w:highlight w:val="lightGray"/>
                <w:lang w:val="en-AU"/>
              </w:rPr>
            </w:pPr>
            <w:r w:rsidRPr="006D6773">
              <w:rPr>
                <w:color w:val="000000"/>
                <w:spacing w:val="51"/>
                <w:shd w:val="solid" w:color="000000" w:fill="000000"/>
                <w:fitText w:val="326" w:id="-961874420"/>
                <w:lang w:val="en-AU"/>
                <w14:textFill>
                  <w14:solidFill>
                    <w14:srgbClr w14:val="000000">
                      <w14:alpha w14:val="100000"/>
                    </w14:srgbClr>
                  </w14:solidFill>
                </w14:textFill>
              </w:rPr>
              <w:t>|||</w:t>
            </w:r>
            <w:r w:rsidRPr="006D6773">
              <w:rPr>
                <w:color w:val="000000"/>
                <w:spacing w:val="3"/>
                <w:shd w:val="solid" w:color="000000" w:fill="000000"/>
                <w:fitText w:val="326" w:id="-961874420"/>
                <w:lang w:val="en-AU"/>
                <w14:textFill>
                  <w14:solidFill>
                    <w14:srgbClr w14:val="000000">
                      <w14:alpha w14:val="100000"/>
                    </w14:srgbClr>
                  </w14:solidFill>
                </w14:textFill>
              </w:rPr>
              <w:t>|</w:t>
            </w:r>
            <w:r w:rsidR="00F4302C" w:rsidRPr="00FD24FA">
              <w:rPr>
                <w:vertAlign w:val="superscript"/>
                <w:lang w:val="en-AU"/>
              </w:rPr>
              <w:t>1</w:t>
            </w:r>
          </w:p>
        </w:tc>
        <w:tc>
          <w:tcPr>
            <w:tcW w:w="652" w:type="pct"/>
            <w:tcBorders>
              <w:top w:val="single" w:sz="4" w:space="0" w:color="auto"/>
              <w:left w:val="single" w:sz="4" w:space="0" w:color="auto"/>
              <w:bottom w:val="single" w:sz="4" w:space="0" w:color="auto"/>
              <w:right w:val="single" w:sz="4" w:space="0" w:color="auto"/>
            </w:tcBorders>
            <w:noWrap/>
            <w:hideMark/>
          </w:tcPr>
          <w:p w14:paraId="5FF13553" w14:textId="54CE8552" w:rsidR="009C20C3" w:rsidRPr="00FD24FA" w:rsidRDefault="006D6773" w:rsidP="006D16CA">
            <w:pPr>
              <w:pStyle w:val="TableText0"/>
              <w:keepLines/>
              <w:rPr>
                <w:color w:val="FF0000"/>
                <w:highlight w:val="lightGray"/>
                <w:lang w:val="en-AU"/>
              </w:rPr>
            </w:pPr>
            <w:r w:rsidRPr="006D6773">
              <w:rPr>
                <w:color w:val="000000"/>
                <w:spacing w:val="51"/>
                <w:shd w:val="solid" w:color="000000" w:fill="000000"/>
                <w:fitText w:val="326" w:id="-961874419"/>
                <w:lang w:val="en-AU"/>
                <w14:textFill>
                  <w14:solidFill>
                    <w14:srgbClr w14:val="000000">
                      <w14:alpha w14:val="100000"/>
                    </w14:srgbClr>
                  </w14:solidFill>
                </w14:textFill>
              </w:rPr>
              <w:t>|||</w:t>
            </w:r>
            <w:r w:rsidRPr="006D6773">
              <w:rPr>
                <w:color w:val="000000"/>
                <w:spacing w:val="3"/>
                <w:shd w:val="solid" w:color="000000" w:fill="000000"/>
                <w:fitText w:val="326" w:id="-961874419"/>
                <w:lang w:val="en-AU"/>
                <w14:textFill>
                  <w14:solidFill>
                    <w14:srgbClr w14:val="000000">
                      <w14:alpha w14:val="100000"/>
                    </w14:srgbClr>
                  </w14:solidFill>
                </w14:textFill>
              </w:rPr>
              <w:t>|</w:t>
            </w:r>
            <w:r w:rsidR="00F4302C" w:rsidRPr="00FD24FA">
              <w:rPr>
                <w:vertAlign w:val="superscript"/>
                <w:lang w:val="en-AU"/>
              </w:rPr>
              <w:t>1</w:t>
            </w:r>
          </w:p>
        </w:tc>
        <w:tc>
          <w:tcPr>
            <w:tcW w:w="675" w:type="pct"/>
            <w:tcBorders>
              <w:top w:val="single" w:sz="4" w:space="0" w:color="auto"/>
              <w:left w:val="single" w:sz="4" w:space="0" w:color="auto"/>
              <w:bottom w:val="single" w:sz="4" w:space="0" w:color="auto"/>
              <w:right w:val="single" w:sz="4" w:space="0" w:color="auto"/>
            </w:tcBorders>
            <w:noWrap/>
            <w:hideMark/>
          </w:tcPr>
          <w:p w14:paraId="4397884B" w14:textId="791D34A6" w:rsidR="009C20C3" w:rsidRPr="00FD24FA" w:rsidRDefault="006D6773" w:rsidP="006D16CA">
            <w:pPr>
              <w:pStyle w:val="TableText0"/>
              <w:keepLines/>
              <w:rPr>
                <w:color w:val="FF0000"/>
                <w:highlight w:val="lightGray"/>
                <w:lang w:val="en-AU"/>
              </w:rPr>
            </w:pPr>
            <w:r w:rsidRPr="006D6773">
              <w:rPr>
                <w:color w:val="000000"/>
                <w:spacing w:val="51"/>
                <w:shd w:val="solid" w:color="000000" w:fill="000000"/>
                <w:fitText w:val="325" w:id="-961874418"/>
                <w:lang w:val="en-AU"/>
                <w14:textFill>
                  <w14:solidFill>
                    <w14:srgbClr w14:val="000000">
                      <w14:alpha w14:val="100000"/>
                    </w14:srgbClr>
                  </w14:solidFill>
                </w14:textFill>
              </w:rPr>
              <w:t>|||</w:t>
            </w:r>
            <w:r w:rsidRPr="006D6773">
              <w:rPr>
                <w:color w:val="000000"/>
                <w:spacing w:val="2"/>
                <w:shd w:val="solid" w:color="000000" w:fill="000000"/>
                <w:fitText w:val="325" w:id="-961874418"/>
                <w:lang w:val="en-AU"/>
                <w14:textFill>
                  <w14:solidFill>
                    <w14:srgbClr w14:val="000000">
                      <w14:alpha w14:val="100000"/>
                    </w14:srgbClr>
                  </w14:solidFill>
                </w14:textFill>
              </w:rPr>
              <w:t>|</w:t>
            </w:r>
            <w:r w:rsidR="00F4302C" w:rsidRPr="00FD24FA">
              <w:rPr>
                <w:vertAlign w:val="superscript"/>
                <w:lang w:val="en-AU"/>
              </w:rPr>
              <w:t>1</w:t>
            </w:r>
          </w:p>
        </w:tc>
        <w:tc>
          <w:tcPr>
            <w:tcW w:w="675" w:type="pct"/>
            <w:tcBorders>
              <w:top w:val="single" w:sz="4" w:space="0" w:color="auto"/>
              <w:left w:val="single" w:sz="4" w:space="0" w:color="auto"/>
              <w:bottom w:val="single" w:sz="4" w:space="0" w:color="auto"/>
              <w:right w:val="single" w:sz="4" w:space="0" w:color="auto"/>
            </w:tcBorders>
            <w:noWrap/>
            <w:hideMark/>
          </w:tcPr>
          <w:p w14:paraId="2754889A" w14:textId="608DE161" w:rsidR="009C20C3" w:rsidRPr="00FD24FA" w:rsidRDefault="006D6773" w:rsidP="006D16CA">
            <w:pPr>
              <w:pStyle w:val="TableText0"/>
              <w:keepLines/>
              <w:rPr>
                <w:color w:val="FF0000"/>
                <w:highlight w:val="lightGray"/>
                <w:lang w:val="en-AU"/>
              </w:rPr>
            </w:pPr>
            <w:r w:rsidRPr="006D6773">
              <w:rPr>
                <w:color w:val="000000"/>
                <w:spacing w:val="51"/>
                <w:shd w:val="solid" w:color="000000" w:fill="000000"/>
                <w:fitText w:val="325" w:id="-961874417"/>
                <w:lang w:val="en-AU"/>
                <w14:textFill>
                  <w14:solidFill>
                    <w14:srgbClr w14:val="000000">
                      <w14:alpha w14:val="100000"/>
                    </w14:srgbClr>
                  </w14:solidFill>
                </w14:textFill>
              </w:rPr>
              <w:t>|||</w:t>
            </w:r>
            <w:r w:rsidRPr="006D6773">
              <w:rPr>
                <w:color w:val="000000"/>
                <w:spacing w:val="2"/>
                <w:shd w:val="solid" w:color="000000" w:fill="000000"/>
                <w:fitText w:val="325" w:id="-961874417"/>
                <w:lang w:val="en-AU"/>
                <w14:textFill>
                  <w14:solidFill>
                    <w14:srgbClr w14:val="000000">
                      <w14:alpha w14:val="100000"/>
                    </w14:srgbClr>
                  </w14:solidFill>
                </w14:textFill>
              </w:rPr>
              <w:t>|</w:t>
            </w:r>
            <w:r w:rsidR="00F4302C" w:rsidRPr="00FD24FA">
              <w:rPr>
                <w:vertAlign w:val="superscript"/>
                <w:lang w:val="en-AU"/>
              </w:rPr>
              <w:t>1</w:t>
            </w:r>
          </w:p>
        </w:tc>
        <w:tc>
          <w:tcPr>
            <w:tcW w:w="675" w:type="pct"/>
            <w:tcBorders>
              <w:top w:val="single" w:sz="4" w:space="0" w:color="auto"/>
              <w:left w:val="single" w:sz="4" w:space="0" w:color="auto"/>
              <w:bottom w:val="single" w:sz="4" w:space="0" w:color="auto"/>
              <w:right w:val="single" w:sz="4" w:space="0" w:color="auto"/>
            </w:tcBorders>
            <w:noWrap/>
            <w:hideMark/>
          </w:tcPr>
          <w:p w14:paraId="7109503D" w14:textId="295964A2" w:rsidR="009C20C3" w:rsidRPr="00FD24FA" w:rsidRDefault="006D6773" w:rsidP="006D16CA">
            <w:pPr>
              <w:pStyle w:val="TableText0"/>
              <w:keepLines/>
              <w:rPr>
                <w:color w:val="FF0000"/>
                <w:highlight w:val="lightGray"/>
                <w:lang w:val="en-AU"/>
              </w:rPr>
            </w:pPr>
            <w:r w:rsidRPr="006D6773">
              <w:rPr>
                <w:color w:val="000000"/>
                <w:spacing w:val="51"/>
                <w:shd w:val="solid" w:color="000000" w:fill="000000"/>
                <w:fitText w:val="326" w:id="-961874416"/>
                <w:lang w:val="en-AU"/>
                <w14:textFill>
                  <w14:solidFill>
                    <w14:srgbClr w14:val="000000">
                      <w14:alpha w14:val="100000"/>
                    </w14:srgbClr>
                  </w14:solidFill>
                </w14:textFill>
              </w:rPr>
              <w:t>|||</w:t>
            </w:r>
            <w:r w:rsidRPr="006D6773">
              <w:rPr>
                <w:color w:val="000000"/>
                <w:spacing w:val="3"/>
                <w:shd w:val="solid" w:color="000000" w:fill="000000"/>
                <w:fitText w:val="326" w:id="-961874416"/>
                <w:lang w:val="en-AU"/>
                <w14:textFill>
                  <w14:solidFill>
                    <w14:srgbClr w14:val="000000">
                      <w14:alpha w14:val="100000"/>
                    </w14:srgbClr>
                  </w14:solidFill>
                </w14:textFill>
              </w:rPr>
              <w:t>|</w:t>
            </w:r>
            <w:r w:rsidR="00F4302C" w:rsidRPr="00FD24FA">
              <w:rPr>
                <w:vertAlign w:val="superscript"/>
                <w:lang w:val="en-AU"/>
              </w:rPr>
              <w:t>1</w:t>
            </w:r>
          </w:p>
        </w:tc>
      </w:tr>
      <w:tr w:rsidR="009C20C3" w:rsidRPr="00FD24FA" w14:paraId="48FD82C2" w14:textId="77777777" w:rsidTr="006D16CA">
        <w:trPr>
          <w:cantSplit/>
          <w:trHeight w:val="285"/>
        </w:trPr>
        <w:tc>
          <w:tcPr>
            <w:tcW w:w="1019" w:type="pct"/>
            <w:tcBorders>
              <w:top w:val="single" w:sz="4" w:space="0" w:color="auto"/>
              <w:left w:val="single" w:sz="4" w:space="0" w:color="auto"/>
              <w:bottom w:val="single" w:sz="4" w:space="0" w:color="auto"/>
              <w:right w:val="single" w:sz="4" w:space="0" w:color="auto"/>
            </w:tcBorders>
            <w:noWrap/>
            <w:vAlign w:val="center"/>
            <w:hideMark/>
          </w:tcPr>
          <w:p w14:paraId="081AB0C9" w14:textId="77777777" w:rsidR="009C20C3" w:rsidRPr="006D16CA" w:rsidRDefault="009C20C3" w:rsidP="006D16CA">
            <w:pPr>
              <w:pStyle w:val="TableText0"/>
              <w:keepLines/>
              <w:rPr>
                <w:b/>
                <w:bCs w:val="0"/>
                <w:lang w:val="en-AU"/>
              </w:rPr>
            </w:pPr>
            <w:r w:rsidRPr="006D16CA">
              <w:rPr>
                <w:b/>
                <w:bCs w:val="0"/>
                <w:lang w:val="en-AU"/>
              </w:rPr>
              <w:t>to PBS/RPBS (Saving)</w:t>
            </w:r>
          </w:p>
        </w:tc>
        <w:tc>
          <w:tcPr>
            <w:tcW w:w="652" w:type="pct"/>
            <w:tcBorders>
              <w:top w:val="single" w:sz="4" w:space="0" w:color="auto"/>
              <w:left w:val="single" w:sz="4" w:space="0" w:color="auto"/>
              <w:bottom w:val="single" w:sz="4" w:space="0" w:color="auto"/>
              <w:right w:val="single" w:sz="4" w:space="0" w:color="auto"/>
            </w:tcBorders>
            <w:noWrap/>
            <w:hideMark/>
          </w:tcPr>
          <w:p w14:paraId="02FCC186" w14:textId="6595225F" w:rsidR="009C20C3" w:rsidRPr="006D16CA" w:rsidRDefault="006D6773" w:rsidP="006D16CA">
            <w:pPr>
              <w:pStyle w:val="TableText0"/>
              <w:keepLines/>
              <w:rPr>
                <w:b/>
                <w:bCs w:val="0"/>
                <w:color w:val="FF0000"/>
                <w:highlight w:val="lightGray"/>
                <w:lang w:val="en-AU"/>
              </w:rPr>
            </w:pPr>
            <w:r w:rsidRPr="006D6773">
              <w:rPr>
                <w:b/>
                <w:bCs w:val="0"/>
                <w:color w:val="000000"/>
                <w:spacing w:val="59"/>
                <w:shd w:val="solid" w:color="000000" w:fill="000000"/>
                <w:fitText w:val="363" w:id="-961874432"/>
                <w:lang w:val="en-AU"/>
                <w14:textFill>
                  <w14:solidFill>
                    <w14:srgbClr w14:val="000000">
                      <w14:alpha w14:val="100000"/>
                    </w14:srgbClr>
                  </w14:solidFill>
                </w14:textFill>
              </w:rPr>
              <w:t>|||</w:t>
            </w:r>
            <w:r w:rsidRPr="006D6773">
              <w:rPr>
                <w:b/>
                <w:bCs w:val="0"/>
                <w:color w:val="000000"/>
                <w:spacing w:val="3"/>
                <w:shd w:val="solid" w:color="000000" w:fill="000000"/>
                <w:fitText w:val="363" w:id="-961874432"/>
                <w:lang w:val="en-AU"/>
                <w14:textFill>
                  <w14:solidFill>
                    <w14:srgbClr w14:val="000000">
                      <w14:alpha w14:val="100000"/>
                    </w14:srgbClr>
                  </w14:solidFill>
                </w14:textFill>
              </w:rPr>
              <w:t>|</w:t>
            </w:r>
            <w:r w:rsidR="00F4302C" w:rsidRPr="006D16CA">
              <w:rPr>
                <w:b/>
                <w:bCs w:val="0"/>
                <w:vertAlign w:val="superscript"/>
                <w:lang w:val="en-AU"/>
              </w:rPr>
              <w:t>1</w:t>
            </w:r>
          </w:p>
        </w:tc>
        <w:tc>
          <w:tcPr>
            <w:tcW w:w="652" w:type="pct"/>
            <w:tcBorders>
              <w:top w:val="single" w:sz="4" w:space="0" w:color="auto"/>
              <w:left w:val="single" w:sz="4" w:space="0" w:color="auto"/>
              <w:bottom w:val="single" w:sz="4" w:space="0" w:color="auto"/>
              <w:right w:val="single" w:sz="4" w:space="0" w:color="auto"/>
            </w:tcBorders>
            <w:noWrap/>
            <w:hideMark/>
          </w:tcPr>
          <w:p w14:paraId="3598F57E" w14:textId="0F94E0A9" w:rsidR="009C20C3" w:rsidRPr="006D16CA" w:rsidRDefault="006D6773" w:rsidP="006D16CA">
            <w:pPr>
              <w:pStyle w:val="TableText0"/>
              <w:keepLines/>
              <w:rPr>
                <w:b/>
                <w:bCs w:val="0"/>
                <w:color w:val="FF0000"/>
                <w:highlight w:val="lightGray"/>
                <w:lang w:val="en-AU"/>
              </w:rPr>
            </w:pPr>
            <w:r w:rsidRPr="006D6773">
              <w:rPr>
                <w:b/>
                <w:bCs w:val="0"/>
                <w:color w:val="000000"/>
                <w:spacing w:val="59"/>
                <w:shd w:val="solid" w:color="000000" w:fill="000000"/>
                <w:fitText w:val="363" w:id="-961874431"/>
                <w:lang w:val="en-AU"/>
                <w14:textFill>
                  <w14:solidFill>
                    <w14:srgbClr w14:val="000000">
                      <w14:alpha w14:val="100000"/>
                    </w14:srgbClr>
                  </w14:solidFill>
                </w14:textFill>
              </w:rPr>
              <w:t>|||</w:t>
            </w:r>
            <w:r w:rsidRPr="006D6773">
              <w:rPr>
                <w:b/>
                <w:bCs w:val="0"/>
                <w:color w:val="000000"/>
                <w:spacing w:val="3"/>
                <w:shd w:val="solid" w:color="000000" w:fill="000000"/>
                <w:fitText w:val="363" w:id="-961874431"/>
                <w:lang w:val="en-AU"/>
                <w14:textFill>
                  <w14:solidFill>
                    <w14:srgbClr w14:val="000000">
                      <w14:alpha w14:val="100000"/>
                    </w14:srgbClr>
                  </w14:solidFill>
                </w14:textFill>
              </w:rPr>
              <w:t>|</w:t>
            </w:r>
            <w:r w:rsidR="00F4302C" w:rsidRPr="006D16CA">
              <w:rPr>
                <w:b/>
                <w:bCs w:val="0"/>
                <w:vertAlign w:val="superscript"/>
                <w:lang w:val="en-AU"/>
              </w:rPr>
              <w:t>1</w:t>
            </w:r>
          </w:p>
        </w:tc>
        <w:tc>
          <w:tcPr>
            <w:tcW w:w="652" w:type="pct"/>
            <w:tcBorders>
              <w:top w:val="single" w:sz="4" w:space="0" w:color="auto"/>
              <w:left w:val="single" w:sz="4" w:space="0" w:color="auto"/>
              <w:bottom w:val="single" w:sz="4" w:space="0" w:color="auto"/>
              <w:right w:val="single" w:sz="4" w:space="0" w:color="auto"/>
            </w:tcBorders>
            <w:noWrap/>
            <w:hideMark/>
          </w:tcPr>
          <w:p w14:paraId="480EA503" w14:textId="2B928CA0" w:rsidR="009C20C3" w:rsidRPr="006D16CA" w:rsidRDefault="006D6773" w:rsidP="006D16CA">
            <w:pPr>
              <w:pStyle w:val="TableText0"/>
              <w:keepLines/>
              <w:rPr>
                <w:b/>
                <w:bCs w:val="0"/>
                <w:color w:val="FF0000"/>
                <w:highlight w:val="lightGray"/>
                <w:lang w:val="en-AU"/>
              </w:rPr>
            </w:pPr>
            <w:r w:rsidRPr="006D6773">
              <w:rPr>
                <w:b/>
                <w:bCs w:val="0"/>
                <w:color w:val="000000"/>
                <w:spacing w:val="59"/>
                <w:shd w:val="solid" w:color="000000" w:fill="000000"/>
                <w:fitText w:val="363" w:id="-961874430"/>
                <w:lang w:val="en-AU"/>
                <w14:textFill>
                  <w14:solidFill>
                    <w14:srgbClr w14:val="000000">
                      <w14:alpha w14:val="100000"/>
                    </w14:srgbClr>
                  </w14:solidFill>
                </w14:textFill>
              </w:rPr>
              <w:t>|||</w:t>
            </w:r>
            <w:r w:rsidRPr="006D6773">
              <w:rPr>
                <w:b/>
                <w:bCs w:val="0"/>
                <w:color w:val="000000"/>
                <w:spacing w:val="3"/>
                <w:shd w:val="solid" w:color="000000" w:fill="000000"/>
                <w:fitText w:val="363" w:id="-961874430"/>
                <w:lang w:val="en-AU"/>
                <w14:textFill>
                  <w14:solidFill>
                    <w14:srgbClr w14:val="000000">
                      <w14:alpha w14:val="100000"/>
                    </w14:srgbClr>
                  </w14:solidFill>
                </w14:textFill>
              </w:rPr>
              <w:t>|</w:t>
            </w:r>
            <w:r w:rsidR="00F4302C" w:rsidRPr="006D16CA">
              <w:rPr>
                <w:b/>
                <w:bCs w:val="0"/>
                <w:vertAlign w:val="superscript"/>
                <w:lang w:val="en-AU"/>
              </w:rPr>
              <w:t>1</w:t>
            </w:r>
          </w:p>
        </w:tc>
        <w:tc>
          <w:tcPr>
            <w:tcW w:w="675" w:type="pct"/>
            <w:tcBorders>
              <w:top w:val="single" w:sz="4" w:space="0" w:color="auto"/>
              <w:left w:val="single" w:sz="4" w:space="0" w:color="auto"/>
              <w:bottom w:val="single" w:sz="4" w:space="0" w:color="auto"/>
              <w:right w:val="single" w:sz="4" w:space="0" w:color="auto"/>
            </w:tcBorders>
            <w:noWrap/>
            <w:hideMark/>
          </w:tcPr>
          <w:p w14:paraId="74DD4472" w14:textId="617FBC06" w:rsidR="009C20C3" w:rsidRPr="006D16CA" w:rsidRDefault="006D6773" w:rsidP="006D16CA">
            <w:pPr>
              <w:pStyle w:val="TableText0"/>
              <w:keepLines/>
              <w:rPr>
                <w:b/>
                <w:bCs w:val="0"/>
                <w:color w:val="FF0000"/>
                <w:highlight w:val="lightGray"/>
                <w:lang w:val="en-AU"/>
              </w:rPr>
            </w:pPr>
            <w:r w:rsidRPr="006D6773">
              <w:rPr>
                <w:b/>
                <w:bCs w:val="0"/>
                <w:color w:val="000000"/>
                <w:spacing w:val="59"/>
                <w:shd w:val="solid" w:color="000000" w:fill="000000"/>
                <w:fitText w:val="363" w:id="-961874429"/>
                <w:lang w:val="en-AU"/>
                <w14:textFill>
                  <w14:solidFill>
                    <w14:srgbClr w14:val="000000">
                      <w14:alpha w14:val="100000"/>
                    </w14:srgbClr>
                  </w14:solidFill>
                </w14:textFill>
              </w:rPr>
              <w:t>|||</w:t>
            </w:r>
            <w:r w:rsidRPr="006D6773">
              <w:rPr>
                <w:b/>
                <w:bCs w:val="0"/>
                <w:color w:val="000000"/>
                <w:spacing w:val="3"/>
                <w:shd w:val="solid" w:color="000000" w:fill="000000"/>
                <w:fitText w:val="363" w:id="-961874429"/>
                <w:lang w:val="en-AU"/>
                <w14:textFill>
                  <w14:solidFill>
                    <w14:srgbClr w14:val="000000">
                      <w14:alpha w14:val="100000"/>
                    </w14:srgbClr>
                  </w14:solidFill>
                </w14:textFill>
              </w:rPr>
              <w:t>|</w:t>
            </w:r>
            <w:r w:rsidR="00F4302C" w:rsidRPr="006D16CA">
              <w:rPr>
                <w:b/>
                <w:bCs w:val="0"/>
                <w:vertAlign w:val="superscript"/>
                <w:lang w:val="en-AU"/>
              </w:rPr>
              <w:t>1</w:t>
            </w:r>
          </w:p>
        </w:tc>
        <w:tc>
          <w:tcPr>
            <w:tcW w:w="675" w:type="pct"/>
            <w:tcBorders>
              <w:top w:val="single" w:sz="4" w:space="0" w:color="auto"/>
              <w:left w:val="single" w:sz="4" w:space="0" w:color="auto"/>
              <w:bottom w:val="single" w:sz="4" w:space="0" w:color="auto"/>
              <w:right w:val="single" w:sz="4" w:space="0" w:color="auto"/>
            </w:tcBorders>
            <w:noWrap/>
            <w:hideMark/>
          </w:tcPr>
          <w:p w14:paraId="6797B9E1" w14:textId="665AE139" w:rsidR="009C20C3" w:rsidRPr="006D16CA" w:rsidRDefault="006D6773" w:rsidP="006D16CA">
            <w:pPr>
              <w:pStyle w:val="TableText0"/>
              <w:keepLines/>
              <w:rPr>
                <w:b/>
                <w:bCs w:val="0"/>
                <w:color w:val="FF0000"/>
                <w:highlight w:val="lightGray"/>
                <w:lang w:val="en-AU"/>
              </w:rPr>
            </w:pPr>
            <w:r w:rsidRPr="006D6773">
              <w:rPr>
                <w:b/>
                <w:bCs w:val="0"/>
                <w:color w:val="000000"/>
                <w:spacing w:val="59"/>
                <w:shd w:val="solid" w:color="000000" w:fill="000000"/>
                <w:fitText w:val="363" w:id="-961874428"/>
                <w:lang w:val="en-AU"/>
                <w14:textFill>
                  <w14:solidFill>
                    <w14:srgbClr w14:val="000000">
                      <w14:alpha w14:val="100000"/>
                    </w14:srgbClr>
                  </w14:solidFill>
                </w14:textFill>
              </w:rPr>
              <w:t>|||</w:t>
            </w:r>
            <w:r w:rsidRPr="006D6773">
              <w:rPr>
                <w:b/>
                <w:bCs w:val="0"/>
                <w:color w:val="000000"/>
                <w:spacing w:val="3"/>
                <w:shd w:val="solid" w:color="000000" w:fill="000000"/>
                <w:fitText w:val="363" w:id="-961874428"/>
                <w:lang w:val="en-AU"/>
                <w14:textFill>
                  <w14:solidFill>
                    <w14:srgbClr w14:val="000000">
                      <w14:alpha w14:val="100000"/>
                    </w14:srgbClr>
                  </w14:solidFill>
                </w14:textFill>
              </w:rPr>
              <w:t>|</w:t>
            </w:r>
            <w:r w:rsidR="00F4302C" w:rsidRPr="006D16CA">
              <w:rPr>
                <w:b/>
                <w:bCs w:val="0"/>
                <w:vertAlign w:val="superscript"/>
                <w:lang w:val="en-AU"/>
              </w:rPr>
              <w:t>1</w:t>
            </w:r>
          </w:p>
        </w:tc>
        <w:tc>
          <w:tcPr>
            <w:tcW w:w="675" w:type="pct"/>
            <w:tcBorders>
              <w:top w:val="single" w:sz="4" w:space="0" w:color="auto"/>
              <w:left w:val="single" w:sz="4" w:space="0" w:color="auto"/>
              <w:bottom w:val="single" w:sz="4" w:space="0" w:color="auto"/>
              <w:right w:val="single" w:sz="4" w:space="0" w:color="auto"/>
            </w:tcBorders>
            <w:noWrap/>
            <w:hideMark/>
          </w:tcPr>
          <w:p w14:paraId="42C2DF4E" w14:textId="5A1C77A2" w:rsidR="009C20C3" w:rsidRPr="006D16CA" w:rsidRDefault="006D6773" w:rsidP="006D16CA">
            <w:pPr>
              <w:pStyle w:val="TableText0"/>
              <w:keepLines/>
              <w:rPr>
                <w:b/>
                <w:bCs w:val="0"/>
                <w:color w:val="FF0000"/>
                <w:highlight w:val="lightGray"/>
                <w:lang w:val="en-AU"/>
              </w:rPr>
            </w:pPr>
            <w:r w:rsidRPr="006D6773">
              <w:rPr>
                <w:b/>
                <w:bCs w:val="0"/>
                <w:color w:val="000000"/>
                <w:spacing w:val="60"/>
                <w:shd w:val="solid" w:color="000000" w:fill="000000"/>
                <w:fitText w:val="364" w:id="-961874427"/>
                <w:lang w:val="en-AU"/>
                <w14:textFill>
                  <w14:solidFill>
                    <w14:srgbClr w14:val="000000">
                      <w14:alpha w14:val="100000"/>
                    </w14:srgbClr>
                  </w14:solidFill>
                </w14:textFill>
              </w:rPr>
              <w:t>|||</w:t>
            </w:r>
            <w:r w:rsidRPr="006D6773">
              <w:rPr>
                <w:b/>
                <w:bCs w:val="0"/>
                <w:color w:val="000000"/>
                <w:spacing w:val="1"/>
                <w:shd w:val="solid" w:color="000000" w:fill="000000"/>
                <w:fitText w:val="364" w:id="-961874427"/>
                <w:lang w:val="en-AU"/>
                <w14:textFill>
                  <w14:solidFill>
                    <w14:srgbClr w14:val="000000">
                      <w14:alpha w14:val="100000"/>
                    </w14:srgbClr>
                  </w14:solidFill>
                </w14:textFill>
              </w:rPr>
              <w:t>|</w:t>
            </w:r>
            <w:r w:rsidR="00F4302C" w:rsidRPr="006D16CA">
              <w:rPr>
                <w:b/>
                <w:bCs w:val="0"/>
                <w:vertAlign w:val="superscript"/>
                <w:lang w:val="en-AU"/>
              </w:rPr>
              <w:t>1</w:t>
            </w:r>
          </w:p>
        </w:tc>
      </w:tr>
    </w:tbl>
    <w:p w14:paraId="316BF0CA" w14:textId="795A575D" w:rsidR="00F4302C" w:rsidRDefault="009C20C3" w:rsidP="006D16CA">
      <w:pPr>
        <w:keepNext/>
        <w:keepLines/>
        <w:spacing w:after="120" w:line="269" w:lineRule="auto"/>
        <w:contextualSpacing/>
      </w:pPr>
      <w:r w:rsidRPr="003B42FB">
        <w:rPr>
          <w:rFonts w:ascii="Arial Narrow" w:hAnsi="Arial Narrow"/>
          <w:sz w:val="18"/>
          <w:szCs w:val="22"/>
          <w:lang w:eastAsia="en-US"/>
        </w:rPr>
        <w:t xml:space="preserve">Source: </w:t>
      </w:r>
      <w:r w:rsidR="006D6773">
        <w:rPr>
          <w:rFonts w:ascii="Arial Narrow" w:hAnsi="Arial Narrow"/>
          <w:sz w:val="18"/>
          <w:szCs w:val="22"/>
          <w:lang w:eastAsia="en-US"/>
        </w:rPr>
        <w:t>S</w:t>
      </w:r>
      <w:r w:rsidRPr="003B42FB">
        <w:rPr>
          <w:rFonts w:ascii="Arial Narrow" w:hAnsi="Arial Narrow"/>
          <w:sz w:val="18"/>
          <w:szCs w:val="22"/>
          <w:lang w:eastAsia="en-US"/>
        </w:rPr>
        <w:t>ubmission main body</w:t>
      </w:r>
      <w:r w:rsidR="00201FB8" w:rsidRPr="003B42FB">
        <w:t xml:space="preserve"> </w:t>
      </w:r>
    </w:p>
    <w:p w14:paraId="788D4CA8" w14:textId="77777777" w:rsidR="00F4302C" w:rsidRDefault="00F4302C" w:rsidP="006D16CA">
      <w:pPr>
        <w:keepNext/>
        <w:keepLines/>
        <w:spacing w:after="120" w:line="269" w:lineRule="auto"/>
        <w:contextualSpacing/>
        <w:rPr>
          <w:rFonts w:ascii="Arial Narrow" w:hAnsi="Arial Narrow" w:cs="Arial"/>
          <w:i/>
          <w:iCs/>
          <w:snapToGrid w:val="0"/>
          <w:sz w:val="18"/>
          <w:szCs w:val="18"/>
        </w:rPr>
      </w:pPr>
      <w:r w:rsidRPr="00F4302C">
        <w:rPr>
          <w:rFonts w:ascii="Arial Narrow" w:hAnsi="Arial Narrow" w:cs="Arial"/>
          <w:i/>
          <w:iCs/>
          <w:snapToGrid w:val="0"/>
          <w:sz w:val="18"/>
          <w:szCs w:val="18"/>
        </w:rPr>
        <w:t xml:space="preserve">The redacted values correspond to the following </w:t>
      </w:r>
      <w:proofErr w:type="gramStart"/>
      <w:r w:rsidRPr="00F4302C">
        <w:rPr>
          <w:rFonts w:ascii="Arial Narrow" w:hAnsi="Arial Narrow" w:cs="Arial"/>
          <w:i/>
          <w:iCs/>
          <w:snapToGrid w:val="0"/>
          <w:sz w:val="18"/>
          <w:szCs w:val="18"/>
        </w:rPr>
        <w:t>ranges</w:t>
      </w:r>
      <w:proofErr w:type="gramEnd"/>
    </w:p>
    <w:p w14:paraId="265AE57A" w14:textId="4D0F23C1" w:rsidR="00F4302C" w:rsidRPr="00F4302C" w:rsidRDefault="00F4302C" w:rsidP="006D16CA">
      <w:pPr>
        <w:keepNext/>
        <w:keepLines/>
        <w:spacing w:after="120" w:line="269" w:lineRule="auto"/>
        <w:contextualSpacing/>
        <w:rPr>
          <w:rFonts w:ascii="Arial Narrow" w:hAnsi="Arial Narrow"/>
          <w:b/>
          <w:i/>
          <w:iCs/>
          <w:sz w:val="18"/>
          <w:szCs w:val="18"/>
        </w:rPr>
      </w:pPr>
      <w:r w:rsidRPr="00EF18AD">
        <w:rPr>
          <w:rFonts w:ascii="Arial Narrow" w:hAnsi="Arial Narrow" w:cs="Arial"/>
          <w:i/>
          <w:iCs/>
          <w:snapToGrid w:val="0"/>
          <w:sz w:val="18"/>
          <w:szCs w:val="18"/>
          <w:vertAlign w:val="superscript"/>
        </w:rPr>
        <w:t>1</w:t>
      </w:r>
      <w:r w:rsidRPr="00F4302C">
        <w:rPr>
          <w:rFonts w:ascii="Arial Narrow" w:hAnsi="Arial Narrow"/>
          <w:i/>
          <w:iCs/>
          <w:sz w:val="18"/>
          <w:szCs w:val="18"/>
        </w:rPr>
        <w:t xml:space="preserve"> $0 to &lt; $10 million</w:t>
      </w:r>
    </w:p>
    <w:p w14:paraId="5640E6C0" w14:textId="5197CBC4" w:rsidR="00F4302C" w:rsidRPr="00F4302C" w:rsidRDefault="00F4302C" w:rsidP="00B63FAB">
      <w:pPr>
        <w:widowControl w:val="0"/>
        <w:spacing w:after="120" w:line="269" w:lineRule="auto"/>
        <w:contextualSpacing/>
        <w:rPr>
          <w:rFonts w:ascii="Arial Narrow" w:hAnsi="Arial Narrow" w:cs="Arial"/>
          <w:i/>
          <w:iCs/>
          <w:snapToGrid w:val="0"/>
          <w:sz w:val="18"/>
          <w:szCs w:val="18"/>
        </w:rPr>
      </w:pPr>
      <w:r>
        <w:rPr>
          <w:rFonts w:ascii="Arial Narrow" w:hAnsi="Arial Narrow" w:cs="Arial"/>
          <w:i/>
          <w:iCs/>
          <w:snapToGrid w:val="0"/>
          <w:sz w:val="18"/>
          <w:szCs w:val="18"/>
          <w:vertAlign w:val="superscript"/>
        </w:rPr>
        <w:t>2</w:t>
      </w:r>
      <w:r w:rsidRPr="00F4302C">
        <w:rPr>
          <w:rFonts w:ascii="Arial Narrow" w:hAnsi="Arial Narrow" w:cs="Arial"/>
          <w:i/>
          <w:iCs/>
          <w:snapToGrid w:val="0"/>
          <w:sz w:val="18"/>
          <w:szCs w:val="18"/>
        </w:rPr>
        <w:t>Net cost saving</w:t>
      </w:r>
    </w:p>
    <w:p w14:paraId="1034FF9A" w14:textId="77777777" w:rsidR="00B946E0" w:rsidRPr="009719FB" w:rsidRDefault="00B946E0" w:rsidP="00EF18AD">
      <w:pPr>
        <w:pStyle w:val="Heading1"/>
        <w:keepLines/>
        <w:numPr>
          <w:ilvl w:val="0"/>
          <w:numId w:val="2"/>
        </w:numPr>
        <w:spacing w:before="240"/>
        <w:ind w:left="709" w:hanging="709"/>
      </w:pPr>
      <w:r w:rsidRPr="009719FB">
        <w:rPr>
          <w:sz w:val="32"/>
          <w:szCs w:val="32"/>
        </w:rPr>
        <w:t>PBAC Outcome</w:t>
      </w:r>
    </w:p>
    <w:p w14:paraId="53CB067C" w14:textId="5ACF6266" w:rsidR="00B946E0" w:rsidRPr="003B42FB" w:rsidRDefault="00B946E0" w:rsidP="00B946E0">
      <w:pPr>
        <w:pStyle w:val="3-BodyText"/>
        <w:numPr>
          <w:ilvl w:val="1"/>
          <w:numId w:val="2"/>
        </w:numPr>
      </w:pPr>
      <w:r w:rsidRPr="003B42FB">
        <w:t>The PBAC recommended the Authority Required listing of adalimumab (</w:t>
      </w:r>
      <w:proofErr w:type="spellStart"/>
      <w:r w:rsidRPr="003B42FB">
        <w:t>Yuflyma</w:t>
      </w:r>
      <w:proofErr w:type="spellEnd"/>
      <w:r w:rsidRPr="003B42FB">
        <w:t xml:space="preserve">) in the forms of 80 mg in 0.8 mL pre-filled pen (PFP) and pre-filled syringe (PFS) under the same circumstances as the PBS-listed reference biologic Humira 80 mg in 0.8 mL PFP and PFS for the following indications: </w:t>
      </w:r>
    </w:p>
    <w:p w14:paraId="73654C44" w14:textId="77777777" w:rsidR="00B946E0" w:rsidRPr="003B42FB" w:rsidRDefault="00B946E0" w:rsidP="008E29BA">
      <w:pPr>
        <w:pStyle w:val="3Bodytext"/>
        <w:numPr>
          <w:ilvl w:val="0"/>
          <w:numId w:val="30"/>
        </w:numPr>
        <w:jc w:val="both"/>
      </w:pPr>
      <w:r w:rsidRPr="003B42FB">
        <w:t>Complex refractory fistulising Crohn disease</w:t>
      </w:r>
    </w:p>
    <w:p w14:paraId="102BBCE0" w14:textId="77777777" w:rsidR="00B946E0" w:rsidRPr="003B42FB" w:rsidRDefault="00B946E0" w:rsidP="008E29BA">
      <w:pPr>
        <w:pStyle w:val="3Bodytext"/>
        <w:numPr>
          <w:ilvl w:val="0"/>
          <w:numId w:val="30"/>
        </w:numPr>
        <w:jc w:val="both"/>
      </w:pPr>
      <w:r w:rsidRPr="003B42FB">
        <w:t>Severe Crohn disease</w:t>
      </w:r>
    </w:p>
    <w:p w14:paraId="78F98DB3" w14:textId="77777777" w:rsidR="00B946E0" w:rsidRPr="003B42FB" w:rsidRDefault="00B946E0" w:rsidP="008E29BA">
      <w:pPr>
        <w:pStyle w:val="3Bodytext"/>
        <w:numPr>
          <w:ilvl w:val="0"/>
          <w:numId w:val="30"/>
        </w:numPr>
        <w:jc w:val="both"/>
      </w:pPr>
      <w:r w:rsidRPr="003B42FB">
        <w:t>Moderate to severe ulcerative colitis</w:t>
      </w:r>
    </w:p>
    <w:p w14:paraId="18BE124D" w14:textId="77777777" w:rsidR="00B946E0" w:rsidRPr="003B42FB" w:rsidRDefault="00B946E0" w:rsidP="008E29BA">
      <w:pPr>
        <w:pStyle w:val="3Bodytext"/>
        <w:numPr>
          <w:ilvl w:val="0"/>
          <w:numId w:val="30"/>
        </w:numPr>
        <w:jc w:val="both"/>
      </w:pPr>
      <w:r w:rsidRPr="003B42FB">
        <w:t>Moderate to severe hidradenitis suppurativa</w:t>
      </w:r>
    </w:p>
    <w:p w14:paraId="4ED0DAA1" w14:textId="77777777" w:rsidR="00B946E0" w:rsidRPr="003B42FB" w:rsidRDefault="00B946E0" w:rsidP="008E29BA">
      <w:pPr>
        <w:pStyle w:val="3Bodytext"/>
        <w:numPr>
          <w:ilvl w:val="0"/>
          <w:numId w:val="30"/>
        </w:numPr>
        <w:jc w:val="both"/>
      </w:pPr>
      <w:r w:rsidRPr="003B42FB">
        <w:t>Severe chronic plaque psoriasis</w:t>
      </w:r>
    </w:p>
    <w:p w14:paraId="34BBB5A9" w14:textId="4692A91C" w:rsidR="004F44B2" w:rsidRPr="003B42FB" w:rsidRDefault="004F44B2" w:rsidP="00B946E0">
      <w:pPr>
        <w:pStyle w:val="3-BodyText"/>
        <w:numPr>
          <w:ilvl w:val="1"/>
          <w:numId w:val="2"/>
        </w:numPr>
      </w:pPr>
      <w:r w:rsidRPr="003B42FB">
        <w:t xml:space="preserve">The PBAC’s recommendation for listing was based on, among other matters, its assessment that the cost-effectiveness of </w:t>
      </w:r>
      <w:proofErr w:type="spellStart"/>
      <w:r w:rsidRPr="003B42FB">
        <w:t>Yuflyma</w:t>
      </w:r>
      <w:proofErr w:type="spellEnd"/>
      <w:r w:rsidRPr="003B42FB">
        <w:t xml:space="preserve"> 80 mg in 0.8 mL PFP and PFS would be acceptable if it were cost-minimised to </w:t>
      </w:r>
      <w:r w:rsidR="003C46FD" w:rsidRPr="003B42FB">
        <w:t>Humira</w:t>
      </w:r>
      <w:r w:rsidRPr="003B42FB">
        <w:t>.</w:t>
      </w:r>
    </w:p>
    <w:p w14:paraId="3DCC623E" w14:textId="56C1573C" w:rsidR="004F44B2" w:rsidRPr="003B42FB" w:rsidRDefault="004F44B2" w:rsidP="00B946E0">
      <w:pPr>
        <w:pStyle w:val="3-BodyText"/>
        <w:numPr>
          <w:ilvl w:val="1"/>
          <w:numId w:val="2"/>
        </w:numPr>
      </w:pPr>
      <w:r w:rsidRPr="003B42FB">
        <w:t xml:space="preserve">The PBAC advised the </w:t>
      </w:r>
      <w:proofErr w:type="spellStart"/>
      <w:r w:rsidRPr="003B42FB">
        <w:t>equi</w:t>
      </w:r>
      <w:proofErr w:type="spellEnd"/>
      <w:r w:rsidRPr="003B42FB">
        <w:t xml:space="preserve">-effective doses to be 1 mg of </w:t>
      </w:r>
      <w:proofErr w:type="spellStart"/>
      <w:r w:rsidRPr="003B42FB">
        <w:t>Yuflyma</w:t>
      </w:r>
      <w:proofErr w:type="spellEnd"/>
      <w:r w:rsidRPr="003B42FB">
        <w:t xml:space="preserve"> = 1 mg of Humira.</w:t>
      </w:r>
    </w:p>
    <w:p w14:paraId="7D85C720" w14:textId="5F7A2BAB" w:rsidR="00B946E0" w:rsidRPr="003B42FB" w:rsidRDefault="004F44B2" w:rsidP="00B946E0">
      <w:pPr>
        <w:pStyle w:val="3-BodyText"/>
        <w:numPr>
          <w:ilvl w:val="1"/>
          <w:numId w:val="2"/>
        </w:numPr>
      </w:pPr>
      <w:r w:rsidRPr="003B42FB">
        <w:t xml:space="preserve">The PBAC accepted the claim of </w:t>
      </w:r>
      <w:proofErr w:type="spellStart"/>
      <w:r w:rsidRPr="003B42FB">
        <w:t>biosimilarity</w:t>
      </w:r>
      <w:proofErr w:type="spellEnd"/>
      <w:r w:rsidRPr="003B42FB">
        <w:t xml:space="preserve"> for </w:t>
      </w:r>
      <w:proofErr w:type="spellStart"/>
      <w:r w:rsidR="00222CCF" w:rsidRPr="003B42FB">
        <w:t>Yuflyma</w:t>
      </w:r>
      <w:proofErr w:type="spellEnd"/>
      <w:r w:rsidRPr="003B42FB">
        <w:t xml:space="preserve"> </w:t>
      </w:r>
      <w:r w:rsidR="00222CCF" w:rsidRPr="003B42FB">
        <w:t>8</w:t>
      </w:r>
      <w:r w:rsidRPr="003B42FB">
        <w:t>0 mg in 0.</w:t>
      </w:r>
      <w:r w:rsidR="00222CCF" w:rsidRPr="003B42FB">
        <w:t>8</w:t>
      </w:r>
      <w:r w:rsidRPr="003B42FB">
        <w:t xml:space="preserve"> mL PFP and PFS compared to Humira. The PBAC noted the clinical evidence presented aligned with the evidence presented to the TGA to inform </w:t>
      </w:r>
      <w:r w:rsidR="002A7452">
        <w:t>its</w:t>
      </w:r>
      <w:r w:rsidR="002A7452" w:rsidRPr="003B42FB">
        <w:t xml:space="preserve"> </w:t>
      </w:r>
      <w:r w:rsidRPr="003B42FB">
        <w:t>outcome of bioequivalence.</w:t>
      </w:r>
    </w:p>
    <w:p w14:paraId="2341B9CA" w14:textId="6CEA2519" w:rsidR="004F44B2" w:rsidRPr="003B42FB" w:rsidRDefault="004F44B2" w:rsidP="008E29BA">
      <w:pPr>
        <w:pStyle w:val="3-BodyText"/>
        <w:numPr>
          <w:ilvl w:val="1"/>
          <w:numId w:val="2"/>
        </w:numPr>
        <w:rPr>
          <w:rFonts w:eastAsiaTheme="minorEastAsia"/>
        </w:rPr>
      </w:pPr>
      <w:r w:rsidRPr="003B42FB">
        <w:rPr>
          <w:rFonts w:cstheme="minorHAnsi"/>
          <w:iCs/>
        </w:rPr>
        <w:t xml:space="preserve">The PBAC advised that biosimilar uptake drivers, including the differential authority requirements for subsequent continuing treatment between the reference and biosimilar brands and inclusion of an administrative note encouraging the use of </w:t>
      </w:r>
      <w:r w:rsidRPr="003B42FB">
        <w:rPr>
          <w:rFonts w:cstheme="minorHAnsi"/>
          <w:iCs/>
        </w:rPr>
        <w:lastRenderedPageBreak/>
        <w:t xml:space="preserve">biosimilar brands for treatment naïve patients, should apply to </w:t>
      </w:r>
      <w:proofErr w:type="spellStart"/>
      <w:r w:rsidRPr="003B42FB">
        <w:rPr>
          <w:rFonts w:cstheme="minorHAnsi"/>
          <w:iCs/>
        </w:rPr>
        <w:t>Yuflyma</w:t>
      </w:r>
      <w:proofErr w:type="spellEnd"/>
      <w:r w:rsidRPr="003B42FB">
        <w:rPr>
          <w:rFonts w:cstheme="minorHAnsi"/>
          <w:iCs/>
        </w:rPr>
        <w:t xml:space="preserve"> 80 mg in 0.8</w:t>
      </w:r>
      <w:r w:rsidR="002A7452">
        <w:t> </w:t>
      </w:r>
      <w:r w:rsidRPr="003B42FB">
        <w:rPr>
          <w:rFonts w:cstheme="minorHAnsi"/>
          <w:iCs/>
        </w:rPr>
        <w:t>mL PFP and PFS.</w:t>
      </w:r>
    </w:p>
    <w:p w14:paraId="55793D38" w14:textId="43CFFD46" w:rsidR="004F44B2" w:rsidRPr="003B42FB" w:rsidRDefault="004F44B2" w:rsidP="00B946E0">
      <w:pPr>
        <w:pStyle w:val="3-BodyText"/>
        <w:numPr>
          <w:ilvl w:val="1"/>
          <w:numId w:val="2"/>
        </w:numPr>
      </w:pPr>
      <w:r w:rsidRPr="003B42FB">
        <w:t>The PBAC advised that, under Section 101(4AACD) of the National Health Act 1953 (the Act), in the Schedule of Pharmaceutical Benefits:</w:t>
      </w:r>
    </w:p>
    <w:p w14:paraId="2308A29E" w14:textId="77777777" w:rsidR="004F44B2" w:rsidRPr="003B42FB" w:rsidRDefault="004F44B2" w:rsidP="008E29BA">
      <w:pPr>
        <w:pStyle w:val="3Bodytext"/>
        <w:numPr>
          <w:ilvl w:val="0"/>
          <w:numId w:val="30"/>
        </w:numPr>
        <w:jc w:val="both"/>
      </w:pPr>
      <w:proofErr w:type="spellStart"/>
      <w:r w:rsidRPr="003B42FB">
        <w:t>Yuflyma</w:t>
      </w:r>
      <w:proofErr w:type="spellEnd"/>
      <w:r w:rsidRPr="003B42FB">
        <w:t xml:space="preserve"> 80 mg in 0.8 mL PFS and Humira 80 mg in 0.8 mL PFS should be treated as equivalent to each other for the purposes of substitution (</w:t>
      </w:r>
      <w:proofErr w:type="gramStart"/>
      <w:r w:rsidRPr="003B42FB">
        <w:t>i.e.</w:t>
      </w:r>
      <w:proofErr w:type="gramEnd"/>
      <w:r w:rsidRPr="003B42FB">
        <w:t xml:space="preserve"> ‘a’ flagged in the schedule)</w:t>
      </w:r>
    </w:p>
    <w:p w14:paraId="74A1E17B" w14:textId="77777777" w:rsidR="000B7217" w:rsidRPr="003B42FB" w:rsidRDefault="004F44B2" w:rsidP="00317D70">
      <w:pPr>
        <w:pStyle w:val="3Bodytext"/>
        <w:numPr>
          <w:ilvl w:val="0"/>
          <w:numId w:val="30"/>
        </w:numPr>
        <w:jc w:val="both"/>
      </w:pPr>
      <w:proofErr w:type="spellStart"/>
      <w:r w:rsidRPr="003B42FB">
        <w:t>Yuflyma</w:t>
      </w:r>
      <w:proofErr w:type="spellEnd"/>
      <w:r w:rsidRPr="003B42FB">
        <w:t xml:space="preserve"> 80 mg in 0.8 mL PFP and Humira 80 mg in 0.8 mL PFP should be treated as equivalent to each other for the purposes of substitution (</w:t>
      </w:r>
      <w:proofErr w:type="gramStart"/>
      <w:r w:rsidRPr="003B42FB">
        <w:t>i.e.</w:t>
      </w:r>
      <w:proofErr w:type="gramEnd"/>
      <w:r w:rsidRPr="003B42FB">
        <w:t xml:space="preserve"> ‘a’ flagged in the schedule)</w:t>
      </w:r>
    </w:p>
    <w:p w14:paraId="5E07A385" w14:textId="7333F6A5" w:rsidR="000B7217" w:rsidRPr="003B42FB" w:rsidRDefault="000B7217" w:rsidP="000B7217">
      <w:pPr>
        <w:pStyle w:val="3-BodyText"/>
        <w:numPr>
          <w:ilvl w:val="1"/>
          <w:numId w:val="2"/>
        </w:numPr>
      </w:pPr>
      <w:r w:rsidRPr="003B42FB">
        <w:rPr>
          <w:rFonts w:eastAsia="Calibri" w:cs="Arial"/>
          <w:bCs/>
          <w:snapToGrid w:val="0"/>
          <w:lang w:eastAsia="en-US"/>
        </w:rPr>
        <w:t xml:space="preserve">The PBAC </w:t>
      </w:r>
      <w:r w:rsidRPr="003B42FB">
        <w:t xml:space="preserve">advised that, under Section 101(4AACD) of the </w:t>
      </w:r>
      <w:r w:rsidRPr="003B42FB">
        <w:rPr>
          <w:iCs/>
        </w:rPr>
        <w:t>Act,</w:t>
      </w:r>
      <w:r w:rsidRPr="003B42FB">
        <w:t xml:space="preserve"> in the Schedule of Pharmaceutical Benefits, </w:t>
      </w:r>
      <w:proofErr w:type="spellStart"/>
      <w:r w:rsidRPr="003B42FB">
        <w:t>Yuflyma</w:t>
      </w:r>
      <w:proofErr w:type="spellEnd"/>
      <w:r w:rsidRPr="003B42FB">
        <w:t xml:space="preserve"> PFP should not be considered equivalent for the purposes of substitution with any adalimumab PFS, consistent with its previous considerations of adalimumab.</w:t>
      </w:r>
    </w:p>
    <w:p w14:paraId="5819A904" w14:textId="070EFE8A" w:rsidR="004F44B2" w:rsidRPr="003B42FB" w:rsidRDefault="004F44B2" w:rsidP="00B946E0">
      <w:pPr>
        <w:pStyle w:val="3-BodyText"/>
        <w:numPr>
          <w:ilvl w:val="1"/>
          <w:numId w:val="2"/>
        </w:numPr>
      </w:pPr>
      <w:r w:rsidRPr="003B42FB">
        <w:t xml:space="preserve">The PBAC considered that the listing of </w:t>
      </w:r>
      <w:proofErr w:type="spellStart"/>
      <w:r w:rsidRPr="003B42FB">
        <w:t>Yuflyma</w:t>
      </w:r>
      <w:proofErr w:type="spellEnd"/>
      <w:r w:rsidRPr="003B42FB">
        <w:t xml:space="preserve"> 80 mg in 0.8 mL PFP and PFS is expected to be cost-neutral to Government given that </w:t>
      </w:r>
      <w:proofErr w:type="spellStart"/>
      <w:r w:rsidR="00A93A30" w:rsidRPr="003B42FB">
        <w:t>Yuflyma</w:t>
      </w:r>
      <w:proofErr w:type="spellEnd"/>
      <w:r w:rsidRPr="003B42FB">
        <w:t xml:space="preserve"> will likely substitute for </w:t>
      </w:r>
      <w:r w:rsidR="003C46FD" w:rsidRPr="003B42FB">
        <w:t>the reference biologic Hum</w:t>
      </w:r>
      <w:r w:rsidR="000B7217" w:rsidRPr="003B42FB">
        <w:t>i</w:t>
      </w:r>
      <w:r w:rsidR="003C46FD" w:rsidRPr="003B42FB">
        <w:t>ra</w:t>
      </w:r>
      <w:r w:rsidRPr="003B42FB">
        <w:t xml:space="preserve"> and therefore not increase overall market utilisation. </w:t>
      </w:r>
    </w:p>
    <w:p w14:paraId="6172523B" w14:textId="0A618D72" w:rsidR="004F44B2" w:rsidRPr="003B42FB" w:rsidRDefault="004F44B2" w:rsidP="00B946E0">
      <w:pPr>
        <w:pStyle w:val="3-BodyText"/>
        <w:numPr>
          <w:ilvl w:val="1"/>
          <w:numId w:val="2"/>
        </w:numPr>
      </w:pPr>
      <w:r w:rsidRPr="003B42FB">
        <w:t xml:space="preserve">The PBAC noted that its recommendation was on a cost-minimisation basis and advised that, because </w:t>
      </w:r>
      <w:proofErr w:type="spellStart"/>
      <w:r w:rsidRPr="003B42FB">
        <w:t>Yuflyma</w:t>
      </w:r>
      <w:proofErr w:type="spellEnd"/>
      <w:r w:rsidRPr="003B42FB">
        <w:t xml:space="preserve"> is not expected to provide a substantial and clinically relevant improvement in efficacy, or reduction of toxicity, over Humira, or not expected to address a high and urgent unmet clinical need given the presence of an alternative therapy, the criteria prescribed by the National Health (Pharmaceuticals and Vaccines – Cost Recovery) Regulations 2022 for Pricing Pathway A were not met. </w:t>
      </w:r>
    </w:p>
    <w:p w14:paraId="64C71E0B" w14:textId="244AB79A" w:rsidR="004F44B2" w:rsidRPr="003B42FB" w:rsidRDefault="004F44B2" w:rsidP="00B946E0">
      <w:pPr>
        <w:pStyle w:val="3-BodyText"/>
        <w:numPr>
          <w:ilvl w:val="1"/>
          <w:numId w:val="2"/>
        </w:numPr>
      </w:pPr>
      <w:r w:rsidRPr="003B42FB">
        <w:t>The PBAC noted that this submission is not eligible for an Independent Review as it received a positive recommendation.</w:t>
      </w:r>
    </w:p>
    <w:p w14:paraId="610FBF8E" w14:textId="77777777" w:rsidR="00F22B46" w:rsidRPr="003B42FB" w:rsidRDefault="00F22B46" w:rsidP="0076403B">
      <w:pPr>
        <w:pStyle w:val="3-BodyText"/>
        <w:numPr>
          <w:ilvl w:val="0"/>
          <w:numId w:val="0"/>
        </w:numPr>
      </w:pPr>
      <w:r w:rsidRPr="003B42FB">
        <w:rPr>
          <w:b/>
          <w:bCs/>
        </w:rPr>
        <w:t>Outcome</w:t>
      </w:r>
      <w:r w:rsidRPr="003B42FB">
        <w:t xml:space="preserve">: </w:t>
      </w:r>
    </w:p>
    <w:p w14:paraId="7F232D6B" w14:textId="348157BD" w:rsidR="00F22B46" w:rsidRPr="003B42FB" w:rsidRDefault="00F22B46" w:rsidP="0076403B">
      <w:pPr>
        <w:pStyle w:val="3-BodyText"/>
        <w:numPr>
          <w:ilvl w:val="0"/>
          <w:numId w:val="0"/>
        </w:numPr>
      </w:pPr>
      <w:r w:rsidRPr="003B42FB">
        <w:t>Recommended</w:t>
      </w:r>
    </w:p>
    <w:p w14:paraId="060EDC8A" w14:textId="77777777" w:rsidR="00AC1D71" w:rsidRPr="009719FB" w:rsidRDefault="00AC1D71" w:rsidP="00EF18AD">
      <w:pPr>
        <w:pStyle w:val="Heading1"/>
        <w:keepLines/>
        <w:numPr>
          <w:ilvl w:val="0"/>
          <w:numId w:val="2"/>
        </w:numPr>
        <w:spacing w:before="240"/>
        <w:ind w:left="709" w:hanging="709"/>
      </w:pPr>
      <w:r w:rsidRPr="009719FB">
        <w:rPr>
          <w:sz w:val="32"/>
          <w:szCs w:val="32"/>
        </w:rPr>
        <w:t>Recommended listing</w:t>
      </w:r>
    </w:p>
    <w:p w14:paraId="4CD05CA2" w14:textId="636005DF" w:rsidR="00AC1D71" w:rsidRPr="003B42FB" w:rsidRDefault="00AC1D71" w:rsidP="008E29BA">
      <w:pPr>
        <w:pStyle w:val="3-BodyText"/>
        <w:numPr>
          <w:ilvl w:val="1"/>
          <w:numId w:val="2"/>
        </w:numPr>
      </w:pPr>
      <w:r w:rsidRPr="003B42FB">
        <w:t xml:space="preserve">Add </w:t>
      </w:r>
      <w:r w:rsidR="00D97E73" w:rsidRPr="003B42FB">
        <w:t>ada</w:t>
      </w:r>
      <w:r w:rsidRPr="003B42FB">
        <w:t xml:space="preserve">limumab </w:t>
      </w:r>
      <w:r w:rsidR="00D97E73" w:rsidRPr="003B42FB">
        <w:t xml:space="preserve">biosimilar brand </w:t>
      </w:r>
      <w:proofErr w:type="spellStart"/>
      <w:r w:rsidRPr="003B42FB">
        <w:t>Yuf</w:t>
      </w:r>
      <w:r w:rsidR="004370C8" w:rsidRPr="003B42FB">
        <w:t>l</w:t>
      </w:r>
      <w:r w:rsidRPr="003B42FB">
        <w:t>yma</w:t>
      </w:r>
      <w:proofErr w:type="spellEnd"/>
      <w:r w:rsidR="00D97E73" w:rsidRPr="003B42FB">
        <w:t>, in the forms</w:t>
      </w:r>
      <w:r w:rsidRPr="003B42FB">
        <w:t xml:space="preserve"> 80 mg in 0.8 mL PFS and PFP</w:t>
      </w:r>
      <w:r w:rsidR="00D97E73" w:rsidRPr="003B42FB">
        <w:t>,</w:t>
      </w:r>
      <w:r w:rsidRPr="003B42FB">
        <w:t xml:space="preserve"> with schedule equivalence (‘a’ flag) for the same indications as Humira </w:t>
      </w:r>
      <w:r w:rsidR="0076403B" w:rsidRPr="003B42FB">
        <w:t>8</w:t>
      </w:r>
      <w:r w:rsidRPr="003B42FB">
        <w:t>0 mg in 0.</w:t>
      </w:r>
      <w:r w:rsidR="0076403B" w:rsidRPr="003B42FB">
        <w:t>8</w:t>
      </w:r>
      <w:r w:rsidRPr="003B42FB">
        <w:t xml:space="preserve"> mL PFS and PFP as noted in Section 6.</w:t>
      </w:r>
    </w:p>
    <w:p w14:paraId="26C96D74" w14:textId="74E7CC13" w:rsidR="00280ED6" w:rsidRPr="003B42FB" w:rsidRDefault="00D41E7A" w:rsidP="00AC1D71">
      <w:pPr>
        <w:pStyle w:val="3-BodyText"/>
        <w:numPr>
          <w:ilvl w:val="1"/>
          <w:numId w:val="2"/>
        </w:numPr>
      </w:pPr>
      <w:r w:rsidRPr="003B42FB">
        <w:t>A</w:t>
      </w:r>
      <w:r w:rsidR="006B3B86" w:rsidRPr="003B42FB">
        <w:t>mend existing/recommended listing as follow</w:t>
      </w:r>
      <w:r w:rsidR="00280ED6" w:rsidRPr="003B42FB">
        <w:t xml:space="preserve">: </w:t>
      </w:r>
    </w:p>
    <w:p w14:paraId="7218FCC5" w14:textId="2F6A2E5A" w:rsidR="006B3B86" w:rsidRPr="003B42FB" w:rsidRDefault="00280ED6" w:rsidP="006B3B86">
      <w:pPr>
        <w:pStyle w:val="3Bodytext"/>
        <w:numPr>
          <w:ilvl w:val="0"/>
          <w:numId w:val="30"/>
        </w:numPr>
        <w:jc w:val="both"/>
      </w:pPr>
      <w:r w:rsidRPr="003B42FB">
        <w:t xml:space="preserve">Authority Required listing of </w:t>
      </w:r>
      <w:proofErr w:type="spellStart"/>
      <w:r w:rsidRPr="003B42FB">
        <w:t>Yuflyma</w:t>
      </w:r>
      <w:proofErr w:type="spellEnd"/>
      <w:r w:rsidRPr="003B42FB">
        <w:t xml:space="preserve"> 80 mg in 0.8 mL PFS and PFP, with the Authority type for each treatment phase and indication to be consistent with current listings for Humira. </w:t>
      </w:r>
      <w:r w:rsidR="006B3B86" w:rsidRPr="003B42FB">
        <w:t xml:space="preserve">A separate Authority Required (Streamlined) listing </w:t>
      </w:r>
      <w:r w:rsidR="006B3B86" w:rsidRPr="003B42FB">
        <w:lastRenderedPageBreak/>
        <w:t xml:space="preserve">of </w:t>
      </w:r>
      <w:proofErr w:type="spellStart"/>
      <w:r w:rsidR="006B3B86" w:rsidRPr="003B42FB">
        <w:t>Yuflyma</w:t>
      </w:r>
      <w:proofErr w:type="spellEnd"/>
      <w:r w:rsidR="006B3B86" w:rsidRPr="003B42FB">
        <w:t xml:space="preserve"> for the subsequent continuing treatment restriction for moderate to severe hidradenitis suppurativa</w:t>
      </w:r>
      <w:r w:rsidR="00D7751C" w:rsidRPr="003B42FB">
        <w:t>.</w:t>
      </w:r>
    </w:p>
    <w:p w14:paraId="1E88731F" w14:textId="29DFB148" w:rsidR="006B3B86" w:rsidRPr="003B42FB" w:rsidRDefault="006B3B86" w:rsidP="006D4302">
      <w:pPr>
        <w:pStyle w:val="3-BodyText"/>
        <w:numPr>
          <w:ilvl w:val="0"/>
          <w:numId w:val="0"/>
        </w:numPr>
        <w:ind w:left="1210"/>
      </w:pPr>
    </w:p>
    <w:p w14:paraId="4605443C" w14:textId="77777777" w:rsidR="00280ED6" w:rsidRPr="003B42FB" w:rsidRDefault="00280ED6" w:rsidP="006B3B86">
      <w:pPr>
        <w:pStyle w:val="3-BodyText"/>
        <w:numPr>
          <w:ilvl w:val="0"/>
          <w:numId w:val="30"/>
        </w:numPr>
      </w:pPr>
      <w:r w:rsidRPr="003B42FB">
        <w:t xml:space="preserve">The application of the ‘Biosimilar prescribing policy’ administrative note encouraging the use of biosimilar brands for treatment naïve patients. </w:t>
      </w:r>
    </w:p>
    <w:p w14:paraId="4C9346AF" w14:textId="27E73319" w:rsidR="004370C8" w:rsidRPr="003B42FB" w:rsidRDefault="00280ED6" w:rsidP="004370C8">
      <w:pPr>
        <w:pStyle w:val="3-BodyText"/>
        <w:numPr>
          <w:ilvl w:val="0"/>
          <w:numId w:val="0"/>
        </w:numPr>
        <w:ind w:left="1210"/>
        <w:rPr>
          <w:i/>
          <w:iCs/>
        </w:rPr>
      </w:pPr>
      <w:r w:rsidRPr="003B42FB">
        <w:rPr>
          <w:i/>
          <w:iCs/>
        </w:rPr>
        <w:t xml:space="preserve">Prescribing of the biosimilar brand </w:t>
      </w:r>
      <w:proofErr w:type="spellStart"/>
      <w:r w:rsidR="006B3B86" w:rsidRPr="003B42FB">
        <w:rPr>
          <w:i/>
          <w:iCs/>
        </w:rPr>
        <w:t>Yuflyma</w:t>
      </w:r>
      <w:proofErr w:type="spellEnd"/>
      <w:r w:rsidRPr="003B42FB">
        <w:rPr>
          <w:i/>
          <w:iCs/>
        </w:rPr>
        <w:t xml:space="preserve"> is encouraged</w:t>
      </w:r>
      <w:r w:rsidR="004370C8" w:rsidRPr="003B42FB">
        <w:rPr>
          <w:i/>
          <w:iCs/>
        </w:rPr>
        <w:t xml:space="preserve"> for treatment naïve patients.</w:t>
      </w:r>
    </w:p>
    <w:p w14:paraId="33BD08E8" w14:textId="1DFA28E9" w:rsidR="0076403B" w:rsidRPr="003B42FB" w:rsidRDefault="004370C8" w:rsidP="008E29BA">
      <w:pPr>
        <w:pStyle w:val="3-BodyText"/>
        <w:numPr>
          <w:ilvl w:val="0"/>
          <w:numId w:val="0"/>
        </w:numPr>
        <w:ind w:left="1210"/>
        <w:rPr>
          <w:i/>
          <w:iCs/>
        </w:rPr>
      </w:pPr>
      <w:r w:rsidRPr="003B42FB">
        <w:rPr>
          <w:i/>
          <w:iCs/>
        </w:rPr>
        <w:t>Encouraging biosimilar prescribing for treatment naïve patients is Government policy. A viable biosimilar market is expected to result in reduced costs for biological medicines, allowing the Government to reinvest in new treatments. Further information can be found on the B Medicines webpage (</w:t>
      </w:r>
      <w:hyperlink r:id="rId8" w:history="1">
        <w:r w:rsidR="00D83008" w:rsidRPr="003B42FB">
          <w:rPr>
            <w:rStyle w:val="Hyperlink"/>
            <w:i/>
            <w:iCs/>
          </w:rPr>
          <w:t>www.health.gov.au/healthtopics/medicines</w:t>
        </w:r>
      </w:hyperlink>
      <w:r w:rsidRPr="003B42FB">
        <w:rPr>
          <w:i/>
          <w:iCs/>
        </w:rPr>
        <w:t>)</w:t>
      </w:r>
    </w:p>
    <w:p w14:paraId="6BD6E480" w14:textId="2162CCCA" w:rsidR="00D83008" w:rsidRPr="003B42FB" w:rsidRDefault="00D83008" w:rsidP="00D83008">
      <w:pPr>
        <w:pStyle w:val="3-BodyText"/>
        <w:numPr>
          <w:ilvl w:val="0"/>
          <w:numId w:val="0"/>
        </w:numPr>
      </w:pPr>
      <w:r w:rsidRPr="003B42FB">
        <w:t>Add ‘</w:t>
      </w:r>
      <w:proofErr w:type="spellStart"/>
      <w:r w:rsidRPr="003B42FB">
        <w:t>Yuflyma</w:t>
      </w:r>
      <w:proofErr w:type="spellEnd"/>
      <w:r w:rsidRPr="003B42FB">
        <w:t xml:space="preserve">’ brand to existing listings </w:t>
      </w:r>
      <w:proofErr w:type="gramStart"/>
      <w:r w:rsidRPr="003B42FB">
        <w:t>below</w:t>
      </w:r>
      <w:proofErr w:type="gramEnd"/>
    </w:p>
    <w:p w14:paraId="3994635C" w14:textId="77777777" w:rsidR="00D83008" w:rsidRPr="003B42FB" w:rsidRDefault="00D83008" w:rsidP="00D83008">
      <w:pPr>
        <w:tabs>
          <w:tab w:val="left" w:pos="5955"/>
        </w:tabs>
        <w:rPr>
          <w:rFonts w:ascii="Arial Narrow" w:hAnsi="Arial Narrow"/>
          <w:b/>
          <w:bCs/>
          <w:sz w:val="20"/>
          <w:szCs w:val="20"/>
        </w:rPr>
      </w:pPr>
      <w:r w:rsidRPr="003B42FB">
        <w:rPr>
          <w:rFonts w:ascii="Arial Narrow" w:hAnsi="Arial Narrow"/>
          <w:b/>
          <w:bCs/>
          <w:sz w:val="20"/>
          <w:szCs w:val="20"/>
        </w:rPr>
        <w:t>Complex refractory Fistulising Crohn disease</w:t>
      </w:r>
    </w:p>
    <w:tbl>
      <w:tblPr>
        <w:tblStyle w:val="TableGrid"/>
        <w:tblW w:w="5000" w:type="pct"/>
        <w:tblLook w:val="04A0" w:firstRow="1" w:lastRow="0" w:firstColumn="1" w:lastColumn="0" w:noHBand="0" w:noVBand="1"/>
      </w:tblPr>
      <w:tblGrid>
        <w:gridCol w:w="1067"/>
        <w:gridCol w:w="3279"/>
        <w:gridCol w:w="1105"/>
        <w:gridCol w:w="1267"/>
        <w:gridCol w:w="1288"/>
        <w:gridCol w:w="1010"/>
      </w:tblGrid>
      <w:tr w:rsidR="00D83008" w:rsidRPr="003B42FB" w14:paraId="68321B3E" w14:textId="77777777" w:rsidTr="00970F8C">
        <w:trPr>
          <w:trHeight w:val="921"/>
        </w:trPr>
        <w:tc>
          <w:tcPr>
            <w:tcW w:w="1067" w:type="dxa"/>
            <w:hideMark/>
          </w:tcPr>
          <w:p w14:paraId="0CB487E8"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PBS Number</w:t>
            </w:r>
          </w:p>
        </w:tc>
        <w:tc>
          <w:tcPr>
            <w:tcW w:w="3279" w:type="dxa"/>
            <w:hideMark/>
          </w:tcPr>
          <w:p w14:paraId="04CE8DB3"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MPP Preferred Term</w:t>
            </w:r>
          </w:p>
        </w:tc>
        <w:tc>
          <w:tcPr>
            <w:tcW w:w="1105" w:type="dxa"/>
            <w:hideMark/>
          </w:tcPr>
          <w:p w14:paraId="031ECB45"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Program</w:t>
            </w:r>
          </w:p>
        </w:tc>
        <w:tc>
          <w:tcPr>
            <w:tcW w:w="1267" w:type="dxa"/>
            <w:hideMark/>
          </w:tcPr>
          <w:p w14:paraId="4F68D53B"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Maximum Quantity Packs</w:t>
            </w:r>
          </w:p>
        </w:tc>
        <w:tc>
          <w:tcPr>
            <w:tcW w:w="1288" w:type="dxa"/>
            <w:hideMark/>
          </w:tcPr>
          <w:p w14:paraId="03C91700"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Maximum Quantity units</w:t>
            </w:r>
          </w:p>
        </w:tc>
        <w:tc>
          <w:tcPr>
            <w:tcW w:w="1010" w:type="dxa"/>
            <w:hideMark/>
          </w:tcPr>
          <w:p w14:paraId="548407F5"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No. of repeats</w:t>
            </w:r>
          </w:p>
        </w:tc>
      </w:tr>
      <w:tr w:rsidR="00D83008" w:rsidRPr="003B42FB" w14:paraId="766D20A1" w14:textId="77777777" w:rsidTr="00970F8C">
        <w:trPr>
          <w:trHeight w:val="614"/>
        </w:trPr>
        <w:tc>
          <w:tcPr>
            <w:tcW w:w="1067" w:type="dxa"/>
            <w:vAlign w:val="center"/>
          </w:tcPr>
          <w:p w14:paraId="654C002C"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12360M</w:t>
            </w:r>
          </w:p>
        </w:tc>
        <w:tc>
          <w:tcPr>
            <w:tcW w:w="3279" w:type="dxa"/>
            <w:vAlign w:val="center"/>
          </w:tcPr>
          <w:p w14:paraId="2FAF9258"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adalimumab 80 mg/0.8 mL injection, 0.8 mL pen device</w:t>
            </w:r>
          </w:p>
        </w:tc>
        <w:tc>
          <w:tcPr>
            <w:tcW w:w="1105" w:type="dxa"/>
            <w:vMerge w:val="restart"/>
            <w:vAlign w:val="center"/>
          </w:tcPr>
          <w:p w14:paraId="7D8E0531"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GE</w:t>
            </w:r>
          </w:p>
        </w:tc>
        <w:tc>
          <w:tcPr>
            <w:tcW w:w="1267" w:type="dxa"/>
            <w:vAlign w:val="center"/>
          </w:tcPr>
          <w:p w14:paraId="4C6A3717"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3</w:t>
            </w:r>
          </w:p>
        </w:tc>
        <w:tc>
          <w:tcPr>
            <w:tcW w:w="1288" w:type="dxa"/>
            <w:vAlign w:val="center"/>
          </w:tcPr>
          <w:p w14:paraId="21D044CD"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3</w:t>
            </w:r>
          </w:p>
        </w:tc>
        <w:tc>
          <w:tcPr>
            <w:tcW w:w="1010" w:type="dxa"/>
            <w:vAlign w:val="center"/>
          </w:tcPr>
          <w:p w14:paraId="4DEC1EF9"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0</w:t>
            </w:r>
          </w:p>
        </w:tc>
      </w:tr>
      <w:tr w:rsidR="00D83008" w:rsidRPr="003B42FB" w14:paraId="764338E0" w14:textId="77777777" w:rsidTr="00970F8C">
        <w:trPr>
          <w:trHeight w:val="614"/>
        </w:trPr>
        <w:tc>
          <w:tcPr>
            <w:tcW w:w="1067" w:type="dxa"/>
            <w:vAlign w:val="center"/>
          </w:tcPr>
          <w:p w14:paraId="5389A916"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12393G</w:t>
            </w:r>
          </w:p>
        </w:tc>
        <w:tc>
          <w:tcPr>
            <w:tcW w:w="3279" w:type="dxa"/>
            <w:vAlign w:val="center"/>
          </w:tcPr>
          <w:p w14:paraId="6328A0B5"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adalimumab 80 mg/0.8 mL injection, 0.8 mL syringe</w:t>
            </w:r>
          </w:p>
        </w:tc>
        <w:tc>
          <w:tcPr>
            <w:tcW w:w="1105" w:type="dxa"/>
            <w:vMerge/>
            <w:vAlign w:val="center"/>
          </w:tcPr>
          <w:p w14:paraId="28AA394A" w14:textId="77777777" w:rsidR="00D83008" w:rsidRPr="003B42FB" w:rsidRDefault="00D83008" w:rsidP="00970F8C">
            <w:pPr>
              <w:jc w:val="center"/>
              <w:rPr>
                <w:rFonts w:ascii="Arial Narrow" w:eastAsia="Calibri" w:hAnsi="Arial Narrow" w:cs="Calibri"/>
                <w:sz w:val="18"/>
                <w:szCs w:val="18"/>
              </w:rPr>
            </w:pPr>
          </w:p>
        </w:tc>
        <w:tc>
          <w:tcPr>
            <w:tcW w:w="1267" w:type="dxa"/>
            <w:vAlign w:val="center"/>
          </w:tcPr>
          <w:p w14:paraId="25649730"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3</w:t>
            </w:r>
          </w:p>
        </w:tc>
        <w:tc>
          <w:tcPr>
            <w:tcW w:w="1288" w:type="dxa"/>
            <w:vAlign w:val="center"/>
          </w:tcPr>
          <w:p w14:paraId="1F08D4F8"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3</w:t>
            </w:r>
          </w:p>
        </w:tc>
        <w:tc>
          <w:tcPr>
            <w:tcW w:w="1010" w:type="dxa"/>
            <w:vAlign w:val="center"/>
          </w:tcPr>
          <w:p w14:paraId="30DF0157"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0</w:t>
            </w:r>
          </w:p>
        </w:tc>
      </w:tr>
    </w:tbl>
    <w:p w14:paraId="0BE9D427" w14:textId="77777777" w:rsidR="00D83008" w:rsidRPr="003B42FB" w:rsidRDefault="00D83008" w:rsidP="00D83008">
      <w:pPr>
        <w:rPr>
          <w:rFonts w:ascii="Arial Narrow" w:hAnsi="Arial Narrow"/>
          <w:sz w:val="20"/>
          <w:szCs w:val="20"/>
        </w:rPr>
      </w:pPr>
    </w:p>
    <w:p w14:paraId="247C8980" w14:textId="77777777" w:rsidR="00D83008" w:rsidRPr="003B42FB" w:rsidRDefault="00D83008" w:rsidP="00D83008">
      <w:pPr>
        <w:rPr>
          <w:rFonts w:ascii="Arial Narrow" w:hAnsi="Arial Narrow"/>
          <w:b/>
          <w:bCs/>
          <w:sz w:val="20"/>
          <w:szCs w:val="20"/>
        </w:rPr>
      </w:pPr>
      <w:r w:rsidRPr="003B42FB">
        <w:rPr>
          <w:rFonts w:ascii="Arial Narrow" w:hAnsi="Arial Narrow"/>
          <w:b/>
          <w:bCs/>
          <w:sz w:val="20"/>
          <w:szCs w:val="20"/>
        </w:rPr>
        <w:t>Moderate to severe ulcerative colitis</w:t>
      </w:r>
    </w:p>
    <w:tbl>
      <w:tblPr>
        <w:tblStyle w:val="TableGrid"/>
        <w:tblW w:w="5000" w:type="pct"/>
        <w:tblLook w:val="04A0" w:firstRow="1" w:lastRow="0" w:firstColumn="1" w:lastColumn="0" w:noHBand="0" w:noVBand="1"/>
      </w:tblPr>
      <w:tblGrid>
        <w:gridCol w:w="1067"/>
        <w:gridCol w:w="3279"/>
        <w:gridCol w:w="1105"/>
        <w:gridCol w:w="1267"/>
        <w:gridCol w:w="1288"/>
        <w:gridCol w:w="1010"/>
      </w:tblGrid>
      <w:tr w:rsidR="00D83008" w:rsidRPr="003B42FB" w14:paraId="6B3CE723" w14:textId="77777777" w:rsidTr="00970F8C">
        <w:trPr>
          <w:trHeight w:val="921"/>
        </w:trPr>
        <w:tc>
          <w:tcPr>
            <w:tcW w:w="1067" w:type="dxa"/>
            <w:hideMark/>
          </w:tcPr>
          <w:p w14:paraId="58B3C937"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PBS Number</w:t>
            </w:r>
          </w:p>
        </w:tc>
        <w:tc>
          <w:tcPr>
            <w:tcW w:w="3279" w:type="dxa"/>
            <w:hideMark/>
          </w:tcPr>
          <w:p w14:paraId="043B3B65"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MPP Preferred Term</w:t>
            </w:r>
          </w:p>
        </w:tc>
        <w:tc>
          <w:tcPr>
            <w:tcW w:w="1105" w:type="dxa"/>
            <w:hideMark/>
          </w:tcPr>
          <w:p w14:paraId="6F624132"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Program</w:t>
            </w:r>
          </w:p>
        </w:tc>
        <w:tc>
          <w:tcPr>
            <w:tcW w:w="1267" w:type="dxa"/>
            <w:hideMark/>
          </w:tcPr>
          <w:p w14:paraId="276BFB26"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Maximum Quantity Packs</w:t>
            </w:r>
          </w:p>
        </w:tc>
        <w:tc>
          <w:tcPr>
            <w:tcW w:w="1288" w:type="dxa"/>
            <w:hideMark/>
          </w:tcPr>
          <w:p w14:paraId="748EAE81"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Maximum Quantity units</w:t>
            </w:r>
          </w:p>
        </w:tc>
        <w:tc>
          <w:tcPr>
            <w:tcW w:w="1010" w:type="dxa"/>
            <w:hideMark/>
          </w:tcPr>
          <w:p w14:paraId="20C97291"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No. of repeats</w:t>
            </w:r>
          </w:p>
        </w:tc>
      </w:tr>
      <w:tr w:rsidR="00D83008" w:rsidRPr="003B42FB" w14:paraId="742D9009" w14:textId="77777777" w:rsidTr="00970F8C">
        <w:trPr>
          <w:trHeight w:val="614"/>
        </w:trPr>
        <w:tc>
          <w:tcPr>
            <w:tcW w:w="1067" w:type="dxa"/>
            <w:vAlign w:val="center"/>
          </w:tcPr>
          <w:p w14:paraId="1A7C07FA"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12374G</w:t>
            </w:r>
          </w:p>
        </w:tc>
        <w:tc>
          <w:tcPr>
            <w:tcW w:w="3279" w:type="dxa"/>
            <w:vAlign w:val="center"/>
          </w:tcPr>
          <w:p w14:paraId="234AC8C8"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adalimumab 80 mg/0.8 mL injection, 0.8 mL pen device</w:t>
            </w:r>
          </w:p>
        </w:tc>
        <w:tc>
          <w:tcPr>
            <w:tcW w:w="1105" w:type="dxa"/>
            <w:vMerge w:val="restart"/>
            <w:vAlign w:val="center"/>
          </w:tcPr>
          <w:p w14:paraId="070554A9"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GE</w:t>
            </w:r>
          </w:p>
        </w:tc>
        <w:tc>
          <w:tcPr>
            <w:tcW w:w="1267" w:type="dxa"/>
            <w:vAlign w:val="center"/>
          </w:tcPr>
          <w:p w14:paraId="728D8D1E"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3</w:t>
            </w:r>
          </w:p>
        </w:tc>
        <w:tc>
          <w:tcPr>
            <w:tcW w:w="1288" w:type="dxa"/>
            <w:vAlign w:val="center"/>
          </w:tcPr>
          <w:p w14:paraId="3B6B9ACE"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3</w:t>
            </w:r>
          </w:p>
        </w:tc>
        <w:tc>
          <w:tcPr>
            <w:tcW w:w="1010" w:type="dxa"/>
            <w:vAlign w:val="center"/>
          </w:tcPr>
          <w:p w14:paraId="2A1EA1AF"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0</w:t>
            </w:r>
          </w:p>
        </w:tc>
      </w:tr>
      <w:tr w:rsidR="00D83008" w:rsidRPr="003B42FB" w14:paraId="71559E64" w14:textId="77777777" w:rsidTr="00970F8C">
        <w:trPr>
          <w:trHeight w:val="614"/>
        </w:trPr>
        <w:tc>
          <w:tcPr>
            <w:tcW w:w="1067" w:type="dxa"/>
            <w:vAlign w:val="center"/>
          </w:tcPr>
          <w:p w14:paraId="12FBA4D4"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12339K</w:t>
            </w:r>
          </w:p>
        </w:tc>
        <w:tc>
          <w:tcPr>
            <w:tcW w:w="3279" w:type="dxa"/>
            <w:vAlign w:val="center"/>
          </w:tcPr>
          <w:p w14:paraId="5AEF20B8"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adalimumab 80 mg/0.8 mL injection, 0.8 mL syringe</w:t>
            </w:r>
          </w:p>
        </w:tc>
        <w:tc>
          <w:tcPr>
            <w:tcW w:w="1105" w:type="dxa"/>
            <w:vMerge/>
            <w:vAlign w:val="center"/>
          </w:tcPr>
          <w:p w14:paraId="22C72C88" w14:textId="77777777" w:rsidR="00D83008" w:rsidRPr="003B42FB" w:rsidRDefault="00D83008" w:rsidP="00970F8C">
            <w:pPr>
              <w:jc w:val="center"/>
              <w:rPr>
                <w:rFonts w:ascii="Arial Narrow" w:eastAsia="Calibri" w:hAnsi="Arial Narrow" w:cs="Calibri"/>
                <w:sz w:val="18"/>
                <w:szCs w:val="18"/>
              </w:rPr>
            </w:pPr>
          </w:p>
        </w:tc>
        <w:tc>
          <w:tcPr>
            <w:tcW w:w="1267" w:type="dxa"/>
            <w:vAlign w:val="center"/>
          </w:tcPr>
          <w:p w14:paraId="4E041048"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3</w:t>
            </w:r>
          </w:p>
        </w:tc>
        <w:tc>
          <w:tcPr>
            <w:tcW w:w="1288" w:type="dxa"/>
            <w:vAlign w:val="center"/>
          </w:tcPr>
          <w:p w14:paraId="0CF180D0"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3</w:t>
            </w:r>
          </w:p>
        </w:tc>
        <w:tc>
          <w:tcPr>
            <w:tcW w:w="1010" w:type="dxa"/>
            <w:vAlign w:val="center"/>
          </w:tcPr>
          <w:p w14:paraId="27E75932"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0</w:t>
            </w:r>
          </w:p>
        </w:tc>
      </w:tr>
    </w:tbl>
    <w:p w14:paraId="7CAA4A40" w14:textId="77777777" w:rsidR="00D83008" w:rsidRPr="003B42FB" w:rsidRDefault="00D83008" w:rsidP="00D83008">
      <w:pPr>
        <w:rPr>
          <w:rFonts w:ascii="Arial Narrow" w:hAnsi="Arial Narrow"/>
          <w:b/>
          <w:bCs/>
          <w:sz w:val="20"/>
          <w:szCs w:val="20"/>
        </w:rPr>
      </w:pPr>
    </w:p>
    <w:p w14:paraId="2BEF770E" w14:textId="77777777" w:rsidR="00D83008" w:rsidRPr="003B42FB" w:rsidRDefault="00D83008" w:rsidP="00D83008">
      <w:pPr>
        <w:rPr>
          <w:rFonts w:ascii="Arial Narrow" w:hAnsi="Arial Narrow"/>
          <w:b/>
          <w:bCs/>
          <w:sz w:val="20"/>
          <w:szCs w:val="20"/>
        </w:rPr>
      </w:pPr>
      <w:r w:rsidRPr="003B42FB">
        <w:rPr>
          <w:rFonts w:ascii="Arial Narrow" w:hAnsi="Arial Narrow"/>
          <w:b/>
          <w:bCs/>
          <w:sz w:val="20"/>
          <w:szCs w:val="20"/>
        </w:rPr>
        <w:t>Severe Crohn disease</w:t>
      </w:r>
    </w:p>
    <w:tbl>
      <w:tblPr>
        <w:tblStyle w:val="TableGrid"/>
        <w:tblW w:w="5000" w:type="pct"/>
        <w:tblLook w:val="04A0" w:firstRow="1" w:lastRow="0" w:firstColumn="1" w:lastColumn="0" w:noHBand="0" w:noVBand="1"/>
      </w:tblPr>
      <w:tblGrid>
        <w:gridCol w:w="1067"/>
        <w:gridCol w:w="3279"/>
        <w:gridCol w:w="1105"/>
        <w:gridCol w:w="1267"/>
        <w:gridCol w:w="1288"/>
        <w:gridCol w:w="1010"/>
      </w:tblGrid>
      <w:tr w:rsidR="00D83008" w:rsidRPr="003B42FB" w14:paraId="422F1289" w14:textId="77777777" w:rsidTr="00970F8C">
        <w:trPr>
          <w:trHeight w:val="921"/>
        </w:trPr>
        <w:tc>
          <w:tcPr>
            <w:tcW w:w="1067" w:type="dxa"/>
            <w:hideMark/>
          </w:tcPr>
          <w:p w14:paraId="1CB72D07"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PBS Number</w:t>
            </w:r>
          </w:p>
        </w:tc>
        <w:tc>
          <w:tcPr>
            <w:tcW w:w="3279" w:type="dxa"/>
            <w:hideMark/>
          </w:tcPr>
          <w:p w14:paraId="3A473052"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MPP Preferred Term</w:t>
            </w:r>
          </w:p>
        </w:tc>
        <w:tc>
          <w:tcPr>
            <w:tcW w:w="1105" w:type="dxa"/>
            <w:hideMark/>
          </w:tcPr>
          <w:p w14:paraId="58159E44"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Program</w:t>
            </w:r>
          </w:p>
        </w:tc>
        <w:tc>
          <w:tcPr>
            <w:tcW w:w="1267" w:type="dxa"/>
            <w:hideMark/>
          </w:tcPr>
          <w:p w14:paraId="506586CC"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Maximum Quantity Packs</w:t>
            </w:r>
          </w:p>
        </w:tc>
        <w:tc>
          <w:tcPr>
            <w:tcW w:w="1288" w:type="dxa"/>
            <w:hideMark/>
          </w:tcPr>
          <w:p w14:paraId="61F10FC2"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Maximum Quantity units</w:t>
            </w:r>
          </w:p>
        </w:tc>
        <w:tc>
          <w:tcPr>
            <w:tcW w:w="1010" w:type="dxa"/>
            <w:hideMark/>
          </w:tcPr>
          <w:p w14:paraId="77F66289"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No. of repeats</w:t>
            </w:r>
          </w:p>
        </w:tc>
      </w:tr>
      <w:tr w:rsidR="00D83008" w:rsidRPr="003B42FB" w14:paraId="454167D4" w14:textId="77777777" w:rsidTr="00970F8C">
        <w:trPr>
          <w:trHeight w:val="614"/>
        </w:trPr>
        <w:tc>
          <w:tcPr>
            <w:tcW w:w="1067" w:type="dxa"/>
            <w:vAlign w:val="center"/>
          </w:tcPr>
          <w:p w14:paraId="22E6F9D9"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12419P</w:t>
            </w:r>
          </w:p>
        </w:tc>
        <w:tc>
          <w:tcPr>
            <w:tcW w:w="3279" w:type="dxa"/>
            <w:vAlign w:val="center"/>
          </w:tcPr>
          <w:p w14:paraId="120BB8C6"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adalimumab 80 mg/0.8 mL injection, 0.8 mL pen device</w:t>
            </w:r>
          </w:p>
        </w:tc>
        <w:tc>
          <w:tcPr>
            <w:tcW w:w="1105" w:type="dxa"/>
            <w:vMerge w:val="restart"/>
            <w:vAlign w:val="center"/>
          </w:tcPr>
          <w:p w14:paraId="66BC4D95"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GE</w:t>
            </w:r>
          </w:p>
        </w:tc>
        <w:tc>
          <w:tcPr>
            <w:tcW w:w="1267" w:type="dxa"/>
            <w:vAlign w:val="center"/>
          </w:tcPr>
          <w:p w14:paraId="60F93C2C"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3</w:t>
            </w:r>
          </w:p>
        </w:tc>
        <w:tc>
          <w:tcPr>
            <w:tcW w:w="1288" w:type="dxa"/>
            <w:vAlign w:val="center"/>
          </w:tcPr>
          <w:p w14:paraId="5486452A"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3</w:t>
            </w:r>
          </w:p>
        </w:tc>
        <w:tc>
          <w:tcPr>
            <w:tcW w:w="1010" w:type="dxa"/>
            <w:vAlign w:val="center"/>
          </w:tcPr>
          <w:p w14:paraId="3E184CA7"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0</w:t>
            </w:r>
          </w:p>
        </w:tc>
      </w:tr>
      <w:tr w:rsidR="00D83008" w:rsidRPr="003B42FB" w14:paraId="6DE862F5" w14:textId="77777777" w:rsidTr="00970F8C">
        <w:trPr>
          <w:trHeight w:val="614"/>
        </w:trPr>
        <w:tc>
          <w:tcPr>
            <w:tcW w:w="1067" w:type="dxa"/>
            <w:vAlign w:val="center"/>
          </w:tcPr>
          <w:p w14:paraId="7938FC97"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12426B</w:t>
            </w:r>
          </w:p>
        </w:tc>
        <w:tc>
          <w:tcPr>
            <w:tcW w:w="3279" w:type="dxa"/>
            <w:vAlign w:val="center"/>
          </w:tcPr>
          <w:p w14:paraId="1A3F1F20"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adalimumab 80 mg/0.8 mL injection, 0.8 mL pen device</w:t>
            </w:r>
          </w:p>
        </w:tc>
        <w:tc>
          <w:tcPr>
            <w:tcW w:w="1105" w:type="dxa"/>
            <w:vMerge/>
            <w:vAlign w:val="center"/>
          </w:tcPr>
          <w:p w14:paraId="0299C241" w14:textId="77777777" w:rsidR="00D83008" w:rsidRPr="003B42FB" w:rsidRDefault="00D83008" w:rsidP="00970F8C">
            <w:pPr>
              <w:jc w:val="center"/>
              <w:rPr>
                <w:rFonts w:ascii="Arial Narrow" w:eastAsia="Calibri" w:hAnsi="Arial Narrow" w:cs="Calibri"/>
                <w:sz w:val="18"/>
                <w:szCs w:val="18"/>
              </w:rPr>
            </w:pPr>
          </w:p>
        </w:tc>
        <w:tc>
          <w:tcPr>
            <w:tcW w:w="1267" w:type="dxa"/>
            <w:vAlign w:val="center"/>
          </w:tcPr>
          <w:p w14:paraId="5FBDF0DB"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3</w:t>
            </w:r>
          </w:p>
        </w:tc>
        <w:tc>
          <w:tcPr>
            <w:tcW w:w="1288" w:type="dxa"/>
            <w:vAlign w:val="center"/>
          </w:tcPr>
          <w:p w14:paraId="14CDF913"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3</w:t>
            </w:r>
          </w:p>
        </w:tc>
        <w:tc>
          <w:tcPr>
            <w:tcW w:w="1010" w:type="dxa"/>
            <w:vAlign w:val="center"/>
          </w:tcPr>
          <w:p w14:paraId="3CD90D84"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0</w:t>
            </w:r>
          </w:p>
        </w:tc>
      </w:tr>
      <w:tr w:rsidR="00D83008" w:rsidRPr="003B42FB" w14:paraId="38972895" w14:textId="77777777" w:rsidTr="00970F8C">
        <w:trPr>
          <w:trHeight w:val="614"/>
        </w:trPr>
        <w:tc>
          <w:tcPr>
            <w:tcW w:w="1067" w:type="dxa"/>
            <w:vAlign w:val="center"/>
          </w:tcPr>
          <w:p w14:paraId="07294153"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lastRenderedPageBreak/>
              <w:t>12372E</w:t>
            </w:r>
          </w:p>
        </w:tc>
        <w:tc>
          <w:tcPr>
            <w:tcW w:w="3279" w:type="dxa"/>
            <w:vAlign w:val="center"/>
          </w:tcPr>
          <w:p w14:paraId="54BBCB6B"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adalimumab 80 mg/0.8 mL injection, 0.8 mL syringe</w:t>
            </w:r>
          </w:p>
        </w:tc>
        <w:tc>
          <w:tcPr>
            <w:tcW w:w="1105" w:type="dxa"/>
            <w:vMerge/>
            <w:vAlign w:val="center"/>
          </w:tcPr>
          <w:p w14:paraId="43779F8A" w14:textId="77777777" w:rsidR="00D83008" w:rsidRPr="003B42FB" w:rsidRDefault="00D83008" w:rsidP="00970F8C">
            <w:pPr>
              <w:jc w:val="center"/>
              <w:rPr>
                <w:rFonts w:ascii="Arial Narrow" w:eastAsia="Calibri" w:hAnsi="Arial Narrow" w:cs="Calibri"/>
                <w:sz w:val="18"/>
                <w:szCs w:val="18"/>
              </w:rPr>
            </w:pPr>
          </w:p>
        </w:tc>
        <w:tc>
          <w:tcPr>
            <w:tcW w:w="1267" w:type="dxa"/>
            <w:vAlign w:val="center"/>
          </w:tcPr>
          <w:p w14:paraId="5F30388A"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3</w:t>
            </w:r>
          </w:p>
        </w:tc>
        <w:tc>
          <w:tcPr>
            <w:tcW w:w="1288" w:type="dxa"/>
            <w:vAlign w:val="center"/>
          </w:tcPr>
          <w:p w14:paraId="57F5E3F1"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3</w:t>
            </w:r>
          </w:p>
        </w:tc>
        <w:tc>
          <w:tcPr>
            <w:tcW w:w="1010" w:type="dxa"/>
            <w:vAlign w:val="center"/>
          </w:tcPr>
          <w:p w14:paraId="0F367E47"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0</w:t>
            </w:r>
          </w:p>
        </w:tc>
      </w:tr>
      <w:tr w:rsidR="00D83008" w:rsidRPr="003B42FB" w14:paraId="161CDE75" w14:textId="77777777" w:rsidTr="00970F8C">
        <w:trPr>
          <w:trHeight w:val="614"/>
        </w:trPr>
        <w:tc>
          <w:tcPr>
            <w:tcW w:w="1067" w:type="dxa"/>
            <w:vAlign w:val="center"/>
          </w:tcPr>
          <w:p w14:paraId="19FCBE36"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12409D</w:t>
            </w:r>
          </w:p>
        </w:tc>
        <w:tc>
          <w:tcPr>
            <w:tcW w:w="3279" w:type="dxa"/>
            <w:vAlign w:val="center"/>
          </w:tcPr>
          <w:p w14:paraId="1019EE8B"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adalimumab 80 mg/0.8 mL injection, 0.8 mL syringe</w:t>
            </w:r>
          </w:p>
        </w:tc>
        <w:tc>
          <w:tcPr>
            <w:tcW w:w="1105" w:type="dxa"/>
            <w:vMerge/>
            <w:vAlign w:val="center"/>
          </w:tcPr>
          <w:p w14:paraId="4DE10491" w14:textId="77777777" w:rsidR="00D83008" w:rsidRPr="003B42FB" w:rsidRDefault="00D83008" w:rsidP="00970F8C">
            <w:pPr>
              <w:jc w:val="center"/>
              <w:rPr>
                <w:rFonts w:ascii="Arial Narrow" w:eastAsia="Calibri" w:hAnsi="Arial Narrow" w:cs="Calibri"/>
                <w:sz w:val="18"/>
                <w:szCs w:val="18"/>
              </w:rPr>
            </w:pPr>
          </w:p>
        </w:tc>
        <w:tc>
          <w:tcPr>
            <w:tcW w:w="1267" w:type="dxa"/>
            <w:vAlign w:val="center"/>
          </w:tcPr>
          <w:p w14:paraId="4C78FFBF"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3</w:t>
            </w:r>
          </w:p>
        </w:tc>
        <w:tc>
          <w:tcPr>
            <w:tcW w:w="1288" w:type="dxa"/>
            <w:vAlign w:val="center"/>
          </w:tcPr>
          <w:p w14:paraId="58F830C1"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3</w:t>
            </w:r>
          </w:p>
        </w:tc>
        <w:tc>
          <w:tcPr>
            <w:tcW w:w="1010" w:type="dxa"/>
            <w:vAlign w:val="center"/>
          </w:tcPr>
          <w:p w14:paraId="44734B4F"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0</w:t>
            </w:r>
          </w:p>
        </w:tc>
      </w:tr>
    </w:tbl>
    <w:p w14:paraId="6C8EF04A" w14:textId="77777777" w:rsidR="00D83008" w:rsidRPr="003B42FB" w:rsidRDefault="00D83008" w:rsidP="00D83008">
      <w:pPr>
        <w:rPr>
          <w:rFonts w:ascii="Arial Narrow" w:hAnsi="Arial Narrow"/>
          <w:b/>
          <w:bCs/>
          <w:sz w:val="20"/>
          <w:szCs w:val="20"/>
        </w:rPr>
      </w:pPr>
    </w:p>
    <w:p w14:paraId="42A53328" w14:textId="77777777" w:rsidR="00D83008" w:rsidRPr="003B42FB" w:rsidRDefault="00D83008" w:rsidP="00D83008">
      <w:pPr>
        <w:rPr>
          <w:rFonts w:ascii="Arial Narrow" w:hAnsi="Arial Narrow"/>
          <w:b/>
          <w:bCs/>
          <w:sz w:val="20"/>
          <w:szCs w:val="20"/>
        </w:rPr>
      </w:pPr>
      <w:r w:rsidRPr="003B42FB">
        <w:rPr>
          <w:rFonts w:ascii="Arial Narrow" w:hAnsi="Arial Narrow"/>
          <w:b/>
          <w:bCs/>
          <w:sz w:val="20"/>
          <w:szCs w:val="20"/>
        </w:rPr>
        <w:t>Severe chronic plaque psoriasis</w:t>
      </w:r>
    </w:p>
    <w:tbl>
      <w:tblPr>
        <w:tblStyle w:val="TableGrid"/>
        <w:tblW w:w="5000" w:type="pct"/>
        <w:tblLook w:val="04A0" w:firstRow="1" w:lastRow="0" w:firstColumn="1" w:lastColumn="0" w:noHBand="0" w:noVBand="1"/>
      </w:tblPr>
      <w:tblGrid>
        <w:gridCol w:w="1067"/>
        <w:gridCol w:w="3279"/>
        <w:gridCol w:w="1105"/>
        <w:gridCol w:w="1267"/>
        <w:gridCol w:w="1288"/>
        <w:gridCol w:w="1010"/>
      </w:tblGrid>
      <w:tr w:rsidR="00D83008" w:rsidRPr="003B42FB" w14:paraId="6039DED1" w14:textId="77777777" w:rsidTr="00970F8C">
        <w:trPr>
          <w:trHeight w:val="921"/>
        </w:trPr>
        <w:tc>
          <w:tcPr>
            <w:tcW w:w="1067" w:type="dxa"/>
            <w:hideMark/>
          </w:tcPr>
          <w:p w14:paraId="56A84B23" w14:textId="77777777" w:rsidR="00D83008" w:rsidRPr="003B42FB" w:rsidRDefault="00D83008" w:rsidP="00970F8C">
            <w:pPr>
              <w:rPr>
                <w:rFonts w:ascii="Arial Narrow" w:eastAsia="Calibri" w:hAnsi="Arial Narrow" w:cs="Calibri"/>
                <w:b/>
                <w:bCs/>
                <w:sz w:val="18"/>
                <w:szCs w:val="18"/>
              </w:rPr>
            </w:pPr>
            <w:bookmarkStart w:id="3" w:name="_Hlk162362007"/>
            <w:r w:rsidRPr="003B42FB">
              <w:rPr>
                <w:rFonts w:ascii="Arial Narrow" w:eastAsia="Calibri" w:hAnsi="Arial Narrow" w:cs="Calibri"/>
                <w:b/>
                <w:bCs/>
                <w:sz w:val="18"/>
                <w:szCs w:val="18"/>
              </w:rPr>
              <w:t>PBS Number</w:t>
            </w:r>
          </w:p>
        </w:tc>
        <w:tc>
          <w:tcPr>
            <w:tcW w:w="3279" w:type="dxa"/>
            <w:hideMark/>
          </w:tcPr>
          <w:p w14:paraId="1157741B"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MPP Preferred Term</w:t>
            </w:r>
          </w:p>
        </w:tc>
        <w:tc>
          <w:tcPr>
            <w:tcW w:w="1105" w:type="dxa"/>
            <w:hideMark/>
          </w:tcPr>
          <w:p w14:paraId="630DE2FC"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Program</w:t>
            </w:r>
          </w:p>
        </w:tc>
        <w:tc>
          <w:tcPr>
            <w:tcW w:w="1267" w:type="dxa"/>
            <w:hideMark/>
          </w:tcPr>
          <w:p w14:paraId="26C9B9B6"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Maximum Quantity Packs</w:t>
            </w:r>
          </w:p>
        </w:tc>
        <w:tc>
          <w:tcPr>
            <w:tcW w:w="1288" w:type="dxa"/>
            <w:hideMark/>
          </w:tcPr>
          <w:p w14:paraId="23E63EA1"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Maximum Quantity units</w:t>
            </w:r>
          </w:p>
        </w:tc>
        <w:tc>
          <w:tcPr>
            <w:tcW w:w="1010" w:type="dxa"/>
            <w:hideMark/>
          </w:tcPr>
          <w:p w14:paraId="52FD7337"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No. of repeats</w:t>
            </w:r>
          </w:p>
        </w:tc>
      </w:tr>
      <w:tr w:rsidR="00D83008" w:rsidRPr="003B42FB" w14:paraId="13BB8C66" w14:textId="77777777" w:rsidTr="00970F8C">
        <w:trPr>
          <w:trHeight w:val="614"/>
        </w:trPr>
        <w:tc>
          <w:tcPr>
            <w:tcW w:w="1067" w:type="dxa"/>
            <w:vAlign w:val="center"/>
          </w:tcPr>
          <w:p w14:paraId="2725EFF6"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12447D</w:t>
            </w:r>
          </w:p>
        </w:tc>
        <w:tc>
          <w:tcPr>
            <w:tcW w:w="3279" w:type="dxa"/>
            <w:vAlign w:val="center"/>
          </w:tcPr>
          <w:p w14:paraId="757389C1"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adalimumab 80 mg/0.8 mL injection, 0.8 mL pen device</w:t>
            </w:r>
          </w:p>
        </w:tc>
        <w:tc>
          <w:tcPr>
            <w:tcW w:w="1105" w:type="dxa"/>
            <w:vMerge w:val="restart"/>
            <w:vAlign w:val="center"/>
          </w:tcPr>
          <w:p w14:paraId="6C78A5B3"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GE</w:t>
            </w:r>
          </w:p>
        </w:tc>
        <w:tc>
          <w:tcPr>
            <w:tcW w:w="1267" w:type="dxa"/>
            <w:vAlign w:val="center"/>
          </w:tcPr>
          <w:p w14:paraId="6B79B624"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1</w:t>
            </w:r>
          </w:p>
        </w:tc>
        <w:tc>
          <w:tcPr>
            <w:tcW w:w="1288" w:type="dxa"/>
            <w:vAlign w:val="center"/>
          </w:tcPr>
          <w:p w14:paraId="374D757F"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1</w:t>
            </w:r>
          </w:p>
        </w:tc>
        <w:tc>
          <w:tcPr>
            <w:tcW w:w="1010" w:type="dxa"/>
            <w:vAlign w:val="center"/>
          </w:tcPr>
          <w:p w14:paraId="31A14AB3"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0</w:t>
            </w:r>
          </w:p>
        </w:tc>
      </w:tr>
      <w:tr w:rsidR="00D83008" w:rsidRPr="003B42FB" w14:paraId="561E635A" w14:textId="77777777" w:rsidTr="00970F8C">
        <w:trPr>
          <w:trHeight w:val="614"/>
        </w:trPr>
        <w:tc>
          <w:tcPr>
            <w:tcW w:w="1067" w:type="dxa"/>
            <w:vAlign w:val="center"/>
          </w:tcPr>
          <w:p w14:paraId="1D05D097"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12394H</w:t>
            </w:r>
          </w:p>
        </w:tc>
        <w:tc>
          <w:tcPr>
            <w:tcW w:w="3279" w:type="dxa"/>
            <w:vAlign w:val="center"/>
          </w:tcPr>
          <w:p w14:paraId="031FF8CA"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adalimumab 80 mg/0.8 mL injection, 0.8 mL syringe</w:t>
            </w:r>
          </w:p>
        </w:tc>
        <w:tc>
          <w:tcPr>
            <w:tcW w:w="1105" w:type="dxa"/>
            <w:vMerge/>
            <w:vAlign w:val="center"/>
          </w:tcPr>
          <w:p w14:paraId="7C981F3E" w14:textId="77777777" w:rsidR="00D83008" w:rsidRPr="003B42FB" w:rsidRDefault="00D83008" w:rsidP="00970F8C">
            <w:pPr>
              <w:jc w:val="center"/>
              <w:rPr>
                <w:rFonts w:ascii="Arial Narrow" w:eastAsia="Calibri" w:hAnsi="Arial Narrow" w:cs="Calibri"/>
                <w:sz w:val="18"/>
                <w:szCs w:val="18"/>
              </w:rPr>
            </w:pPr>
          </w:p>
        </w:tc>
        <w:tc>
          <w:tcPr>
            <w:tcW w:w="1267" w:type="dxa"/>
            <w:vAlign w:val="center"/>
          </w:tcPr>
          <w:p w14:paraId="72F380C3"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1</w:t>
            </w:r>
          </w:p>
        </w:tc>
        <w:tc>
          <w:tcPr>
            <w:tcW w:w="1288" w:type="dxa"/>
            <w:vAlign w:val="center"/>
          </w:tcPr>
          <w:p w14:paraId="029FB7B3"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1</w:t>
            </w:r>
          </w:p>
        </w:tc>
        <w:tc>
          <w:tcPr>
            <w:tcW w:w="1010" w:type="dxa"/>
            <w:vAlign w:val="center"/>
          </w:tcPr>
          <w:p w14:paraId="4456EF12"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0</w:t>
            </w:r>
          </w:p>
        </w:tc>
      </w:tr>
      <w:bookmarkEnd w:id="3"/>
    </w:tbl>
    <w:p w14:paraId="06A1A09B" w14:textId="77777777" w:rsidR="00D83008" w:rsidRPr="003B42FB" w:rsidRDefault="00D83008" w:rsidP="00D83008">
      <w:pPr>
        <w:rPr>
          <w:rFonts w:ascii="Arial Narrow" w:hAnsi="Arial Narrow"/>
          <w:b/>
          <w:bCs/>
          <w:sz w:val="20"/>
          <w:szCs w:val="20"/>
        </w:rPr>
      </w:pPr>
    </w:p>
    <w:p w14:paraId="61E87BF9" w14:textId="77777777" w:rsidR="00D83008" w:rsidRPr="003B42FB" w:rsidRDefault="00D83008" w:rsidP="00D83008">
      <w:pPr>
        <w:rPr>
          <w:rFonts w:ascii="Arial Narrow" w:hAnsi="Arial Narrow"/>
          <w:b/>
          <w:bCs/>
          <w:sz w:val="20"/>
          <w:szCs w:val="20"/>
        </w:rPr>
      </w:pPr>
    </w:p>
    <w:p w14:paraId="2BCA8981" w14:textId="77777777" w:rsidR="00D83008" w:rsidRPr="003B42FB" w:rsidRDefault="00D83008" w:rsidP="00D83008">
      <w:pPr>
        <w:rPr>
          <w:rFonts w:ascii="Arial Narrow" w:hAnsi="Arial Narrow"/>
          <w:b/>
          <w:bCs/>
          <w:sz w:val="20"/>
          <w:szCs w:val="20"/>
        </w:rPr>
      </w:pPr>
    </w:p>
    <w:p w14:paraId="368071C4" w14:textId="77777777" w:rsidR="00D83008" w:rsidRPr="003B42FB" w:rsidRDefault="00D83008" w:rsidP="00D83008">
      <w:pPr>
        <w:rPr>
          <w:rFonts w:ascii="Arial Narrow" w:hAnsi="Arial Narrow"/>
          <w:b/>
          <w:bCs/>
          <w:sz w:val="20"/>
          <w:szCs w:val="20"/>
        </w:rPr>
      </w:pPr>
    </w:p>
    <w:p w14:paraId="467D7189" w14:textId="77777777" w:rsidR="00D83008" w:rsidRPr="003B42FB" w:rsidRDefault="00D83008" w:rsidP="00D83008">
      <w:pPr>
        <w:rPr>
          <w:rFonts w:ascii="Arial Narrow" w:hAnsi="Arial Narrow"/>
          <w:b/>
          <w:bCs/>
          <w:sz w:val="20"/>
          <w:szCs w:val="20"/>
        </w:rPr>
      </w:pPr>
      <w:r w:rsidRPr="003B42FB">
        <w:rPr>
          <w:rFonts w:ascii="Arial Narrow" w:hAnsi="Arial Narrow"/>
          <w:b/>
          <w:bCs/>
          <w:sz w:val="20"/>
          <w:szCs w:val="20"/>
        </w:rPr>
        <w:t>Moderate to severe hidradenitis suppurativa</w:t>
      </w:r>
    </w:p>
    <w:tbl>
      <w:tblPr>
        <w:tblStyle w:val="TableGrid"/>
        <w:tblW w:w="5000" w:type="pct"/>
        <w:tblLook w:val="04A0" w:firstRow="1" w:lastRow="0" w:firstColumn="1" w:lastColumn="0" w:noHBand="0" w:noVBand="1"/>
      </w:tblPr>
      <w:tblGrid>
        <w:gridCol w:w="1067"/>
        <w:gridCol w:w="3279"/>
        <w:gridCol w:w="1105"/>
        <w:gridCol w:w="1267"/>
        <w:gridCol w:w="1288"/>
        <w:gridCol w:w="1010"/>
      </w:tblGrid>
      <w:tr w:rsidR="00D83008" w:rsidRPr="003B42FB" w14:paraId="2268682C" w14:textId="77777777" w:rsidTr="00970F8C">
        <w:trPr>
          <w:trHeight w:val="921"/>
        </w:trPr>
        <w:tc>
          <w:tcPr>
            <w:tcW w:w="1067" w:type="dxa"/>
            <w:hideMark/>
          </w:tcPr>
          <w:p w14:paraId="557977AD"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PBS Number</w:t>
            </w:r>
          </w:p>
        </w:tc>
        <w:tc>
          <w:tcPr>
            <w:tcW w:w="3279" w:type="dxa"/>
            <w:hideMark/>
          </w:tcPr>
          <w:p w14:paraId="2FF0F8B2"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MPP Preferred Term</w:t>
            </w:r>
          </w:p>
        </w:tc>
        <w:tc>
          <w:tcPr>
            <w:tcW w:w="1105" w:type="dxa"/>
            <w:hideMark/>
          </w:tcPr>
          <w:p w14:paraId="4A819E21"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Program</w:t>
            </w:r>
          </w:p>
        </w:tc>
        <w:tc>
          <w:tcPr>
            <w:tcW w:w="1267" w:type="dxa"/>
            <w:hideMark/>
          </w:tcPr>
          <w:p w14:paraId="699C2D2E"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Maximum Quantity Packs</w:t>
            </w:r>
          </w:p>
        </w:tc>
        <w:tc>
          <w:tcPr>
            <w:tcW w:w="1288" w:type="dxa"/>
            <w:hideMark/>
          </w:tcPr>
          <w:p w14:paraId="277E2BB5"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Maximum Quantity units</w:t>
            </w:r>
          </w:p>
        </w:tc>
        <w:tc>
          <w:tcPr>
            <w:tcW w:w="1010" w:type="dxa"/>
            <w:hideMark/>
          </w:tcPr>
          <w:p w14:paraId="2E5F8B1B" w14:textId="77777777" w:rsidR="00D83008" w:rsidRPr="003B42FB" w:rsidRDefault="00D83008" w:rsidP="00970F8C">
            <w:pPr>
              <w:rPr>
                <w:rFonts w:ascii="Arial Narrow" w:eastAsia="Calibri" w:hAnsi="Arial Narrow" w:cs="Calibri"/>
                <w:b/>
                <w:bCs/>
                <w:sz w:val="18"/>
                <w:szCs w:val="18"/>
              </w:rPr>
            </w:pPr>
            <w:r w:rsidRPr="003B42FB">
              <w:rPr>
                <w:rFonts w:ascii="Arial Narrow" w:eastAsia="Calibri" w:hAnsi="Arial Narrow" w:cs="Calibri"/>
                <w:b/>
                <w:bCs/>
                <w:sz w:val="18"/>
                <w:szCs w:val="18"/>
              </w:rPr>
              <w:t>No. of repeats</w:t>
            </w:r>
          </w:p>
        </w:tc>
      </w:tr>
      <w:tr w:rsidR="00D83008" w:rsidRPr="003B42FB" w14:paraId="7C85B1AD" w14:textId="77777777" w:rsidTr="00970F8C">
        <w:trPr>
          <w:trHeight w:val="614"/>
        </w:trPr>
        <w:tc>
          <w:tcPr>
            <w:tcW w:w="1067" w:type="dxa"/>
            <w:vAlign w:val="center"/>
          </w:tcPr>
          <w:p w14:paraId="1A711FE7"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12448E</w:t>
            </w:r>
          </w:p>
        </w:tc>
        <w:tc>
          <w:tcPr>
            <w:tcW w:w="3279" w:type="dxa"/>
            <w:vAlign w:val="center"/>
          </w:tcPr>
          <w:p w14:paraId="00E19213"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adalimumab 80 mg/0.8 mL injection, 0.8 mL pen device</w:t>
            </w:r>
          </w:p>
        </w:tc>
        <w:tc>
          <w:tcPr>
            <w:tcW w:w="1105" w:type="dxa"/>
            <w:vMerge w:val="restart"/>
            <w:vAlign w:val="center"/>
          </w:tcPr>
          <w:p w14:paraId="68AD9C5F"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GE</w:t>
            </w:r>
          </w:p>
        </w:tc>
        <w:tc>
          <w:tcPr>
            <w:tcW w:w="1267" w:type="dxa"/>
            <w:vAlign w:val="center"/>
          </w:tcPr>
          <w:p w14:paraId="6754CE90"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2</w:t>
            </w:r>
          </w:p>
        </w:tc>
        <w:tc>
          <w:tcPr>
            <w:tcW w:w="1288" w:type="dxa"/>
            <w:vAlign w:val="center"/>
          </w:tcPr>
          <w:p w14:paraId="3B855EC0"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2</w:t>
            </w:r>
          </w:p>
        </w:tc>
        <w:tc>
          <w:tcPr>
            <w:tcW w:w="1010" w:type="dxa"/>
            <w:vAlign w:val="center"/>
          </w:tcPr>
          <w:p w14:paraId="0690CFEF"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5</w:t>
            </w:r>
          </w:p>
        </w:tc>
      </w:tr>
      <w:tr w:rsidR="00D83008" w:rsidRPr="003B42FB" w14:paraId="090DFD4A" w14:textId="77777777" w:rsidTr="00970F8C">
        <w:trPr>
          <w:trHeight w:val="614"/>
        </w:trPr>
        <w:tc>
          <w:tcPr>
            <w:tcW w:w="1067" w:type="dxa"/>
            <w:vAlign w:val="center"/>
          </w:tcPr>
          <w:p w14:paraId="2FFE4058"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12449F</w:t>
            </w:r>
          </w:p>
        </w:tc>
        <w:tc>
          <w:tcPr>
            <w:tcW w:w="3279" w:type="dxa"/>
            <w:vAlign w:val="center"/>
          </w:tcPr>
          <w:p w14:paraId="47F74B9B"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adalimumab 80 mg/0.8 mL injection, 0.8 mL pen device</w:t>
            </w:r>
          </w:p>
        </w:tc>
        <w:tc>
          <w:tcPr>
            <w:tcW w:w="1105" w:type="dxa"/>
            <w:vMerge/>
            <w:vAlign w:val="center"/>
          </w:tcPr>
          <w:p w14:paraId="751C58C4" w14:textId="77777777" w:rsidR="00D83008" w:rsidRPr="003B42FB" w:rsidRDefault="00D83008" w:rsidP="00970F8C">
            <w:pPr>
              <w:jc w:val="center"/>
              <w:rPr>
                <w:rFonts w:ascii="Arial Narrow" w:eastAsia="Calibri" w:hAnsi="Arial Narrow" w:cs="Calibri"/>
                <w:sz w:val="18"/>
                <w:szCs w:val="18"/>
              </w:rPr>
            </w:pPr>
          </w:p>
        </w:tc>
        <w:tc>
          <w:tcPr>
            <w:tcW w:w="1267" w:type="dxa"/>
            <w:vAlign w:val="center"/>
          </w:tcPr>
          <w:p w14:paraId="5B8640C7"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2</w:t>
            </w:r>
          </w:p>
        </w:tc>
        <w:tc>
          <w:tcPr>
            <w:tcW w:w="1288" w:type="dxa"/>
            <w:vAlign w:val="center"/>
          </w:tcPr>
          <w:p w14:paraId="486FE996"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2</w:t>
            </w:r>
          </w:p>
        </w:tc>
        <w:tc>
          <w:tcPr>
            <w:tcW w:w="1010" w:type="dxa"/>
            <w:vAlign w:val="center"/>
          </w:tcPr>
          <w:p w14:paraId="0860EA6D"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2</w:t>
            </w:r>
          </w:p>
        </w:tc>
      </w:tr>
      <w:tr w:rsidR="00D83008" w:rsidRPr="003B42FB" w14:paraId="155E807C" w14:textId="77777777" w:rsidTr="00970F8C">
        <w:trPr>
          <w:trHeight w:val="614"/>
        </w:trPr>
        <w:tc>
          <w:tcPr>
            <w:tcW w:w="1067" w:type="dxa"/>
            <w:vAlign w:val="center"/>
          </w:tcPr>
          <w:p w14:paraId="78BAC15E"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12450G</w:t>
            </w:r>
          </w:p>
        </w:tc>
        <w:tc>
          <w:tcPr>
            <w:tcW w:w="3279" w:type="dxa"/>
            <w:vAlign w:val="center"/>
          </w:tcPr>
          <w:p w14:paraId="2F9929E9"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adalimumab 80 mg/0.8 mL injection, 0.8 mL pen device</w:t>
            </w:r>
          </w:p>
        </w:tc>
        <w:tc>
          <w:tcPr>
            <w:tcW w:w="1105" w:type="dxa"/>
            <w:vMerge/>
            <w:vAlign w:val="center"/>
          </w:tcPr>
          <w:p w14:paraId="21E9A5BD" w14:textId="77777777" w:rsidR="00D83008" w:rsidRPr="003B42FB" w:rsidRDefault="00D83008" w:rsidP="00970F8C">
            <w:pPr>
              <w:jc w:val="center"/>
              <w:rPr>
                <w:rFonts w:ascii="Arial Narrow" w:eastAsia="Calibri" w:hAnsi="Arial Narrow" w:cs="Calibri"/>
                <w:sz w:val="18"/>
                <w:szCs w:val="18"/>
              </w:rPr>
            </w:pPr>
          </w:p>
        </w:tc>
        <w:tc>
          <w:tcPr>
            <w:tcW w:w="1267" w:type="dxa"/>
            <w:vAlign w:val="center"/>
          </w:tcPr>
          <w:p w14:paraId="1B881230"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3</w:t>
            </w:r>
          </w:p>
        </w:tc>
        <w:tc>
          <w:tcPr>
            <w:tcW w:w="1288" w:type="dxa"/>
            <w:vAlign w:val="center"/>
          </w:tcPr>
          <w:p w14:paraId="4E2E7CB3"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3</w:t>
            </w:r>
          </w:p>
        </w:tc>
        <w:tc>
          <w:tcPr>
            <w:tcW w:w="1010" w:type="dxa"/>
            <w:vAlign w:val="center"/>
          </w:tcPr>
          <w:p w14:paraId="6872C0E2"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0</w:t>
            </w:r>
          </w:p>
        </w:tc>
      </w:tr>
      <w:tr w:rsidR="00D83008" w:rsidRPr="003B42FB" w14:paraId="402E647C" w14:textId="77777777" w:rsidTr="00970F8C">
        <w:trPr>
          <w:trHeight w:val="614"/>
        </w:trPr>
        <w:tc>
          <w:tcPr>
            <w:tcW w:w="1067" w:type="dxa"/>
            <w:vAlign w:val="center"/>
          </w:tcPr>
          <w:p w14:paraId="6573DB7A"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12395J</w:t>
            </w:r>
          </w:p>
        </w:tc>
        <w:tc>
          <w:tcPr>
            <w:tcW w:w="3279" w:type="dxa"/>
            <w:vAlign w:val="center"/>
          </w:tcPr>
          <w:p w14:paraId="28B7CDA2"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adalimumab 80 mg/0.8 mL injection, 0.8 mL syringe</w:t>
            </w:r>
          </w:p>
        </w:tc>
        <w:tc>
          <w:tcPr>
            <w:tcW w:w="1105" w:type="dxa"/>
            <w:vMerge/>
            <w:vAlign w:val="center"/>
          </w:tcPr>
          <w:p w14:paraId="2E58926D" w14:textId="77777777" w:rsidR="00D83008" w:rsidRPr="003B42FB" w:rsidRDefault="00D83008" w:rsidP="00970F8C">
            <w:pPr>
              <w:jc w:val="center"/>
              <w:rPr>
                <w:rFonts w:ascii="Arial Narrow" w:eastAsia="Calibri" w:hAnsi="Arial Narrow" w:cs="Calibri"/>
                <w:sz w:val="18"/>
                <w:szCs w:val="18"/>
              </w:rPr>
            </w:pPr>
          </w:p>
        </w:tc>
        <w:tc>
          <w:tcPr>
            <w:tcW w:w="1267" w:type="dxa"/>
            <w:vAlign w:val="center"/>
          </w:tcPr>
          <w:p w14:paraId="16F61985"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2</w:t>
            </w:r>
          </w:p>
        </w:tc>
        <w:tc>
          <w:tcPr>
            <w:tcW w:w="1288" w:type="dxa"/>
            <w:vAlign w:val="center"/>
          </w:tcPr>
          <w:p w14:paraId="7A3DC673"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2</w:t>
            </w:r>
          </w:p>
        </w:tc>
        <w:tc>
          <w:tcPr>
            <w:tcW w:w="1010" w:type="dxa"/>
            <w:vAlign w:val="center"/>
          </w:tcPr>
          <w:p w14:paraId="2EF32064"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2</w:t>
            </w:r>
          </w:p>
        </w:tc>
      </w:tr>
      <w:tr w:rsidR="00D83008" w:rsidRPr="003B42FB" w14:paraId="3A4979D3" w14:textId="77777777" w:rsidTr="00970F8C">
        <w:trPr>
          <w:trHeight w:val="614"/>
        </w:trPr>
        <w:tc>
          <w:tcPr>
            <w:tcW w:w="1067" w:type="dxa"/>
            <w:vAlign w:val="center"/>
          </w:tcPr>
          <w:p w14:paraId="4ED1BFD0"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12408C</w:t>
            </w:r>
          </w:p>
        </w:tc>
        <w:tc>
          <w:tcPr>
            <w:tcW w:w="3279" w:type="dxa"/>
            <w:vAlign w:val="center"/>
          </w:tcPr>
          <w:p w14:paraId="5FB87570"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adalimumab 80 mg/0.8 mL injection, 0.8 mL syringe</w:t>
            </w:r>
          </w:p>
        </w:tc>
        <w:tc>
          <w:tcPr>
            <w:tcW w:w="1105" w:type="dxa"/>
            <w:vMerge/>
            <w:vAlign w:val="center"/>
          </w:tcPr>
          <w:p w14:paraId="427E3296" w14:textId="77777777" w:rsidR="00D83008" w:rsidRPr="003B42FB" w:rsidRDefault="00D83008" w:rsidP="00970F8C">
            <w:pPr>
              <w:jc w:val="center"/>
              <w:rPr>
                <w:rFonts w:ascii="Arial Narrow" w:eastAsia="Calibri" w:hAnsi="Arial Narrow" w:cs="Calibri"/>
                <w:sz w:val="18"/>
                <w:szCs w:val="18"/>
              </w:rPr>
            </w:pPr>
          </w:p>
        </w:tc>
        <w:tc>
          <w:tcPr>
            <w:tcW w:w="1267" w:type="dxa"/>
            <w:vAlign w:val="center"/>
          </w:tcPr>
          <w:p w14:paraId="7E6789B8"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2</w:t>
            </w:r>
          </w:p>
        </w:tc>
        <w:tc>
          <w:tcPr>
            <w:tcW w:w="1288" w:type="dxa"/>
            <w:vAlign w:val="center"/>
          </w:tcPr>
          <w:p w14:paraId="651B40E4"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2</w:t>
            </w:r>
          </w:p>
        </w:tc>
        <w:tc>
          <w:tcPr>
            <w:tcW w:w="1010" w:type="dxa"/>
            <w:vAlign w:val="center"/>
          </w:tcPr>
          <w:p w14:paraId="61955E24"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5</w:t>
            </w:r>
          </w:p>
        </w:tc>
      </w:tr>
      <w:tr w:rsidR="00D83008" w:rsidRPr="003B42FB" w14:paraId="2EAF6F3B" w14:textId="77777777" w:rsidTr="00970F8C">
        <w:trPr>
          <w:trHeight w:val="614"/>
        </w:trPr>
        <w:tc>
          <w:tcPr>
            <w:tcW w:w="1067" w:type="dxa"/>
            <w:vAlign w:val="center"/>
          </w:tcPr>
          <w:p w14:paraId="2FD358F6"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12524E</w:t>
            </w:r>
          </w:p>
        </w:tc>
        <w:tc>
          <w:tcPr>
            <w:tcW w:w="3279" w:type="dxa"/>
            <w:vAlign w:val="center"/>
          </w:tcPr>
          <w:p w14:paraId="5A08AFE1"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adalimumab 80 mg/0.8 mL injection, 0.8 mL syringe</w:t>
            </w:r>
          </w:p>
        </w:tc>
        <w:tc>
          <w:tcPr>
            <w:tcW w:w="1105" w:type="dxa"/>
            <w:vMerge/>
            <w:vAlign w:val="center"/>
          </w:tcPr>
          <w:p w14:paraId="1A5034C4" w14:textId="77777777" w:rsidR="00D83008" w:rsidRPr="003B42FB" w:rsidRDefault="00D83008" w:rsidP="00970F8C">
            <w:pPr>
              <w:jc w:val="center"/>
              <w:rPr>
                <w:rFonts w:ascii="Arial Narrow" w:eastAsia="Calibri" w:hAnsi="Arial Narrow" w:cs="Calibri"/>
                <w:sz w:val="18"/>
                <w:szCs w:val="18"/>
              </w:rPr>
            </w:pPr>
          </w:p>
        </w:tc>
        <w:tc>
          <w:tcPr>
            <w:tcW w:w="1267" w:type="dxa"/>
            <w:vAlign w:val="center"/>
          </w:tcPr>
          <w:p w14:paraId="1204F782"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3</w:t>
            </w:r>
          </w:p>
        </w:tc>
        <w:tc>
          <w:tcPr>
            <w:tcW w:w="1288" w:type="dxa"/>
            <w:vAlign w:val="center"/>
          </w:tcPr>
          <w:p w14:paraId="6397E175"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3</w:t>
            </w:r>
          </w:p>
        </w:tc>
        <w:tc>
          <w:tcPr>
            <w:tcW w:w="1010" w:type="dxa"/>
            <w:vAlign w:val="center"/>
          </w:tcPr>
          <w:p w14:paraId="54B13E4A" w14:textId="77777777" w:rsidR="00D83008" w:rsidRPr="003B42FB" w:rsidRDefault="00D83008" w:rsidP="00970F8C">
            <w:pPr>
              <w:jc w:val="center"/>
              <w:rPr>
                <w:rFonts w:ascii="Arial Narrow" w:eastAsia="Calibri" w:hAnsi="Arial Narrow" w:cs="Calibri"/>
                <w:sz w:val="18"/>
                <w:szCs w:val="18"/>
              </w:rPr>
            </w:pPr>
            <w:r w:rsidRPr="003B42FB">
              <w:rPr>
                <w:rFonts w:ascii="Arial Narrow" w:eastAsia="Calibri" w:hAnsi="Arial Narrow" w:cs="Calibri"/>
                <w:sz w:val="18"/>
                <w:szCs w:val="18"/>
              </w:rPr>
              <w:t>0</w:t>
            </w:r>
          </w:p>
        </w:tc>
      </w:tr>
    </w:tbl>
    <w:p w14:paraId="080B6E55" w14:textId="77777777" w:rsidR="00D83008" w:rsidRPr="003B42FB" w:rsidRDefault="00D83008" w:rsidP="00D83008">
      <w:pPr>
        <w:pStyle w:val="3-BodyText"/>
        <w:numPr>
          <w:ilvl w:val="0"/>
          <w:numId w:val="0"/>
        </w:numPr>
      </w:pPr>
    </w:p>
    <w:p w14:paraId="08637F92" w14:textId="41A4E0C3" w:rsidR="00D83008" w:rsidRPr="003B42FB" w:rsidRDefault="00D83008" w:rsidP="00D83008">
      <w:pPr>
        <w:pStyle w:val="3-BodyText"/>
        <w:numPr>
          <w:ilvl w:val="0"/>
          <w:numId w:val="0"/>
        </w:numPr>
      </w:pPr>
      <w:r w:rsidRPr="003B42FB">
        <w:t>Create new streamlined</w:t>
      </w:r>
      <w:r w:rsidR="00F302A4">
        <w:t xml:space="preserve"> subsequent continuing</w:t>
      </w:r>
      <w:r w:rsidRPr="003B42FB">
        <w:t xml:space="preserve"> listing for Moderate to severe hidradenitis suppurativa as below:</w:t>
      </w:r>
    </w:p>
    <w:p w14:paraId="4D17FA26" w14:textId="77777777" w:rsidR="00D83008" w:rsidRDefault="00D83008" w:rsidP="00D83008">
      <w:pPr>
        <w:pStyle w:val="3-BodyText"/>
        <w:numPr>
          <w:ilvl w:val="0"/>
          <w:numId w:val="0"/>
        </w:num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
        <w:gridCol w:w="2966"/>
        <w:gridCol w:w="988"/>
        <w:gridCol w:w="846"/>
        <w:gridCol w:w="705"/>
        <w:gridCol w:w="705"/>
        <w:gridCol w:w="1830"/>
      </w:tblGrid>
      <w:tr w:rsidR="00F302A4" w:rsidRPr="005106F3" w14:paraId="76427E1C" w14:textId="77777777" w:rsidTr="00007EAA">
        <w:trPr>
          <w:cantSplit/>
          <w:trHeight w:val="471"/>
        </w:trPr>
        <w:tc>
          <w:tcPr>
            <w:tcW w:w="2186" w:type="pct"/>
            <w:gridSpan w:val="2"/>
          </w:tcPr>
          <w:p w14:paraId="14A6B07A" w14:textId="77777777" w:rsidR="00F302A4" w:rsidRPr="005106F3" w:rsidRDefault="00F302A4" w:rsidP="00007EAA">
            <w:pPr>
              <w:keepNext/>
              <w:ind w:left="-57"/>
              <w:rPr>
                <w:rFonts w:ascii="Arial Narrow" w:hAnsi="Arial Narrow" w:cs="Arial"/>
                <w:b/>
                <w:bCs/>
                <w:sz w:val="20"/>
                <w:szCs w:val="20"/>
              </w:rPr>
            </w:pPr>
            <w:r w:rsidRPr="005106F3">
              <w:rPr>
                <w:rFonts w:ascii="Arial Narrow" w:hAnsi="Arial Narrow" w:cs="Arial"/>
                <w:b/>
                <w:bCs/>
                <w:sz w:val="20"/>
                <w:szCs w:val="20"/>
              </w:rPr>
              <w:lastRenderedPageBreak/>
              <w:t>MEDICINAL PRODUCT</w:t>
            </w:r>
          </w:p>
          <w:p w14:paraId="59CCFC47" w14:textId="77777777" w:rsidR="00F302A4" w:rsidRPr="005106F3" w:rsidRDefault="00F302A4" w:rsidP="00007EAA">
            <w:pPr>
              <w:keepNext/>
              <w:ind w:left="-57"/>
              <w:rPr>
                <w:rFonts w:ascii="Arial Narrow" w:hAnsi="Arial Narrow" w:cs="Arial"/>
                <w:b/>
                <w:sz w:val="20"/>
                <w:szCs w:val="20"/>
              </w:rPr>
            </w:pPr>
            <w:r w:rsidRPr="005106F3">
              <w:rPr>
                <w:rFonts w:ascii="Arial Narrow" w:hAnsi="Arial Narrow" w:cs="Arial"/>
                <w:b/>
                <w:bCs/>
                <w:sz w:val="20"/>
                <w:szCs w:val="20"/>
              </w:rPr>
              <w:t>medicinal product pack</w:t>
            </w:r>
          </w:p>
        </w:tc>
        <w:tc>
          <w:tcPr>
            <w:tcW w:w="548" w:type="pct"/>
          </w:tcPr>
          <w:p w14:paraId="27F72655" w14:textId="77777777" w:rsidR="00F302A4" w:rsidRPr="005106F3" w:rsidRDefault="00F302A4" w:rsidP="00007EAA">
            <w:pPr>
              <w:keepNext/>
              <w:ind w:left="-108"/>
              <w:jc w:val="center"/>
              <w:rPr>
                <w:rFonts w:ascii="Arial Narrow" w:hAnsi="Arial Narrow" w:cs="Arial"/>
                <w:b/>
                <w:sz w:val="20"/>
                <w:szCs w:val="20"/>
              </w:rPr>
            </w:pPr>
            <w:r w:rsidRPr="005106F3">
              <w:rPr>
                <w:rFonts w:ascii="Arial Narrow" w:hAnsi="Arial Narrow" w:cs="Arial"/>
                <w:b/>
                <w:sz w:val="20"/>
                <w:szCs w:val="20"/>
              </w:rPr>
              <w:t>PBS item code</w:t>
            </w:r>
          </w:p>
        </w:tc>
        <w:tc>
          <w:tcPr>
            <w:tcW w:w="469" w:type="pct"/>
          </w:tcPr>
          <w:p w14:paraId="4F864BFE" w14:textId="77777777" w:rsidR="00F302A4" w:rsidRPr="005106F3" w:rsidRDefault="00F302A4" w:rsidP="00007EAA">
            <w:pPr>
              <w:keepNext/>
              <w:ind w:left="-108"/>
              <w:jc w:val="center"/>
              <w:rPr>
                <w:rFonts w:ascii="Arial Narrow" w:hAnsi="Arial Narrow" w:cs="Arial"/>
                <w:b/>
                <w:sz w:val="20"/>
                <w:szCs w:val="20"/>
              </w:rPr>
            </w:pPr>
            <w:r w:rsidRPr="005106F3">
              <w:rPr>
                <w:rFonts w:ascii="Arial Narrow" w:hAnsi="Arial Narrow" w:cs="Arial"/>
                <w:b/>
                <w:sz w:val="20"/>
                <w:szCs w:val="20"/>
              </w:rPr>
              <w:t>Max. qty packs</w:t>
            </w:r>
          </w:p>
        </w:tc>
        <w:tc>
          <w:tcPr>
            <w:tcW w:w="391" w:type="pct"/>
          </w:tcPr>
          <w:p w14:paraId="6E1E2331" w14:textId="77777777" w:rsidR="00F302A4" w:rsidRPr="005106F3" w:rsidRDefault="00F302A4" w:rsidP="00007EAA">
            <w:pPr>
              <w:keepNext/>
              <w:ind w:left="-108"/>
              <w:jc w:val="center"/>
              <w:rPr>
                <w:rFonts w:ascii="Arial Narrow" w:hAnsi="Arial Narrow" w:cs="Arial"/>
                <w:b/>
                <w:sz w:val="20"/>
                <w:szCs w:val="20"/>
              </w:rPr>
            </w:pPr>
            <w:r w:rsidRPr="005106F3">
              <w:rPr>
                <w:rFonts w:ascii="Arial Narrow" w:hAnsi="Arial Narrow" w:cs="Arial"/>
                <w:b/>
                <w:sz w:val="20"/>
                <w:szCs w:val="20"/>
              </w:rPr>
              <w:t>Max. qty units</w:t>
            </w:r>
          </w:p>
        </w:tc>
        <w:tc>
          <w:tcPr>
            <w:tcW w:w="391" w:type="pct"/>
          </w:tcPr>
          <w:p w14:paraId="1538F96D" w14:textId="77777777" w:rsidR="00F302A4" w:rsidRPr="005106F3" w:rsidRDefault="00F302A4" w:rsidP="00007EAA">
            <w:pPr>
              <w:keepNext/>
              <w:ind w:left="-108"/>
              <w:jc w:val="center"/>
              <w:rPr>
                <w:rFonts w:ascii="Arial Narrow" w:hAnsi="Arial Narrow" w:cs="Arial"/>
                <w:b/>
                <w:sz w:val="20"/>
                <w:szCs w:val="20"/>
              </w:rPr>
            </w:pPr>
            <w:proofErr w:type="gramStart"/>
            <w:r w:rsidRPr="005106F3">
              <w:rPr>
                <w:rFonts w:ascii="Arial Narrow" w:hAnsi="Arial Narrow" w:cs="Arial"/>
                <w:b/>
                <w:sz w:val="20"/>
                <w:szCs w:val="20"/>
              </w:rPr>
              <w:t>№.of</w:t>
            </w:r>
            <w:proofErr w:type="gramEnd"/>
          </w:p>
          <w:p w14:paraId="45C5905B" w14:textId="77777777" w:rsidR="00F302A4" w:rsidRPr="005106F3" w:rsidRDefault="00F302A4" w:rsidP="00007EAA">
            <w:pPr>
              <w:keepNext/>
              <w:ind w:left="-108"/>
              <w:jc w:val="center"/>
              <w:rPr>
                <w:rFonts w:ascii="Arial Narrow" w:hAnsi="Arial Narrow" w:cs="Arial"/>
                <w:b/>
                <w:sz w:val="20"/>
                <w:szCs w:val="20"/>
              </w:rPr>
            </w:pPr>
            <w:proofErr w:type="spellStart"/>
            <w:r w:rsidRPr="005106F3">
              <w:rPr>
                <w:rFonts w:ascii="Arial Narrow" w:hAnsi="Arial Narrow" w:cs="Arial"/>
                <w:b/>
                <w:sz w:val="20"/>
                <w:szCs w:val="20"/>
              </w:rPr>
              <w:t>Rpts</w:t>
            </w:r>
            <w:proofErr w:type="spellEnd"/>
          </w:p>
        </w:tc>
        <w:tc>
          <w:tcPr>
            <w:tcW w:w="1015" w:type="pct"/>
          </w:tcPr>
          <w:p w14:paraId="473FD105" w14:textId="77777777" w:rsidR="00F302A4" w:rsidRPr="005106F3" w:rsidRDefault="00F302A4" w:rsidP="00007EAA">
            <w:pPr>
              <w:keepNext/>
              <w:rPr>
                <w:rFonts w:ascii="Arial Narrow" w:hAnsi="Arial Narrow" w:cs="Arial"/>
                <w:b/>
                <w:sz w:val="20"/>
                <w:szCs w:val="20"/>
                <w:lang w:val="fr-FR"/>
              </w:rPr>
            </w:pPr>
            <w:r w:rsidRPr="005106F3">
              <w:rPr>
                <w:rFonts w:ascii="Arial Narrow" w:hAnsi="Arial Narrow" w:cs="Arial"/>
                <w:b/>
                <w:sz w:val="20"/>
                <w:szCs w:val="20"/>
              </w:rPr>
              <w:t>Available brands</w:t>
            </w:r>
          </w:p>
        </w:tc>
      </w:tr>
      <w:tr w:rsidR="00F302A4" w:rsidRPr="005106F3" w14:paraId="7177273E" w14:textId="77777777" w:rsidTr="00007EAA">
        <w:trPr>
          <w:cantSplit/>
          <w:trHeight w:val="224"/>
        </w:trPr>
        <w:tc>
          <w:tcPr>
            <w:tcW w:w="5000" w:type="pct"/>
            <w:gridSpan w:val="7"/>
          </w:tcPr>
          <w:p w14:paraId="6FECFB72" w14:textId="77777777" w:rsidR="00F302A4" w:rsidRPr="005106F3" w:rsidRDefault="00F302A4" w:rsidP="00007EAA">
            <w:pPr>
              <w:keepNext/>
              <w:ind w:left="-57"/>
              <w:rPr>
                <w:rFonts w:ascii="Arial Narrow" w:hAnsi="Arial Narrow" w:cs="Arial"/>
                <w:sz w:val="20"/>
                <w:szCs w:val="20"/>
              </w:rPr>
            </w:pPr>
            <w:r>
              <w:rPr>
                <w:rFonts w:ascii="Arial Narrow" w:hAnsi="Arial Narrow" w:cs="Arial"/>
                <w:sz w:val="20"/>
                <w:szCs w:val="20"/>
              </w:rPr>
              <w:t>ADALIMUMAB</w:t>
            </w:r>
          </w:p>
        </w:tc>
      </w:tr>
      <w:tr w:rsidR="00F302A4" w:rsidRPr="005106F3" w14:paraId="5BE3F7F8" w14:textId="77777777" w:rsidTr="00007EAA">
        <w:trPr>
          <w:cantSplit/>
          <w:trHeight w:val="347"/>
        </w:trPr>
        <w:tc>
          <w:tcPr>
            <w:tcW w:w="2186" w:type="pct"/>
            <w:gridSpan w:val="2"/>
            <w:vAlign w:val="center"/>
          </w:tcPr>
          <w:p w14:paraId="032965D8" w14:textId="77777777" w:rsidR="00F302A4" w:rsidRPr="005106F3" w:rsidRDefault="00F302A4" w:rsidP="00007EAA">
            <w:pPr>
              <w:keepNext/>
              <w:ind w:left="-57"/>
              <w:rPr>
                <w:rFonts w:ascii="Arial Narrow" w:hAnsi="Arial Narrow" w:cs="Arial"/>
                <w:sz w:val="20"/>
                <w:szCs w:val="20"/>
              </w:rPr>
            </w:pPr>
            <w:r w:rsidRPr="00355B74">
              <w:rPr>
                <w:rFonts w:ascii="Arial Narrow" w:eastAsia="Calibri" w:hAnsi="Arial Narrow" w:cs="Calibri"/>
                <w:sz w:val="20"/>
                <w:szCs w:val="20"/>
              </w:rPr>
              <w:t>adalimumab 80 mg/0.8 mL injection, 0.8 mL pen device</w:t>
            </w:r>
          </w:p>
        </w:tc>
        <w:tc>
          <w:tcPr>
            <w:tcW w:w="548" w:type="pct"/>
          </w:tcPr>
          <w:p w14:paraId="6634CDBB" w14:textId="77777777" w:rsidR="00F302A4" w:rsidRPr="005106F3" w:rsidRDefault="00F302A4" w:rsidP="00007EAA">
            <w:pPr>
              <w:keepNext/>
              <w:jc w:val="center"/>
              <w:rPr>
                <w:rFonts w:ascii="Arial Narrow" w:hAnsi="Arial Narrow" w:cs="Arial"/>
                <w:sz w:val="20"/>
                <w:szCs w:val="20"/>
              </w:rPr>
            </w:pPr>
            <w:r>
              <w:rPr>
                <w:rFonts w:ascii="Arial Narrow" w:hAnsi="Arial Narrow" w:cs="Arial"/>
                <w:sz w:val="20"/>
                <w:szCs w:val="20"/>
              </w:rPr>
              <w:t>NEW</w:t>
            </w:r>
          </w:p>
        </w:tc>
        <w:tc>
          <w:tcPr>
            <w:tcW w:w="469" w:type="pct"/>
          </w:tcPr>
          <w:p w14:paraId="12C57CF8" w14:textId="77777777" w:rsidR="00F302A4" w:rsidRPr="005106F3" w:rsidRDefault="00F302A4" w:rsidP="00007EAA">
            <w:pPr>
              <w:keepNext/>
              <w:jc w:val="center"/>
              <w:rPr>
                <w:rFonts w:ascii="Arial Narrow" w:hAnsi="Arial Narrow" w:cs="Arial"/>
                <w:sz w:val="20"/>
                <w:szCs w:val="20"/>
              </w:rPr>
            </w:pPr>
            <w:r w:rsidRPr="005106F3">
              <w:rPr>
                <w:rFonts w:ascii="Arial Narrow" w:hAnsi="Arial Narrow" w:cs="Arial"/>
                <w:sz w:val="20"/>
                <w:szCs w:val="20"/>
              </w:rPr>
              <w:t>1</w:t>
            </w:r>
          </w:p>
        </w:tc>
        <w:tc>
          <w:tcPr>
            <w:tcW w:w="391" w:type="pct"/>
          </w:tcPr>
          <w:p w14:paraId="3D57EE24" w14:textId="77777777" w:rsidR="00F302A4" w:rsidRPr="005106F3" w:rsidRDefault="00F302A4" w:rsidP="00007EAA">
            <w:pPr>
              <w:keepNext/>
              <w:jc w:val="center"/>
              <w:rPr>
                <w:rFonts w:ascii="Arial Narrow" w:hAnsi="Arial Narrow" w:cs="Arial"/>
                <w:sz w:val="20"/>
                <w:szCs w:val="20"/>
              </w:rPr>
            </w:pPr>
            <w:r w:rsidRPr="005106F3">
              <w:rPr>
                <w:rFonts w:ascii="Arial Narrow" w:hAnsi="Arial Narrow" w:cs="Arial"/>
                <w:sz w:val="20"/>
                <w:szCs w:val="20"/>
              </w:rPr>
              <w:t>1</w:t>
            </w:r>
          </w:p>
        </w:tc>
        <w:tc>
          <w:tcPr>
            <w:tcW w:w="391" w:type="pct"/>
          </w:tcPr>
          <w:p w14:paraId="7157AFD2" w14:textId="77777777" w:rsidR="00F302A4" w:rsidRPr="005106F3" w:rsidRDefault="00F302A4" w:rsidP="00007EAA">
            <w:pPr>
              <w:keepNext/>
              <w:jc w:val="center"/>
              <w:rPr>
                <w:rFonts w:ascii="Arial Narrow" w:hAnsi="Arial Narrow" w:cs="Arial"/>
                <w:sz w:val="20"/>
                <w:szCs w:val="20"/>
              </w:rPr>
            </w:pPr>
            <w:r>
              <w:rPr>
                <w:rFonts w:ascii="Arial Narrow" w:hAnsi="Arial Narrow" w:cs="Arial"/>
                <w:sz w:val="20"/>
                <w:szCs w:val="20"/>
              </w:rPr>
              <w:t>5</w:t>
            </w:r>
          </w:p>
        </w:tc>
        <w:tc>
          <w:tcPr>
            <w:tcW w:w="1015" w:type="pct"/>
          </w:tcPr>
          <w:p w14:paraId="4C00F5D6" w14:textId="77777777" w:rsidR="00F302A4" w:rsidRPr="005106F3" w:rsidRDefault="00F302A4" w:rsidP="00007EAA">
            <w:pPr>
              <w:keepNext/>
              <w:rPr>
                <w:rFonts w:ascii="Arial Narrow" w:hAnsi="Arial Narrow" w:cs="Arial"/>
                <w:i/>
                <w:iCs/>
                <w:sz w:val="20"/>
                <w:szCs w:val="20"/>
              </w:rPr>
            </w:pPr>
            <w:proofErr w:type="spellStart"/>
            <w:r>
              <w:rPr>
                <w:rFonts w:ascii="Arial Narrow" w:hAnsi="Arial Narrow" w:cs="Arial"/>
                <w:sz w:val="20"/>
                <w:szCs w:val="20"/>
              </w:rPr>
              <w:t>Yuflyma</w:t>
            </w:r>
            <w:proofErr w:type="spellEnd"/>
          </w:p>
        </w:tc>
      </w:tr>
      <w:tr w:rsidR="00F302A4" w:rsidRPr="005106F3" w14:paraId="72733D03" w14:textId="77777777" w:rsidTr="00007EAA">
        <w:trPr>
          <w:cantSplit/>
          <w:trHeight w:val="347"/>
        </w:trPr>
        <w:tc>
          <w:tcPr>
            <w:tcW w:w="2186" w:type="pct"/>
            <w:gridSpan w:val="2"/>
            <w:vAlign w:val="center"/>
          </w:tcPr>
          <w:p w14:paraId="53ACCE24" w14:textId="77777777" w:rsidR="00F302A4" w:rsidRPr="005106F3" w:rsidRDefault="00F302A4" w:rsidP="00007EAA">
            <w:pPr>
              <w:keepNext/>
              <w:ind w:left="-57"/>
              <w:rPr>
                <w:rFonts w:ascii="Arial Narrow" w:hAnsi="Arial Narrow" w:cs="Arial"/>
                <w:sz w:val="20"/>
                <w:szCs w:val="20"/>
              </w:rPr>
            </w:pPr>
            <w:r w:rsidRPr="00355B74">
              <w:rPr>
                <w:rFonts w:ascii="Arial Narrow" w:eastAsia="Calibri" w:hAnsi="Arial Narrow" w:cs="Calibri"/>
                <w:sz w:val="20"/>
                <w:szCs w:val="20"/>
              </w:rPr>
              <w:t>adalimumab 80 mg/0.8 mL injection, 0.8 mL syringe</w:t>
            </w:r>
          </w:p>
        </w:tc>
        <w:tc>
          <w:tcPr>
            <w:tcW w:w="548" w:type="pct"/>
          </w:tcPr>
          <w:p w14:paraId="276D2E3F" w14:textId="77777777" w:rsidR="00F302A4" w:rsidRPr="005106F3" w:rsidRDefault="00F302A4" w:rsidP="00007EAA">
            <w:pPr>
              <w:keepNext/>
              <w:jc w:val="center"/>
              <w:rPr>
                <w:rFonts w:ascii="Arial Narrow" w:hAnsi="Arial Narrow" w:cs="Arial"/>
                <w:sz w:val="20"/>
                <w:szCs w:val="20"/>
              </w:rPr>
            </w:pPr>
            <w:r w:rsidRPr="005106F3">
              <w:rPr>
                <w:rFonts w:ascii="Arial Narrow" w:hAnsi="Arial Narrow" w:cs="Arial"/>
                <w:sz w:val="20"/>
                <w:szCs w:val="20"/>
              </w:rPr>
              <w:t>NEW</w:t>
            </w:r>
          </w:p>
        </w:tc>
        <w:tc>
          <w:tcPr>
            <w:tcW w:w="469" w:type="pct"/>
          </w:tcPr>
          <w:p w14:paraId="2293E155" w14:textId="77777777" w:rsidR="00F302A4" w:rsidRPr="005106F3" w:rsidRDefault="00F302A4" w:rsidP="00007EAA">
            <w:pPr>
              <w:keepNext/>
              <w:jc w:val="center"/>
              <w:rPr>
                <w:rFonts w:ascii="Arial Narrow" w:hAnsi="Arial Narrow" w:cs="Arial"/>
                <w:sz w:val="20"/>
                <w:szCs w:val="20"/>
              </w:rPr>
            </w:pPr>
            <w:r w:rsidRPr="005106F3">
              <w:rPr>
                <w:rFonts w:ascii="Arial Narrow" w:hAnsi="Arial Narrow" w:cs="Arial"/>
                <w:sz w:val="20"/>
                <w:szCs w:val="20"/>
              </w:rPr>
              <w:t>1</w:t>
            </w:r>
          </w:p>
        </w:tc>
        <w:tc>
          <w:tcPr>
            <w:tcW w:w="391" w:type="pct"/>
          </w:tcPr>
          <w:p w14:paraId="1E38476F" w14:textId="77777777" w:rsidR="00F302A4" w:rsidRPr="005106F3" w:rsidRDefault="00F302A4" w:rsidP="00007EAA">
            <w:pPr>
              <w:keepNext/>
              <w:jc w:val="center"/>
              <w:rPr>
                <w:rFonts w:ascii="Arial Narrow" w:hAnsi="Arial Narrow" w:cs="Arial"/>
                <w:sz w:val="20"/>
                <w:szCs w:val="20"/>
              </w:rPr>
            </w:pPr>
            <w:r w:rsidRPr="005106F3">
              <w:rPr>
                <w:rFonts w:ascii="Arial Narrow" w:hAnsi="Arial Narrow" w:cs="Arial"/>
                <w:sz w:val="20"/>
                <w:szCs w:val="20"/>
              </w:rPr>
              <w:t>1</w:t>
            </w:r>
          </w:p>
        </w:tc>
        <w:tc>
          <w:tcPr>
            <w:tcW w:w="391" w:type="pct"/>
          </w:tcPr>
          <w:p w14:paraId="701920B9" w14:textId="77777777" w:rsidR="00F302A4" w:rsidRPr="005106F3" w:rsidRDefault="00F302A4" w:rsidP="00007EAA">
            <w:pPr>
              <w:keepNext/>
              <w:jc w:val="center"/>
              <w:rPr>
                <w:rFonts w:ascii="Arial Narrow" w:hAnsi="Arial Narrow" w:cs="Arial"/>
                <w:sz w:val="20"/>
                <w:szCs w:val="20"/>
              </w:rPr>
            </w:pPr>
            <w:r w:rsidRPr="00355B74">
              <w:rPr>
                <w:rFonts w:ascii="Arial Narrow" w:hAnsi="Arial Narrow" w:cs="Arial"/>
                <w:sz w:val="20"/>
                <w:szCs w:val="20"/>
              </w:rPr>
              <w:t>5</w:t>
            </w:r>
          </w:p>
        </w:tc>
        <w:tc>
          <w:tcPr>
            <w:tcW w:w="1015" w:type="pct"/>
          </w:tcPr>
          <w:p w14:paraId="0F094A47" w14:textId="77777777" w:rsidR="00F302A4" w:rsidRPr="005106F3" w:rsidRDefault="00F302A4" w:rsidP="00007EAA">
            <w:pPr>
              <w:keepNext/>
              <w:rPr>
                <w:rFonts w:ascii="Arial Narrow" w:hAnsi="Arial Narrow" w:cs="Arial"/>
                <w:sz w:val="20"/>
                <w:szCs w:val="20"/>
              </w:rPr>
            </w:pPr>
            <w:proofErr w:type="spellStart"/>
            <w:r w:rsidRPr="00355B74">
              <w:rPr>
                <w:rFonts w:ascii="Arial Narrow" w:hAnsi="Arial Narrow" w:cs="Arial"/>
                <w:sz w:val="20"/>
                <w:szCs w:val="20"/>
              </w:rPr>
              <w:t>Yuflyma</w:t>
            </w:r>
            <w:proofErr w:type="spellEnd"/>
          </w:p>
        </w:tc>
      </w:tr>
      <w:tr w:rsidR="00F302A4" w:rsidRPr="005106F3" w14:paraId="60D02395" w14:textId="77777777" w:rsidTr="00007EAA">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49F89746" w14:textId="77777777" w:rsidR="00F302A4" w:rsidRPr="005106F3" w:rsidRDefault="00F302A4" w:rsidP="00007EAA">
            <w:pPr>
              <w:rPr>
                <w:rFonts w:ascii="Arial Narrow" w:hAnsi="Arial Narrow" w:cs="Arial"/>
                <w:sz w:val="20"/>
                <w:szCs w:val="20"/>
              </w:rPr>
            </w:pPr>
          </w:p>
        </w:tc>
      </w:tr>
      <w:tr w:rsidR="00F302A4" w:rsidRPr="005106F3" w14:paraId="7AFAE37A" w14:textId="77777777" w:rsidTr="00007EAA">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2BF1EC16" w14:textId="77777777" w:rsidR="00F302A4" w:rsidRPr="005106F3" w:rsidRDefault="00F302A4" w:rsidP="00007EAA">
            <w:pPr>
              <w:rPr>
                <w:rFonts w:ascii="Arial Narrow" w:hAnsi="Arial Narrow" w:cs="Arial"/>
                <w:b/>
                <w:sz w:val="20"/>
                <w:szCs w:val="20"/>
              </w:rPr>
            </w:pPr>
            <w:r w:rsidRPr="005106F3">
              <w:rPr>
                <w:rFonts w:ascii="Arial Narrow" w:hAnsi="Arial Narrow"/>
                <w:b/>
                <w:sz w:val="20"/>
                <w:szCs w:val="20"/>
              </w:rPr>
              <w:t xml:space="preserve">Restriction Summary [NEW] / Treatment of Concept: [NEW] </w:t>
            </w:r>
          </w:p>
        </w:tc>
      </w:tr>
      <w:tr w:rsidR="00F302A4" w:rsidRPr="005106F3" w14:paraId="42073323" w14:textId="77777777" w:rsidTr="00007EAA">
        <w:tblPrEx>
          <w:tblCellMar>
            <w:top w:w="15" w:type="dxa"/>
            <w:left w:w="15" w:type="dxa"/>
            <w:bottom w:w="15" w:type="dxa"/>
            <w:right w:w="15" w:type="dxa"/>
          </w:tblCellMar>
          <w:tblLook w:val="04A0" w:firstRow="1" w:lastRow="0" w:firstColumn="1" w:lastColumn="0" w:noHBand="0" w:noVBand="1"/>
        </w:tblPrEx>
        <w:trPr>
          <w:trHeight w:val="684"/>
        </w:trPr>
        <w:tc>
          <w:tcPr>
            <w:tcW w:w="541" w:type="pct"/>
            <w:vMerge w:val="restart"/>
            <w:tcBorders>
              <w:top w:val="single" w:sz="4" w:space="0" w:color="auto"/>
              <w:left w:val="single" w:sz="4" w:space="0" w:color="auto"/>
              <w:right w:val="single" w:sz="4" w:space="0" w:color="auto"/>
            </w:tcBorders>
          </w:tcPr>
          <w:p w14:paraId="05F5B736" w14:textId="77777777" w:rsidR="00F302A4" w:rsidRPr="005106F3" w:rsidRDefault="00F302A4" w:rsidP="00007EAA">
            <w:pPr>
              <w:jc w:val="center"/>
              <w:rPr>
                <w:rFonts w:ascii="Arial Narrow" w:hAnsi="Arial Narrow" w:cs="Arial"/>
                <w:b/>
                <w:sz w:val="20"/>
                <w:szCs w:val="20"/>
              </w:rPr>
            </w:pPr>
            <w:r w:rsidRPr="005106F3">
              <w:rPr>
                <w:rFonts w:ascii="Arial Narrow" w:hAnsi="Arial Narrow" w:cs="Arial"/>
                <w:b/>
                <w:sz w:val="20"/>
                <w:szCs w:val="20"/>
              </w:rPr>
              <w:t>Concept ID</w:t>
            </w:r>
          </w:p>
          <w:p w14:paraId="3E8237B5" w14:textId="77777777" w:rsidR="00F302A4" w:rsidRPr="005106F3" w:rsidRDefault="00F302A4" w:rsidP="00007EAA">
            <w:pPr>
              <w:rPr>
                <w:rFonts w:ascii="Arial Narrow" w:hAnsi="Arial Narrow" w:cs="Arial"/>
                <w:i/>
                <w:sz w:val="20"/>
                <w:szCs w:val="20"/>
              </w:rPr>
            </w:pPr>
          </w:p>
          <w:p w14:paraId="249FF139" w14:textId="77777777" w:rsidR="00F302A4" w:rsidRPr="005106F3" w:rsidRDefault="00F302A4" w:rsidP="00007EAA">
            <w:pPr>
              <w:jc w:val="center"/>
              <w:rPr>
                <w:rFonts w:ascii="Arial Narrow" w:hAnsi="Arial Narrow" w:cs="Arial"/>
                <w:sz w:val="20"/>
                <w:szCs w:val="20"/>
              </w:rPr>
            </w:pPr>
            <w:r w:rsidRPr="005106F3">
              <w:rPr>
                <w:rFonts w:ascii="Arial Narrow" w:hAnsi="Arial Narrow" w:cs="Arial"/>
                <w:sz w:val="20"/>
                <w:szCs w:val="20"/>
              </w:rPr>
              <w:t>(</w:t>
            </w:r>
            <w:proofErr w:type="gramStart"/>
            <w:r w:rsidRPr="005106F3">
              <w:rPr>
                <w:rFonts w:ascii="Arial Narrow" w:hAnsi="Arial Narrow" w:cs="Arial"/>
                <w:sz w:val="20"/>
                <w:szCs w:val="20"/>
              </w:rPr>
              <w:t>for</w:t>
            </w:r>
            <w:proofErr w:type="gramEnd"/>
            <w:r w:rsidRPr="005106F3">
              <w:rPr>
                <w:rFonts w:ascii="Arial Narrow" w:hAnsi="Arial Narrow" w:cs="Arial"/>
                <w:sz w:val="20"/>
                <w:szCs w:val="20"/>
              </w:rPr>
              <w:t xml:space="preserve"> internal Dept. use)</w:t>
            </w:r>
          </w:p>
        </w:tc>
        <w:tc>
          <w:tcPr>
            <w:tcW w:w="4459" w:type="pct"/>
            <w:gridSpan w:val="6"/>
            <w:tcBorders>
              <w:top w:val="single" w:sz="4" w:space="0" w:color="auto"/>
              <w:left w:val="single" w:sz="4" w:space="0" w:color="auto"/>
              <w:bottom w:val="single" w:sz="4" w:space="0" w:color="auto"/>
              <w:right w:val="single" w:sz="4" w:space="0" w:color="auto"/>
            </w:tcBorders>
          </w:tcPr>
          <w:p w14:paraId="26F5E2B6" w14:textId="77777777" w:rsidR="00F302A4" w:rsidRPr="005106F3" w:rsidRDefault="00F302A4" w:rsidP="00007EAA">
            <w:pPr>
              <w:rPr>
                <w:rFonts w:ascii="Arial Narrow" w:hAnsi="Arial Narrow" w:cs="Arial"/>
                <w:sz w:val="20"/>
                <w:szCs w:val="20"/>
              </w:rPr>
            </w:pPr>
            <w:r w:rsidRPr="005106F3">
              <w:rPr>
                <w:rFonts w:ascii="Arial Narrow" w:hAnsi="Arial Narrow" w:cs="Arial"/>
                <w:b/>
                <w:sz w:val="20"/>
                <w:szCs w:val="20"/>
              </w:rPr>
              <w:t>Category / Program: GENERAL – General Schedule (Code GE)</w:t>
            </w:r>
          </w:p>
        </w:tc>
      </w:tr>
      <w:tr w:rsidR="00F302A4" w:rsidRPr="005106F3" w14:paraId="5A6742EF" w14:textId="77777777" w:rsidTr="00007EAA">
        <w:tblPrEx>
          <w:tblCellMar>
            <w:top w:w="15" w:type="dxa"/>
            <w:left w:w="15" w:type="dxa"/>
            <w:bottom w:w="15" w:type="dxa"/>
            <w:right w:w="15" w:type="dxa"/>
          </w:tblCellMar>
          <w:tblLook w:val="04A0" w:firstRow="1" w:lastRow="0" w:firstColumn="1" w:lastColumn="0" w:noHBand="0" w:noVBand="1"/>
        </w:tblPrEx>
        <w:trPr>
          <w:trHeight w:val="240"/>
        </w:trPr>
        <w:tc>
          <w:tcPr>
            <w:tcW w:w="541" w:type="pct"/>
            <w:vMerge/>
            <w:tcBorders>
              <w:left w:val="single" w:sz="4" w:space="0" w:color="auto"/>
              <w:right w:val="single" w:sz="4" w:space="0" w:color="auto"/>
            </w:tcBorders>
          </w:tcPr>
          <w:p w14:paraId="2941A972" w14:textId="77777777" w:rsidR="00F302A4" w:rsidRPr="005106F3" w:rsidRDefault="00F302A4" w:rsidP="00007EAA">
            <w:pP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570E4B30" w14:textId="77777777" w:rsidR="00F302A4" w:rsidRPr="005106F3" w:rsidRDefault="00F302A4" w:rsidP="00007EAA">
            <w:pPr>
              <w:rPr>
                <w:rFonts w:ascii="Arial Narrow" w:hAnsi="Arial Narrow" w:cs="Arial"/>
                <w:b/>
                <w:sz w:val="20"/>
                <w:szCs w:val="20"/>
              </w:rPr>
            </w:pPr>
            <w:r w:rsidRPr="005106F3">
              <w:rPr>
                <w:rFonts w:ascii="Arial Narrow" w:hAnsi="Arial Narrow" w:cs="Arial"/>
                <w:b/>
                <w:sz w:val="20"/>
                <w:szCs w:val="20"/>
              </w:rPr>
              <w:t>Prescriber type:</w:t>
            </w:r>
            <w:r w:rsidRPr="005106F3">
              <w:rPr>
                <w:rFonts w:ascii="Arial Narrow" w:hAnsi="Arial Narrow" w:cs="Arial"/>
                <w:sz w:val="20"/>
                <w:szCs w:val="20"/>
              </w:rPr>
              <w:t xml:space="preserve"> </w:t>
            </w:r>
            <w:r w:rsidRPr="005106F3">
              <w:rPr>
                <w:rFonts w:ascii="Arial Narrow" w:hAnsi="Arial Narrow" w:cs="Arial"/>
                <w:sz w:val="20"/>
                <w:szCs w:val="20"/>
              </w:rPr>
              <w:fldChar w:fldCharType="begin" w:fldLock="1">
                <w:ffData>
                  <w:name w:val=""/>
                  <w:enabled/>
                  <w:calcOnExit w:val="0"/>
                  <w:checkBox>
                    <w:sizeAuto/>
                    <w:default w:val="1"/>
                  </w:checkBox>
                </w:ffData>
              </w:fldChar>
            </w:r>
            <w:r w:rsidRPr="005106F3">
              <w:rPr>
                <w:rFonts w:ascii="Arial Narrow" w:hAnsi="Arial Narrow" w:cs="Arial"/>
                <w:sz w:val="20"/>
                <w:szCs w:val="20"/>
              </w:rPr>
              <w:instrText xml:space="preserve"> FORMCHECKBOX </w:instrText>
            </w:r>
            <w:r w:rsidR="00065778">
              <w:rPr>
                <w:rFonts w:ascii="Arial Narrow" w:hAnsi="Arial Narrow" w:cs="Arial"/>
                <w:sz w:val="20"/>
                <w:szCs w:val="20"/>
              </w:rPr>
            </w:r>
            <w:r w:rsidR="00065778">
              <w:rPr>
                <w:rFonts w:ascii="Arial Narrow" w:hAnsi="Arial Narrow" w:cs="Arial"/>
                <w:sz w:val="20"/>
                <w:szCs w:val="20"/>
              </w:rPr>
              <w:fldChar w:fldCharType="separate"/>
            </w:r>
            <w:r w:rsidRPr="005106F3">
              <w:rPr>
                <w:rFonts w:ascii="Arial Narrow" w:hAnsi="Arial Narrow" w:cs="Arial"/>
                <w:sz w:val="20"/>
                <w:szCs w:val="20"/>
              </w:rPr>
              <w:fldChar w:fldCharType="end"/>
            </w:r>
            <w:r w:rsidRPr="005106F3">
              <w:rPr>
                <w:rFonts w:ascii="Arial Narrow" w:hAnsi="Arial Narrow" w:cs="Arial"/>
                <w:sz w:val="20"/>
                <w:szCs w:val="20"/>
              </w:rPr>
              <w:t xml:space="preserve">Medical Practitioners   </w:t>
            </w:r>
          </w:p>
        </w:tc>
      </w:tr>
      <w:tr w:rsidR="00F302A4" w:rsidRPr="005106F3" w14:paraId="1587731E" w14:textId="77777777" w:rsidTr="00007EAA">
        <w:tblPrEx>
          <w:tblCellMar>
            <w:top w:w="15" w:type="dxa"/>
            <w:left w:w="15" w:type="dxa"/>
            <w:bottom w:w="15" w:type="dxa"/>
            <w:right w:w="15" w:type="dxa"/>
          </w:tblCellMar>
          <w:tblLook w:val="04A0" w:firstRow="1" w:lastRow="0" w:firstColumn="1" w:lastColumn="0" w:noHBand="0" w:noVBand="1"/>
        </w:tblPrEx>
        <w:tc>
          <w:tcPr>
            <w:tcW w:w="541" w:type="pct"/>
            <w:vMerge/>
            <w:tcBorders>
              <w:left w:val="single" w:sz="4" w:space="0" w:color="auto"/>
              <w:bottom w:val="single" w:sz="4" w:space="0" w:color="auto"/>
              <w:right w:val="single" w:sz="4" w:space="0" w:color="auto"/>
            </w:tcBorders>
          </w:tcPr>
          <w:p w14:paraId="467FA424" w14:textId="77777777" w:rsidR="00F302A4" w:rsidRPr="005106F3" w:rsidRDefault="00F302A4" w:rsidP="00007EAA">
            <w:pP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29C8C056" w14:textId="77777777" w:rsidR="00F302A4" w:rsidRPr="005106F3" w:rsidRDefault="00F302A4" w:rsidP="00007EAA">
            <w:pPr>
              <w:rPr>
                <w:rFonts w:ascii="Arial Narrow" w:eastAsia="Calibri" w:hAnsi="Arial Narrow" w:cs="Arial"/>
                <w:color w:val="FF00FF"/>
                <w:sz w:val="20"/>
                <w:szCs w:val="20"/>
              </w:rPr>
            </w:pPr>
            <w:r w:rsidRPr="005106F3">
              <w:rPr>
                <w:rFonts w:ascii="Arial Narrow" w:hAnsi="Arial Narrow" w:cs="Arial"/>
                <w:b/>
                <w:sz w:val="20"/>
                <w:szCs w:val="20"/>
              </w:rPr>
              <w:t xml:space="preserve">Restriction type: </w:t>
            </w:r>
            <w:r w:rsidRPr="005106F3">
              <w:rPr>
                <w:rFonts w:ascii="Arial Narrow" w:eastAsia="Calibri" w:hAnsi="Arial Narrow" w:cs="Arial"/>
                <w:sz w:val="20"/>
                <w:szCs w:val="20"/>
              </w:rPr>
              <w:fldChar w:fldCharType="begin" w:fldLock="1">
                <w:ffData>
                  <w:name w:val=""/>
                  <w:enabled/>
                  <w:calcOnExit w:val="0"/>
                  <w:checkBox>
                    <w:sizeAuto/>
                    <w:default w:val="1"/>
                  </w:checkBox>
                </w:ffData>
              </w:fldChar>
            </w:r>
            <w:r w:rsidRPr="005106F3">
              <w:rPr>
                <w:rFonts w:ascii="Arial Narrow" w:eastAsia="Calibri" w:hAnsi="Arial Narrow" w:cs="Arial"/>
                <w:sz w:val="20"/>
                <w:szCs w:val="20"/>
              </w:rPr>
              <w:instrText xml:space="preserve"> FORMCHECKBOX </w:instrText>
            </w:r>
            <w:r w:rsidR="00065778">
              <w:rPr>
                <w:rFonts w:ascii="Arial Narrow" w:eastAsia="Calibri" w:hAnsi="Arial Narrow" w:cs="Arial"/>
                <w:sz w:val="20"/>
                <w:szCs w:val="20"/>
              </w:rPr>
            </w:r>
            <w:r w:rsidR="00065778">
              <w:rPr>
                <w:rFonts w:ascii="Arial Narrow" w:eastAsia="Calibri" w:hAnsi="Arial Narrow" w:cs="Arial"/>
                <w:sz w:val="20"/>
                <w:szCs w:val="20"/>
              </w:rPr>
              <w:fldChar w:fldCharType="separate"/>
            </w:r>
            <w:r w:rsidRPr="005106F3">
              <w:rPr>
                <w:rFonts w:ascii="Arial Narrow" w:eastAsia="Calibri" w:hAnsi="Arial Narrow" w:cs="Arial"/>
                <w:sz w:val="20"/>
                <w:szCs w:val="20"/>
              </w:rPr>
              <w:fldChar w:fldCharType="end"/>
            </w:r>
            <w:r w:rsidRPr="005106F3">
              <w:rPr>
                <w:rFonts w:ascii="Arial Narrow" w:eastAsia="Calibri" w:hAnsi="Arial Narrow" w:cs="Arial"/>
                <w:sz w:val="20"/>
                <w:szCs w:val="20"/>
              </w:rPr>
              <w:t xml:space="preserve"> Authority Required</w:t>
            </w:r>
            <w:r>
              <w:rPr>
                <w:rFonts w:ascii="Arial Narrow" w:eastAsia="Calibri" w:hAnsi="Arial Narrow" w:cs="Arial"/>
                <w:sz w:val="20"/>
                <w:szCs w:val="20"/>
              </w:rPr>
              <w:t>:</w:t>
            </w:r>
            <w:r w:rsidRPr="005106F3">
              <w:rPr>
                <w:rFonts w:ascii="Arial Narrow" w:eastAsia="Calibri" w:hAnsi="Arial Narrow" w:cs="Arial"/>
                <w:sz w:val="20"/>
                <w:szCs w:val="20"/>
              </w:rPr>
              <w:t xml:space="preserve"> </w:t>
            </w:r>
            <w:r>
              <w:rPr>
                <w:rFonts w:ascii="Arial Narrow" w:eastAsia="Calibri" w:hAnsi="Arial Narrow" w:cs="Arial"/>
                <w:sz w:val="20"/>
                <w:szCs w:val="20"/>
              </w:rPr>
              <w:t>Streamlined</w:t>
            </w:r>
          </w:p>
        </w:tc>
      </w:tr>
      <w:tr w:rsidR="00F302A4" w:rsidRPr="005106F3" w14:paraId="79346A0A" w14:textId="77777777" w:rsidTr="00007EAA">
        <w:tblPrEx>
          <w:tblCellMar>
            <w:top w:w="15" w:type="dxa"/>
            <w:left w:w="15" w:type="dxa"/>
            <w:bottom w:w="15" w:type="dxa"/>
            <w:right w:w="15" w:type="dxa"/>
          </w:tblCellMar>
          <w:tblLook w:val="04A0" w:firstRow="1" w:lastRow="0" w:firstColumn="1" w:lastColumn="0" w:noHBand="0" w:noVBand="1"/>
        </w:tblPrEx>
        <w:tc>
          <w:tcPr>
            <w:tcW w:w="541" w:type="pct"/>
            <w:vAlign w:val="center"/>
          </w:tcPr>
          <w:p w14:paraId="08581181" w14:textId="77777777" w:rsidR="00F302A4" w:rsidRPr="005106F3" w:rsidRDefault="00F302A4" w:rsidP="00007EAA">
            <w:pPr>
              <w:jc w:val="center"/>
              <w:rPr>
                <w:rFonts w:ascii="Arial Narrow" w:hAnsi="Arial Narrow"/>
                <w:color w:val="333333"/>
                <w:sz w:val="20"/>
                <w:szCs w:val="20"/>
              </w:rPr>
            </w:pPr>
          </w:p>
        </w:tc>
        <w:tc>
          <w:tcPr>
            <w:tcW w:w="4459" w:type="pct"/>
            <w:gridSpan w:val="6"/>
            <w:vAlign w:val="center"/>
          </w:tcPr>
          <w:p w14:paraId="35A43FE8" w14:textId="77777777" w:rsidR="00F302A4" w:rsidRPr="005106F3" w:rsidRDefault="00F302A4" w:rsidP="00007EAA">
            <w:pPr>
              <w:rPr>
                <w:rFonts w:ascii="Arial Narrow" w:hAnsi="Arial Narrow"/>
                <w:color w:val="333333"/>
                <w:sz w:val="20"/>
                <w:szCs w:val="20"/>
              </w:rPr>
            </w:pPr>
          </w:p>
        </w:tc>
      </w:tr>
      <w:tr w:rsidR="00F302A4" w:rsidRPr="005106F3" w14:paraId="1DB2CDD2" w14:textId="77777777" w:rsidTr="00007EAA">
        <w:tblPrEx>
          <w:tblCellMar>
            <w:top w:w="15" w:type="dxa"/>
            <w:left w:w="15" w:type="dxa"/>
            <w:bottom w:w="15" w:type="dxa"/>
            <w:right w:w="15" w:type="dxa"/>
          </w:tblCellMar>
          <w:tblLook w:val="04A0" w:firstRow="1" w:lastRow="0" w:firstColumn="1" w:lastColumn="0" w:noHBand="0" w:noVBand="1"/>
        </w:tblPrEx>
        <w:tc>
          <w:tcPr>
            <w:tcW w:w="541" w:type="pct"/>
            <w:vAlign w:val="center"/>
          </w:tcPr>
          <w:p w14:paraId="07CB6B0B" w14:textId="1126F876" w:rsidR="00F302A4" w:rsidRPr="005106F3" w:rsidRDefault="00F302A4" w:rsidP="00007EAA">
            <w:pPr>
              <w:jc w:val="center"/>
              <w:rPr>
                <w:rFonts w:ascii="Arial Narrow" w:hAnsi="Arial Narrow"/>
                <w:color w:val="333333"/>
                <w:sz w:val="20"/>
                <w:szCs w:val="20"/>
              </w:rPr>
            </w:pPr>
          </w:p>
        </w:tc>
        <w:tc>
          <w:tcPr>
            <w:tcW w:w="4459" w:type="pct"/>
            <w:gridSpan w:val="6"/>
            <w:vAlign w:val="center"/>
          </w:tcPr>
          <w:p w14:paraId="21D63A92" w14:textId="77777777" w:rsidR="00F302A4" w:rsidRPr="00355B74" w:rsidRDefault="00F302A4" w:rsidP="00007EAA">
            <w:pPr>
              <w:textAlignment w:val="baseline"/>
              <w:rPr>
                <w:rFonts w:ascii="Arial Narrow" w:hAnsi="Arial Narrow"/>
                <w:b/>
                <w:bCs/>
                <w:color w:val="333333"/>
                <w:sz w:val="20"/>
                <w:szCs w:val="20"/>
              </w:rPr>
            </w:pPr>
            <w:r w:rsidRPr="005106F3">
              <w:rPr>
                <w:rFonts w:ascii="Arial Narrow" w:hAnsi="Arial Narrow"/>
                <w:b/>
                <w:bCs/>
                <w:color w:val="333333"/>
                <w:sz w:val="20"/>
                <w:szCs w:val="20"/>
              </w:rPr>
              <w:t xml:space="preserve">Administrative Advice: </w:t>
            </w:r>
          </w:p>
          <w:p w14:paraId="3291C802" w14:textId="77777777" w:rsidR="00F302A4" w:rsidRPr="005106F3" w:rsidRDefault="00F302A4" w:rsidP="00007EAA">
            <w:pPr>
              <w:rPr>
                <w:rFonts w:ascii="Arial Narrow" w:hAnsi="Arial Narrow"/>
                <w:color w:val="333333"/>
                <w:sz w:val="20"/>
                <w:szCs w:val="20"/>
              </w:rPr>
            </w:pPr>
            <w:r w:rsidRPr="001B6F27">
              <w:rPr>
                <w:rFonts w:ascii="Arial Narrow" w:hAnsi="Arial Narrow"/>
                <w:color w:val="333333"/>
                <w:sz w:val="20"/>
                <w:szCs w:val="20"/>
              </w:rPr>
              <w:t>Any queries concerning the arrangements to prescribe may be directed to Services Australia on 1800 700 270 (hours of operation 8 a.m. to 5 p.m. Monday to Friday).</w:t>
            </w:r>
          </w:p>
        </w:tc>
      </w:tr>
      <w:tr w:rsidR="00F302A4" w:rsidRPr="005106F3" w14:paraId="08946A7C" w14:textId="77777777" w:rsidTr="00007EAA">
        <w:tblPrEx>
          <w:tblCellMar>
            <w:top w:w="15" w:type="dxa"/>
            <w:left w:w="15" w:type="dxa"/>
            <w:bottom w:w="15" w:type="dxa"/>
            <w:right w:w="15" w:type="dxa"/>
          </w:tblCellMar>
          <w:tblLook w:val="04A0" w:firstRow="1" w:lastRow="0" w:firstColumn="1" w:lastColumn="0" w:noHBand="0" w:noVBand="1"/>
        </w:tblPrEx>
        <w:tc>
          <w:tcPr>
            <w:tcW w:w="541" w:type="pct"/>
            <w:vAlign w:val="center"/>
          </w:tcPr>
          <w:p w14:paraId="6F8EA3A3" w14:textId="1F168762" w:rsidR="00F302A4" w:rsidRPr="005106F3" w:rsidRDefault="00F302A4" w:rsidP="00007EAA">
            <w:pPr>
              <w:jc w:val="center"/>
              <w:rPr>
                <w:rFonts w:ascii="Arial Narrow" w:hAnsi="Arial Narrow"/>
                <w:color w:val="333333"/>
                <w:sz w:val="20"/>
                <w:szCs w:val="20"/>
              </w:rPr>
            </w:pPr>
          </w:p>
        </w:tc>
        <w:tc>
          <w:tcPr>
            <w:tcW w:w="4459" w:type="pct"/>
            <w:gridSpan w:val="6"/>
            <w:vAlign w:val="center"/>
          </w:tcPr>
          <w:p w14:paraId="4E28A6D0" w14:textId="77777777" w:rsidR="00F302A4" w:rsidRPr="005106F3" w:rsidRDefault="00F302A4" w:rsidP="00007EAA">
            <w:pPr>
              <w:rPr>
                <w:rFonts w:ascii="Arial Narrow" w:hAnsi="Arial Narrow"/>
                <w:color w:val="333333"/>
                <w:sz w:val="20"/>
                <w:szCs w:val="20"/>
              </w:rPr>
            </w:pPr>
            <w:r w:rsidRPr="005106F3">
              <w:rPr>
                <w:rFonts w:ascii="Arial Narrow" w:hAnsi="Arial Narrow"/>
                <w:b/>
                <w:bCs/>
                <w:color w:val="333333"/>
                <w:sz w:val="20"/>
                <w:szCs w:val="20"/>
              </w:rPr>
              <w:t xml:space="preserve">Administrative Advice: </w:t>
            </w:r>
            <w:r w:rsidRPr="005106F3">
              <w:rPr>
                <w:rFonts w:ascii="Arial Narrow" w:hAnsi="Arial Narrow"/>
                <w:color w:val="333333"/>
                <w:sz w:val="20"/>
                <w:szCs w:val="20"/>
              </w:rPr>
              <w:t xml:space="preserve">Pharmaceutical benefits that have the form </w:t>
            </w:r>
            <w:r w:rsidRPr="00355B74">
              <w:rPr>
                <w:rFonts w:ascii="Arial Narrow" w:eastAsia="Calibri" w:hAnsi="Arial Narrow" w:cs="Calibri"/>
                <w:sz w:val="20"/>
                <w:szCs w:val="20"/>
              </w:rPr>
              <w:t>adalimumab 80 mg/0.8 mL injection, 0.8 mL pen device</w:t>
            </w:r>
            <w:r w:rsidRPr="005106F3">
              <w:rPr>
                <w:rFonts w:ascii="Arial Narrow" w:hAnsi="Arial Narrow"/>
                <w:color w:val="333333"/>
                <w:sz w:val="20"/>
                <w:szCs w:val="20"/>
              </w:rPr>
              <w:t xml:space="preserve"> and pharmaceutical benefits that have the form </w:t>
            </w:r>
            <w:r w:rsidRPr="00355B74">
              <w:rPr>
                <w:rFonts w:ascii="Arial Narrow" w:eastAsia="Calibri" w:hAnsi="Arial Narrow" w:cs="Calibri"/>
                <w:sz w:val="20"/>
                <w:szCs w:val="20"/>
              </w:rPr>
              <w:t>adalimumab 80 mg/0.8 mL injection, 0.8 mL syringe</w:t>
            </w:r>
            <w:r w:rsidRPr="005106F3">
              <w:rPr>
                <w:rFonts w:ascii="Arial Narrow" w:hAnsi="Arial Narrow"/>
                <w:color w:val="333333"/>
                <w:sz w:val="20"/>
                <w:szCs w:val="20"/>
              </w:rPr>
              <w:t xml:space="preserve"> are equivalent for the purposes of substitution.</w:t>
            </w:r>
          </w:p>
        </w:tc>
      </w:tr>
      <w:tr w:rsidR="00F302A4" w:rsidRPr="005106F3" w14:paraId="6BF0D310" w14:textId="77777777" w:rsidTr="00007EAA">
        <w:tblPrEx>
          <w:tblCellMar>
            <w:top w:w="15" w:type="dxa"/>
            <w:left w:w="15" w:type="dxa"/>
            <w:bottom w:w="15" w:type="dxa"/>
            <w:right w:w="15" w:type="dxa"/>
          </w:tblCellMar>
          <w:tblLook w:val="04A0" w:firstRow="1" w:lastRow="0" w:firstColumn="1" w:lastColumn="0" w:noHBand="0" w:noVBand="1"/>
        </w:tblPrEx>
        <w:tc>
          <w:tcPr>
            <w:tcW w:w="541" w:type="pct"/>
            <w:vAlign w:val="center"/>
          </w:tcPr>
          <w:p w14:paraId="40C5C042" w14:textId="3E547D23" w:rsidR="00F302A4" w:rsidRPr="005106F3" w:rsidRDefault="00F302A4" w:rsidP="00007EAA">
            <w:pPr>
              <w:jc w:val="center"/>
              <w:rPr>
                <w:rFonts w:ascii="Arial Narrow" w:hAnsi="Arial Narrow"/>
                <w:color w:val="333333"/>
                <w:sz w:val="20"/>
                <w:szCs w:val="20"/>
              </w:rPr>
            </w:pPr>
          </w:p>
        </w:tc>
        <w:tc>
          <w:tcPr>
            <w:tcW w:w="4459" w:type="pct"/>
            <w:gridSpan w:val="6"/>
            <w:vAlign w:val="center"/>
          </w:tcPr>
          <w:p w14:paraId="7D6D7A11" w14:textId="77777777" w:rsidR="00F302A4" w:rsidRPr="005106F3" w:rsidRDefault="00F302A4" w:rsidP="00007EAA">
            <w:pPr>
              <w:rPr>
                <w:rFonts w:ascii="Arial Narrow" w:hAnsi="Arial Narrow"/>
                <w:color w:val="333333"/>
                <w:sz w:val="20"/>
                <w:szCs w:val="20"/>
              </w:rPr>
            </w:pPr>
            <w:r w:rsidRPr="005106F3">
              <w:rPr>
                <w:rFonts w:ascii="Arial Narrow" w:hAnsi="Arial Narrow"/>
                <w:b/>
                <w:bCs/>
                <w:color w:val="333333"/>
                <w:sz w:val="20"/>
                <w:szCs w:val="20"/>
              </w:rPr>
              <w:t>Administrative Advice:</w:t>
            </w:r>
            <w:r w:rsidRPr="005106F3">
              <w:rPr>
                <w:rFonts w:ascii="Arial Narrow" w:hAnsi="Arial Narrow"/>
                <w:color w:val="333333"/>
                <w:sz w:val="20"/>
                <w:szCs w:val="20"/>
              </w:rPr>
              <w:t xml:space="preserve"> No increase in the maximum quantity or number of units may be authorised.</w:t>
            </w:r>
          </w:p>
        </w:tc>
      </w:tr>
      <w:tr w:rsidR="00F302A4" w:rsidRPr="005106F3" w14:paraId="038FECC0" w14:textId="77777777" w:rsidTr="00007EAA">
        <w:tblPrEx>
          <w:tblCellMar>
            <w:top w:w="15" w:type="dxa"/>
            <w:left w:w="15" w:type="dxa"/>
            <w:bottom w:w="15" w:type="dxa"/>
            <w:right w:w="15" w:type="dxa"/>
          </w:tblCellMar>
          <w:tblLook w:val="04A0" w:firstRow="1" w:lastRow="0" w:firstColumn="1" w:lastColumn="0" w:noHBand="0" w:noVBand="1"/>
        </w:tblPrEx>
        <w:tc>
          <w:tcPr>
            <w:tcW w:w="541" w:type="pct"/>
            <w:vAlign w:val="center"/>
          </w:tcPr>
          <w:p w14:paraId="10DDF471" w14:textId="4A518CF1" w:rsidR="00F302A4" w:rsidRPr="005106F3" w:rsidRDefault="00F302A4" w:rsidP="00007EAA">
            <w:pPr>
              <w:jc w:val="center"/>
              <w:rPr>
                <w:rFonts w:ascii="Arial Narrow" w:hAnsi="Arial Narrow"/>
                <w:color w:val="333333"/>
                <w:sz w:val="20"/>
                <w:szCs w:val="20"/>
              </w:rPr>
            </w:pPr>
          </w:p>
        </w:tc>
        <w:tc>
          <w:tcPr>
            <w:tcW w:w="4459" w:type="pct"/>
            <w:gridSpan w:val="6"/>
            <w:vAlign w:val="center"/>
          </w:tcPr>
          <w:p w14:paraId="2DF74E9F" w14:textId="77777777" w:rsidR="00F302A4" w:rsidRPr="005106F3" w:rsidRDefault="00F302A4" w:rsidP="00007EAA">
            <w:pPr>
              <w:rPr>
                <w:rFonts w:ascii="Arial Narrow" w:hAnsi="Arial Narrow"/>
                <w:color w:val="333333"/>
                <w:sz w:val="20"/>
                <w:szCs w:val="20"/>
              </w:rPr>
            </w:pPr>
            <w:r w:rsidRPr="005106F3">
              <w:rPr>
                <w:rFonts w:ascii="Arial Narrow" w:hAnsi="Arial Narrow"/>
                <w:b/>
                <w:bCs/>
                <w:color w:val="333333"/>
                <w:sz w:val="20"/>
                <w:szCs w:val="20"/>
              </w:rPr>
              <w:t>Administrative Advice:</w:t>
            </w:r>
            <w:r w:rsidRPr="005106F3">
              <w:rPr>
                <w:rFonts w:ascii="Arial Narrow" w:hAnsi="Arial Narrow"/>
                <w:color w:val="333333"/>
                <w:sz w:val="20"/>
                <w:szCs w:val="20"/>
              </w:rPr>
              <w:t xml:space="preserve"> No increase in the maximum number of repeats may be authorised.</w:t>
            </w:r>
          </w:p>
        </w:tc>
      </w:tr>
      <w:tr w:rsidR="00F302A4" w:rsidRPr="005106F3" w14:paraId="2CD00FC4" w14:textId="77777777" w:rsidTr="00007EAA">
        <w:tblPrEx>
          <w:tblCellMar>
            <w:top w:w="15" w:type="dxa"/>
            <w:left w:w="15" w:type="dxa"/>
            <w:bottom w:w="15" w:type="dxa"/>
            <w:right w:w="15" w:type="dxa"/>
          </w:tblCellMar>
          <w:tblLook w:val="04A0" w:firstRow="1" w:lastRow="0" w:firstColumn="1" w:lastColumn="0" w:noHBand="0" w:noVBand="1"/>
        </w:tblPrEx>
        <w:tc>
          <w:tcPr>
            <w:tcW w:w="541" w:type="pct"/>
            <w:vAlign w:val="center"/>
          </w:tcPr>
          <w:p w14:paraId="437A4410" w14:textId="77777777" w:rsidR="00F302A4" w:rsidRPr="005106F3" w:rsidRDefault="00F302A4" w:rsidP="00007EAA">
            <w:pPr>
              <w:jc w:val="center"/>
              <w:rPr>
                <w:rFonts w:ascii="Arial Narrow" w:hAnsi="Arial Narrow"/>
                <w:color w:val="333333"/>
                <w:sz w:val="20"/>
                <w:szCs w:val="20"/>
              </w:rPr>
            </w:pPr>
          </w:p>
        </w:tc>
        <w:tc>
          <w:tcPr>
            <w:tcW w:w="4459" w:type="pct"/>
            <w:gridSpan w:val="6"/>
            <w:vAlign w:val="center"/>
          </w:tcPr>
          <w:p w14:paraId="4491EA23" w14:textId="77777777" w:rsidR="00F302A4" w:rsidRPr="005106F3" w:rsidRDefault="00F302A4" w:rsidP="00007EAA">
            <w:pPr>
              <w:rPr>
                <w:rFonts w:ascii="Arial Narrow" w:hAnsi="Arial Narrow"/>
                <w:b/>
                <w:bCs/>
                <w:color w:val="333333"/>
                <w:sz w:val="20"/>
                <w:szCs w:val="20"/>
              </w:rPr>
            </w:pPr>
          </w:p>
        </w:tc>
      </w:tr>
      <w:tr w:rsidR="00F302A4" w:rsidRPr="005106F3" w14:paraId="7B19932C" w14:textId="77777777" w:rsidTr="00007EAA">
        <w:tblPrEx>
          <w:tblCellMar>
            <w:top w:w="15" w:type="dxa"/>
            <w:left w:w="15" w:type="dxa"/>
            <w:bottom w:w="15" w:type="dxa"/>
            <w:right w:w="15" w:type="dxa"/>
          </w:tblCellMar>
          <w:tblLook w:val="04A0" w:firstRow="1" w:lastRow="0" w:firstColumn="1" w:lastColumn="0" w:noHBand="0" w:noVBand="1"/>
        </w:tblPrEx>
        <w:tc>
          <w:tcPr>
            <w:tcW w:w="541" w:type="pct"/>
            <w:vAlign w:val="center"/>
          </w:tcPr>
          <w:p w14:paraId="44F99DE1" w14:textId="3598E29A" w:rsidR="00F302A4" w:rsidRPr="005106F3" w:rsidRDefault="00F302A4" w:rsidP="00007EAA">
            <w:pPr>
              <w:jc w:val="center"/>
              <w:rPr>
                <w:rFonts w:ascii="Arial Narrow" w:hAnsi="Arial Narrow"/>
                <w:color w:val="333333"/>
                <w:sz w:val="20"/>
                <w:szCs w:val="20"/>
              </w:rPr>
            </w:pPr>
          </w:p>
        </w:tc>
        <w:tc>
          <w:tcPr>
            <w:tcW w:w="4459" w:type="pct"/>
            <w:gridSpan w:val="6"/>
            <w:vAlign w:val="center"/>
            <w:hideMark/>
          </w:tcPr>
          <w:p w14:paraId="372AAC1D" w14:textId="77777777" w:rsidR="00F302A4" w:rsidRPr="005106F3" w:rsidRDefault="00F302A4" w:rsidP="00007EAA">
            <w:pPr>
              <w:rPr>
                <w:rFonts w:ascii="Arial Narrow" w:hAnsi="Arial Narrow"/>
                <w:color w:val="333333"/>
                <w:sz w:val="20"/>
                <w:szCs w:val="20"/>
              </w:rPr>
            </w:pPr>
            <w:r w:rsidRPr="005106F3">
              <w:rPr>
                <w:rFonts w:ascii="Arial Narrow" w:hAnsi="Arial Narrow"/>
                <w:b/>
                <w:bCs/>
                <w:color w:val="333333"/>
                <w:sz w:val="20"/>
                <w:szCs w:val="20"/>
              </w:rPr>
              <w:t>Indication:</w:t>
            </w:r>
            <w:r w:rsidRPr="005106F3">
              <w:rPr>
                <w:rFonts w:ascii="Arial Narrow" w:hAnsi="Arial Narrow"/>
                <w:color w:val="333333"/>
                <w:sz w:val="20"/>
                <w:szCs w:val="20"/>
              </w:rPr>
              <w:t xml:space="preserve"> </w:t>
            </w:r>
            <w:r w:rsidRPr="004E6F96">
              <w:rPr>
                <w:rFonts w:ascii="Arial Narrow" w:hAnsi="Arial Narrow" w:cs="Open Sans"/>
                <w:color w:val="333333"/>
                <w:sz w:val="20"/>
                <w:szCs w:val="20"/>
              </w:rPr>
              <w:t>Moderate to severe hidradenitis suppurativa</w:t>
            </w:r>
          </w:p>
        </w:tc>
      </w:tr>
      <w:tr w:rsidR="00F302A4" w:rsidRPr="005106F3" w14:paraId="59D5C9BE" w14:textId="77777777" w:rsidTr="00007EAA">
        <w:tblPrEx>
          <w:tblCellMar>
            <w:top w:w="15" w:type="dxa"/>
            <w:left w:w="15" w:type="dxa"/>
            <w:bottom w:w="15" w:type="dxa"/>
            <w:right w:w="15" w:type="dxa"/>
          </w:tblCellMar>
          <w:tblLook w:val="04A0" w:firstRow="1" w:lastRow="0" w:firstColumn="1" w:lastColumn="0" w:noHBand="0" w:noVBand="1"/>
        </w:tblPrEx>
        <w:tc>
          <w:tcPr>
            <w:tcW w:w="541" w:type="pct"/>
            <w:vAlign w:val="center"/>
          </w:tcPr>
          <w:p w14:paraId="1F2FF97F" w14:textId="77777777" w:rsidR="00F302A4" w:rsidRPr="005106F3" w:rsidRDefault="00F302A4" w:rsidP="00007EAA">
            <w:pPr>
              <w:jc w:val="center"/>
              <w:rPr>
                <w:rFonts w:ascii="Arial Narrow" w:hAnsi="Arial Narrow"/>
                <w:color w:val="333333"/>
                <w:sz w:val="20"/>
                <w:szCs w:val="20"/>
              </w:rPr>
            </w:pPr>
          </w:p>
        </w:tc>
        <w:tc>
          <w:tcPr>
            <w:tcW w:w="4459" w:type="pct"/>
            <w:gridSpan w:val="6"/>
            <w:vAlign w:val="center"/>
          </w:tcPr>
          <w:p w14:paraId="0E833004" w14:textId="77777777" w:rsidR="00F302A4" w:rsidRPr="005106F3" w:rsidRDefault="00F302A4" w:rsidP="00007EAA">
            <w:pPr>
              <w:rPr>
                <w:rFonts w:ascii="Arial Narrow" w:hAnsi="Arial Narrow"/>
                <w:color w:val="333333"/>
                <w:sz w:val="20"/>
                <w:szCs w:val="20"/>
              </w:rPr>
            </w:pPr>
            <w:r w:rsidRPr="005106F3">
              <w:rPr>
                <w:rFonts w:ascii="Arial Narrow" w:hAnsi="Arial Narrow"/>
                <w:b/>
                <w:bCs/>
                <w:color w:val="333333"/>
                <w:sz w:val="20"/>
                <w:szCs w:val="20"/>
              </w:rPr>
              <w:t>Treatment Phase:</w:t>
            </w:r>
            <w:r>
              <w:rPr>
                <w:rFonts w:ascii="Arial Narrow" w:hAnsi="Arial Narrow"/>
                <w:b/>
                <w:bCs/>
                <w:color w:val="333333"/>
                <w:sz w:val="20"/>
                <w:szCs w:val="20"/>
              </w:rPr>
              <w:t xml:space="preserve"> </w:t>
            </w:r>
            <w:r>
              <w:rPr>
                <w:rFonts w:ascii="Arial Narrow" w:hAnsi="Arial Narrow"/>
                <w:color w:val="333333"/>
                <w:sz w:val="20"/>
                <w:szCs w:val="20"/>
              </w:rPr>
              <w:t>Subsequent continuing treatment</w:t>
            </w:r>
          </w:p>
        </w:tc>
      </w:tr>
      <w:tr w:rsidR="00F302A4" w:rsidRPr="005106F3" w14:paraId="27176EEC" w14:textId="77777777" w:rsidTr="00007EAA">
        <w:tblPrEx>
          <w:tblCellMar>
            <w:top w:w="15" w:type="dxa"/>
            <w:left w:w="15" w:type="dxa"/>
            <w:bottom w:w="15" w:type="dxa"/>
            <w:right w:w="15" w:type="dxa"/>
          </w:tblCellMar>
          <w:tblLook w:val="04A0" w:firstRow="1" w:lastRow="0" w:firstColumn="1" w:lastColumn="0" w:noHBand="0" w:noVBand="1"/>
        </w:tblPrEx>
        <w:tc>
          <w:tcPr>
            <w:tcW w:w="541" w:type="pct"/>
            <w:vAlign w:val="center"/>
          </w:tcPr>
          <w:p w14:paraId="79A95204" w14:textId="77777777" w:rsidR="00F302A4" w:rsidRPr="005106F3" w:rsidRDefault="00F302A4" w:rsidP="00007EAA">
            <w:pPr>
              <w:jc w:val="center"/>
              <w:rPr>
                <w:rFonts w:ascii="Arial Narrow" w:hAnsi="Arial Narrow"/>
                <w:color w:val="333333"/>
                <w:sz w:val="20"/>
                <w:szCs w:val="20"/>
              </w:rPr>
            </w:pPr>
          </w:p>
        </w:tc>
        <w:tc>
          <w:tcPr>
            <w:tcW w:w="4459" w:type="pct"/>
            <w:gridSpan w:val="6"/>
            <w:vAlign w:val="center"/>
          </w:tcPr>
          <w:p w14:paraId="6FBC550B" w14:textId="77777777" w:rsidR="00F302A4" w:rsidRPr="005106F3" w:rsidRDefault="00F302A4" w:rsidP="00007EAA">
            <w:pPr>
              <w:rPr>
                <w:rFonts w:ascii="Arial Narrow" w:hAnsi="Arial Narrow"/>
                <w:b/>
                <w:bCs/>
                <w:color w:val="333333"/>
                <w:sz w:val="20"/>
                <w:szCs w:val="20"/>
              </w:rPr>
            </w:pPr>
          </w:p>
        </w:tc>
      </w:tr>
      <w:tr w:rsidR="00F302A4" w:rsidRPr="005106F3" w14:paraId="0FFC9FCB" w14:textId="77777777" w:rsidTr="00007EAA">
        <w:tblPrEx>
          <w:tblCellMar>
            <w:top w:w="15" w:type="dxa"/>
            <w:left w:w="15" w:type="dxa"/>
            <w:bottom w:w="15" w:type="dxa"/>
            <w:right w:w="15" w:type="dxa"/>
          </w:tblCellMar>
          <w:tblLook w:val="04A0" w:firstRow="1" w:lastRow="0" w:firstColumn="1" w:lastColumn="0" w:noHBand="0" w:noVBand="1"/>
        </w:tblPrEx>
        <w:tc>
          <w:tcPr>
            <w:tcW w:w="541" w:type="pct"/>
          </w:tcPr>
          <w:p w14:paraId="49072B2D" w14:textId="4539FABF" w:rsidR="00F302A4" w:rsidRPr="005106F3" w:rsidRDefault="00F302A4" w:rsidP="00007EAA">
            <w:pPr>
              <w:jc w:val="center"/>
              <w:rPr>
                <w:rFonts w:ascii="Arial Narrow" w:hAnsi="Arial Narrow"/>
                <w:color w:val="333333"/>
                <w:sz w:val="20"/>
                <w:szCs w:val="20"/>
              </w:rPr>
            </w:pPr>
          </w:p>
        </w:tc>
        <w:tc>
          <w:tcPr>
            <w:tcW w:w="4459" w:type="pct"/>
            <w:gridSpan w:val="6"/>
          </w:tcPr>
          <w:p w14:paraId="33103637" w14:textId="77777777" w:rsidR="00F302A4" w:rsidRPr="005106F3" w:rsidRDefault="00F302A4" w:rsidP="00007EAA">
            <w:pPr>
              <w:rPr>
                <w:rFonts w:ascii="Arial Narrow" w:hAnsi="Arial Narrow"/>
                <w:b/>
                <w:bCs/>
                <w:color w:val="333333"/>
                <w:sz w:val="20"/>
                <w:szCs w:val="20"/>
              </w:rPr>
            </w:pPr>
            <w:r w:rsidRPr="00F04D90">
              <w:rPr>
                <w:rStyle w:val="Strong"/>
                <w:rFonts w:ascii="Arial Narrow" w:hAnsi="Arial Narrow" w:cs="Open Sans"/>
                <w:color w:val="333333"/>
                <w:sz w:val="20"/>
                <w:szCs w:val="20"/>
                <w:bdr w:val="none" w:sz="0" w:space="0" w:color="auto" w:frame="1"/>
              </w:rPr>
              <w:t>Clinical criteria:</w:t>
            </w:r>
          </w:p>
        </w:tc>
      </w:tr>
      <w:tr w:rsidR="00F302A4" w:rsidRPr="005106F3" w14:paraId="7E9ABD16" w14:textId="77777777" w:rsidTr="00007EAA">
        <w:tblPrEx>
          <w:tblCellMar>
            <w:top w:w="15" w:type="dxa"/>
            <w:left w:w="15" w:type="dxa"/>
            <w:bottom w:w="15" w:type="dxa"/>
            <w:right w:w="15" w:type="dxa"/>
          </w:tblCellMar>
          <w:tblLook w:val="04A0" w:firstRow="1" w:lastRow="0" w:firstColumn="1" w:lastColumn="0" w:noHBand="0" w:noVBand="1"/>
        </w:tblPrEx>
        <w:tc>
          <w:tcPr>
            <w:tcW w:w="541" w:type="pct"/>
          </w:tcPr>
          <w:p w14:paraId="698AF0FB" w14:textId="5C555231" w:rsidR="00F302A4" w:rsidRPr="005106F3" w:rsidRDefault="00F302A4" w:rsidP="00007EAA">
            <w:pPr>
              <w:jc w:val="center"/>
              <w:rPr>
                <w:rFonts w:ascii="Arial Narrow" w:hAnsi="Arial Narrow"/>
                <w:color w:val="333333"/>
                <w:sz w:val="20"/>
                <w:szCs w:val="20"/>
              </w:rPr>
            </w:pPr>
          </w:p>
        </w:tc>
        <w:tc>
          <w:tcPr>
            <w:tcW w:w="4459" w:type="pct"/>
            <w:gridSpan w:val="6"/>
          </w:tcPr>
          <w:p w14:paraId="124BBCE8" w14:textId="24B9520C" w:rsidR="00F302A4" w:rsidRPr="005106F3" w:rsidRDefault="00F302A4" w:rsidP="00007EAA">
            <w:pPr>
              <w:rPr>
                <w:rFonts w:ascii="Arial Narrow" w:hAnsi="Arial Narrow"/>
                <w:b/>
                <w:bCs/>
                <w:color w:val="333333"/>
                <w:sz w:val="20"/>
                <w:szCs w:val="20"/>
              </w:rPr>
            </w:pPr>
            <w:r w:rsidRPr="00F04D90">
              <w:rPr>
                <w:rFonts w:ascii="Arial Narrow" w:hAnsi="Arial Narrow" w:cs="Open Sans"/>
                <w:color w:val="333333"/>
                <w:sz w:val="20"/>
                <w:szCs w:val="20"/>
              </w:rPr>
              <w:t xml:space="preserve">Patient must have previously received PBS-subsidised treatment with this drug for this condition under the </w:t>
            </w:r>
            <w:r>
              <w:rPr>
                <w:rFonts w:ascii="Arial Narrow" w:hAnsi="Arial Narrow" w:cs="Open Sans"/>
                <w:color w:val="333333"/>
                <w:sz w:val="20"/>
                <w:szCs w:val="20"/>
              </w:rPr>
              <w:t>C</w:t>
            </w:r>
            <w:r w:rsidRPr="00F04D90">
              <w:rPr>
                <w:rFonts w:ascii="Arial Narrow" w:hAnsi="Arial Narrow" w:cs="Open Sans"/>
                <w:color w:val="333333"/>
                <w:sz w:val="20"/>
                <w:szCs w:val="20"/>
              </w:rPr>
              <w:t>ontinuing treatment restriction</w:t>
            </w:r>
          </w:p>
        </w:tc>
      </w:tr>
      <w:tr w:rsidR="00F302A4" w:rsidRPr="00F04D90" w14:paraId="03839C38" w14:textId="77777777" w:rsidTr="00007EAA">
        <w:tblPrEx>
          <w:tblCellMar>
            <w:top w:w="15" w:type="dxa"/>
            <w:left w:w="15" w:type="dxa"/>
            <w:bottom w:w="15" w:type="dxa"/>
            <w:right w:w="15" w:type="dxa"/>
          </w:tblCellMar>
          <w:tblLook w:val="04A0" w:firstRow="1" w:lastRow="0" w:firstColumn="1" w:lastColumn="0" w:noHBand="0" w:noVBand="1"/>
        </w:tblPrEx>
        <w:tc>
          <w:tcPr>
            <w:tcW w:w="541" w:type="pct"/>
          </w:tcPr>
          <w:p w14:paraId="1154E6A9" w14:textId="77777777" w:rsidR="00F302A4" w:rsidRPr="00F04D90" w:rsidRDefault="00F302A4" w:rsidP="00007EAA">
            <w:pPr>
              <w:jc w:val="center"/>
              <w:rPr>
                <w:rFonts w:ascii="Arial Narrow" w:hAnsi="Arial Narrow" w:cs="Open Sans"/>
                <w:color w:val="333333"/>
                <w:sz w:val="20"/>
                <w:szCs w:val="20"/>
              </w:rPr>
            </w:pPr>
          </w:p>
        </w:tc>
        <w:tc>
          <w:tcPr>
            <w:tcW w:w="4459" w:type="pct"/>
            <w:gridSpan w:val="6"/>
          </w:tcPr>
          <w:p w14:paraId="0121AA01" w14:textId="77777777" w:rsidR="00F302A4" w:rsidRPr="00F04D90" w:rsidRDefault="00F302A4" w:rsidP="00007EAA">
            <w:pPr>
              <w:rPr>
                <w:rFonts w:ascii="Arial Narrow" w:hAnsi="Arial Narrow" w:cs="Open Sans"/>
                <w:color w:val="333333"/>
                <w:sz w:val="20"/>
                <w:szCs w:val="20"/>
              </w:rPr>
            </w:pPr>
            <w:r w:rsidRPr="004E6F96">
              <w:rPr>
                <w:rFonts w:ascii="Arial Narrow" w:hAnsi="Arial Narrow" w:cs="Open Sans"/>
                <w:b/>
                <w:bCs/>
                <w:color w:val="333333"/>
                <w:sz w:val="20"/>
                <w:szCs w:val="20"/>
                <w:bdr w:val="none" w:sz="0" w:space="0" w:color="auto" w:frame="1"/>
              </w:rPr>
              <w:t>AND</w:t>
            </w:r>
          </w:p>
        </w:tc>
      </w:tr>
      <w:tr w:rsidR="00F302A4" w:rsidRPr="00F04D90" w14:paraId="51EADDFE" w14:textId="77777777" w:rsidTr="00007EAA">
        <w:tblPrEx>
          <w:tblCellMar>
            <w:top w:w="15" w:type="dxa"/>
            <w:left w:w="15" w:type="dxa"/>
            <w:bottom w:w="15" w:type="dxa"/>
            <w:right w:w="15" w:type="dxa"/>
          </w:tblCellMar>
          <w:tblLook w:val="04A0" w:firstRow="1" w:lastRow="0" w:firstColumn="1" w:lastColumn="0" w:noHBand="0" w:noVBand="1"/>
        </w:tblPrEx>
        <w:tc>
          <w:tcPr>
            <w:tcW w:w="541" w:type="pct"/>
          </w:tcPr>
          <w:p w14:paraId="6B0CB821" w14:textId="503F15B7" w:rsidR="00F302A4" w:rsidRPr="00F04D90" w:rsidRDefault="00F302A4" w:rsidP="00007EAA">
            <w:pPr>
              <w:jc w:val="center"/>
              <w:rPr>
                <w:rFonts w:ascii="Arial Narrow" w:hAnsi="Arial Narrow" w:cs="Open Sans"/>
                <w:color w:val="333333"/>
                <w:sz w:val="20"/>
                <w:szCs w:val="20"/>
              </w:rPr>
            </w:pPr>
          </w:p>
        </w:tc>
        <w:tc>
          <w:tcPr>
            <w:tcW w:w="4459" w:type="pct"/>
            <w:gridSpan w:val="6"/>
          </w:tcPr>
          <w:p w14:paraId="6200C0A1" w14:textId="77777777" w:rsidR="00F302A4" w:rsidRPr="00F04D90" w:rsidRDefault="00F302A4" w:rsidP="00007EAA">
            <w:pPr>
              <w:rPr>
                <w:rFonts w:ascii="Arial Narrow" w:hAnsi="Arial Narrow" w:cs="Open Sans"/>
                <w:color w:val="333333"/>
                <w:sz w:val="20"/>
                <w:szCs w:val="20"/>
              </w:rPr>
            </w:pPr>
            <w:r w:rsidRPr="004E6F96">
              <w:rPr>
                <w:rFonts w:ascii="Arial Narrow" w:hAnsi="Arial Narrow" w:cs="Open Sans"/>
                <w:b/>
                <w:bCs/>
                <w:color w:val="333333"/>
                <w:sz w:val="20"/>
                <w:szCs w:val="20"/>
                <w:bdr w:val="none" w:sz="0" w:space="0" w:color="auto" w:frame="1"/>
              </w:rPr>
              <w:t>Clinical criteria:</w:t>
            </w:r>
          </w:p>
        </w:tc>
      </w:tr>
      <w:tr w:rsidR="00F302A4" w:rsidRPr="00F04D90" w14:paraId="76759FC1" w14:textId="77777777" w:rsidTr="00007EAA">
        <w:tblPrEx>
          <w:tblCellMar>
            <w:top w:w="15" w:type="dxa"/>
            <w:left w:w="15" w:type="dxa"/>
            <w:bottom w:w="15" w:type="dxa"/>
            <w:right w:w="15" w:type="dxa"/>
          </w:tblCellMar>
          <w:tblLook w:val="04A0" w:firstRow="1" w:lastRow="0" w:firstColumn="1" w:lastColumn="0" w:noHBand="0" w:noVBand="1"/>
        </w:tblPrEx>
        <w:tc>
          <w:tcPr>
            <w:tcW w:w="541" w:type="pct"/>
          </w:tcPr>
          <w:p w14:paraId="3A533CA1" w14:textId="1F30E73F" w:rsidR="00F302A4" w:rsidRPr="00F04D90" w:rsidRDefault="00F302A4" w:rsidP="00007EAA">
            <w:pPr>
              <w:jc w:val="center"/>
              <w:rPr>
                <w:rFonts w:ascii="Arial Narrow" w:hAnsi="Arial Narrow" w:cs="Open Sans"/>
                <w:color w:val="333333"/>
                <w:sz w:val="20"/>
                <w:szCs w:val="20"/>
              </w:rPr>
            </w:pPr>
          </w:p>
        </w:tc>
        <w:tc>
          <w:tcPr>
            <w:tcW w:w="4459" w:type="pct"/>
            <w:gridSpan w:val="6"/>
          </w:tcPr>
          <w:p w14:paraId="2649C0C9" w14:textId="77777777" w:rsidR="00F302A4" w:rsidRPr="00F04D90" w:rsidRDefault="00F302A4" w:rsidP="00007EAA">
            <w:pPr>
              <w:rPr>
                <w:rFonts w:ascii="Arial Narrow" w:hAnsi="Arial Narrow" w:cs="Open Sans"/>
                <w:color w:val="333333"/>
                <w:sz w:val="20"/>
                <w:szCs w:val="20"/>
              </w:rPr>
            </w:pPr>
            <w:r w:rsidRPr="004E6F96">
              <w:rPr>
                <w:rFonts w:ascii="Arial Narrow" w:hAnsi="Arial Narrow" w:cs="Open Sans"/>
                <w:color w:val="333333"/>
                <w:sz w:val="20"/>
                <w:szCs w:val="20"/>
              </w:rPr>
              <w:t>Patient must have demonstrated a response to treatment with this drug for this condition</w:t>
            </w:r>
          </w:p>
        </w:tc>
      </w:tr>
      <w:tr w:rsidR="00F302A4" w:rsidRPr="004E6F96" w14:paraId="7B5FA3D6" w14:textId="77777777" w:rsidTr="00007EAA">
        <w:tblPrEx>
          <w:tblCellMar>
            <w:top w:w="15" w:type="dxa"/>
            <w:left w:w="15" w:type="dxa"/>
            <w:bottom w:w="15" w:type="dxa"/>
            <w:right w:w="15" w:type="dxa"/>
          </w:tblCellMar>
          <w:tblLook w:val="04A0" w:firstRow="1" w:lastRow="0" w:firstColumn="1" w:lastColumn="0" w:noHBand="0" w:noVBand="1"/>
        </w:tblPrEx>
        <w:tc>
          <w:tcPr>
            <w:tcW w:w="541" w:type="pct"/>
          </w:tcPr>
          <w:p w14:paraId="197EACEC" w14:textId="77777777" w:rsidR="00F302A4" w:rsidRPr="004E6F96" w:rsidRDefault="00F302A4" w:rsidP="00007EAA">
            <w:pPr>
              <w:jc w:val="center"/>
              <w:rPr>
                <w:rFonts w:ascii="Arial Narrow" w:hAnsi="Arial Narrow" w:cs="Open Sans"/>
                <w:color w:val="333333"/>
                <w:sz w:val="20"/>
                <w:szCs w:val="20"/>
              </w:rPr>
            </w:pPr>
          </w:p>
        </w:tc>
        <w:tc>
          <w:tcPr>
            <w:tcW w:w="4459" w:type="pct"/>
            <w:gridSpan w:val="6"/>
          </w:tcPr>
          <w:p w14:paraId="2BBC8C50" w14:textId="77777777" w:rsidR="00F302A4" w:rsidRPr="004E6F96" w:rsidRDefault="00F302A4" w:rsidP="00007EAA">
            <w:pPr>
              <w:rPr>
                <w:rFonts w:ascii="Arial Narrow" w:hAnsi="Arial Narrow" w:cs="Open Sans"/>
                <w:color w:val="333333"/>
                <w:sz w:val="20"/>
                <w:szCs w:val="20"/>
              </w:rPr>
            </w:pPr>
          </w:p>
        </w:tc>
      </w:tr>
      <w:tr w:rsidR="00F302A4" w:rsidRPr="00F04D90" w14:paraId="344D193A" w14:textId="77777777" w:rsidTr="00007EAA">
        <w:tblPrEx>
          <w:tblCellMar>
            <w:top w:w="15" w:type="dxa"/>
            <w:left w:w="15" w:type="dxa"/>
            <w:bottom w:w="15" w:type="dxa"/>
            <w:right w:w="15" w:type="dxa"/>
          </w:tblCellMar>
          <w:tblLook w:val="04A0" w:firstRow="1" w:lastRow="0" w:firstColumn="1" w:lastColumn="0" w:noHBand="0" w:noVBand="1"/>
        </w:tblPrEx>
        <w:tc>
          <w:tcPr>
            <w:tcW w:w="541" w:type="pct"/>
          </w:tcPr>
          <w:p w14:paraId="1F1D5396" w14:textId="32242697" w:rsidR="00F302A4" w:rsidRPr="00F04D90" w:rsidRDefault="00F302A4" w:rsidP="00007EAA">
            <w:pPr>
              <w:jc w:val="center"/>
              <w:rPr>
                <w:rFonts w:ascii="Arial Narrow" w:hAnsi="Arial Narrow" w:cs="Open Sans"/>
                <w:color w:val="333333"/>
                <w:sz w:val="20"/>
                <w:szCs w:val="20"/>
              </w:rPr>
            </w:pPr>
          </w:p>
        </w:tc>
        <w:tc>
          <w:tcPr>
            <w:tcW w:w="4459" w:type="pct"/>
            <w:gridSpan w:val="6"/>
          </w:tcPr>
          <w:p w14:paraId="431C6B4C" w14:textId="77777777" w:rsidR="00F302A4" w:rsidRPr="00F04D90" w:rsidRDefault="00F302A4" w:rsidP="00007EAA">
            <w:pPr>
              <w:rPr>
                <w:rFonts w:ascii="Arial Narrow" w:hAnsi="Arial Narrow" w:cs="Open Sans"/>
                <w:color w:val="333333"/>
                <w:sz w:val="20"/>
                <w:szCs w:val="20"/>
              </w:rPr>
            </w:pPr>
            <w:r w:rsidRPr="004E6F96">
              <w:rPr>
                <w:rFonts w:ascii="Arial Narrow" w:hAnsi="Arial Narrow" w:cs="Open Sans"/>
                <w:b/>
                <w:bCs/>
                <w:color w:val="333333"/>
                <w:sz w:val="20"/>
                <w:szCs w:val="20"/>
                <w:bdr w:val="none" w:sz="0" w:space="0" w:color="auto" w:frame="1"/>
              </w:rPr>
              <w:t>Treatment criteria:</w:t>
            </w:r>
          </w:p>
        </w:tc>
      </w:tr>
      <w:tr w:rsidR="00F302A4" w:rsidRPr="00F04D90" w14:paraId="62E02920" w14:textId="77777777" w:rsidTr="00007EAA">
        <w:tblPrEx>
          <w:tblCellMar>
            <w:top w:w="15" w:type="dxa"/>
            <w:left w:w="15" w:type="dxa"/>
            <w:bottom w:w="15" w:type="dxa"/>
            <w:right w:w="15" w:type="dxa"/>
          </w:tblCellMar>
          <w:tblLook w:val="04A0" w:firstRow="1" w:lastRow="0" w:firstColumn="1" w:lastColumn="0" w:noHBand="0" w:noVBand="1"/>
        </w:tblPrEx>
        <w:tc>
          <w:tcPr>
            <w:tcW w:w="541" w:type="pct"/>
          </w:tcPr>
          <w:p w14:paraId="0CCD9F03" w14:textId="2FE94C5E" w:rsidR="00F302A4" w:rsidRPr="00F04D90" w:rsidRDefault="00F302A4" w:rsidP="00007EAA">
            <w:pPr>
              <w:jc w:val="center"/>
              <w:rPr>
                <w:rFonts w:ascii="Arial Narrow" w:hAnsi="Arial Narrow" w:cs="Open Sans"/>
                <w:color w:val="333333"/>
                <w:sz w:val="20"/>
                <w:szCs w:val="20"/>
              </w:rPr>
            </w:pPr>
          </w:p>
        </w:tc>
        <w:tc>
          <w:tcPr>
            <w:tcW w:w="4459" w:type="pct"/>
            <w:gridSpan w:val="6"/>
          </w:tcPr>
          <w:p w14:paraId="475A00DE" w14:textId="77777777" w:rsidR="00F302A4" w:rsidRPr="00F04D90" w:rsidRDefault="00F302A4" w:rsidP="00007EAA">
            <w:pPr>
              <w:rPr>
                <w:rFonts w:ascii="Arial Narrow" w:hAnsi="Arial Narrow" w:cs="Open Sans"/>
                <w:color w:val="333333"/>
                <w:sz w:val="20"/>
                <w:szCs w:val="20"/>
              </w:rPr>
            </w:pPr>
            <w:r w:rsidRPr="004E6F96">
              <w:rPr>
                <w:rFonts w:ascii="Arial Narrow" w:hAnsi="Arial Narrow" w:cs="Open Sans"/>
                <w:color w:val="333333"/>
                <w:sz w:val="20"/>
                <w:szCs w:val="20"/>
              </w:rPr>
              <w:t>Must be treated by a dermatologist</w:t>
            </w:r>
          </w:p>
        </w:tc>
      </w:tr>
      <w:tr w:rsidR="00F302A4" w:rsidRPr="004E6F96" w14:paraId="2DBAF8D6" w14:textId="77777777" w:rsidTr="00007EAA">
        <w:tblPrEx>
          <w:tblCellMar>
            <w:top w:w="15" w:type="dxa"/>
            <w:left w:w="15" w:type="dxa"/>
            <w:bottom w:w="15" w:type="dxa"/>
            <w:right w:w="15" w:type="dxa"/>
          </w:tblCellMar>
          <w:tblLook w:val="04A0" w:firstRow="1" w:lastRow="0" w:firstColumn="1" w:lastColumn="0" w:noHBand="0" w:noVBand="1"/>
        </w:tblPrEx>
        <w:tc>
          <w:tcPr>
            <w:tcW w:w="541" w:type="pct"/>
          </w:tcPr>
          <w:p w14:paraId="4C96A0B8" w14:textId="77777777" w:rsidR="00F302A4" w:rsidRPr="004E6F96" w:rsidRDefault="00F302A4" w:rsidP="00007EAA">
            <w:pPr>
              <w:jc w:val="center"/>
              <w:rPr>
                <w:rFonts w:ascii="Arial Narrow" w:hAnsi="Arial Narrow" w:cs="Open Sans"/>
                <w:color w:val="333333"/>
                <w:sz w:val="20"/>
                <w:szCs w:val="20"/>
              </w:rPr>
            </w:pPr>
          </w:p>
        </w:tc>
        <w:tc>
          <w:tcPr>
            <w:tcW w:w="4459" w:type="pct"/>
            <w:gridSpan w:val="6"/>
          </w:tcPr>
          <w:p w14:paraId="49A0827E" w14:textId="77777777" w:rsidR="00F302A4" w:rsidRPr="004E6F96" w:rsidRDefault="00F302A4" w:rsidP="00007EAA">
            <w:pPr>
              <w:rPr>
                <w:rFonts w:ascii="Arial Narrow" w:hAnsi="Arial Narrow" w:cs="Open Sans"/>
                <w:color w:val="333333"/>
                <w:sz w:val="20"/>
                <w:szCs w:val="20"/>
              </w:rPr>
            </w:pPr>
          </w:p>
        </w:tc>
      </w:tr>
      <w:tr w:rsidR="00F302A4" w:rsidRPr="00F04D90" w14:paraId="6DB1DB37" w14:textId="77777777" w:rsidTr="00007EAA">
        <w:tblPrEx>
          <w:tblCellMar>
            <w:top w:w="15" w:type="dxa"/>
            <w:left w:w="15" w:type="dxa"/>
            <w:bottom w:w="15" w:type="dxa"/>
            <w:right w:w="15" w:type="dxa"/>
          </w:tblCellMar>
          <w:tblLook w:val="04A0" w:firstRow="1" w:lastRow="0" w:firstColumn="1" w:lastColumn="0" w:noHBand="0" w:noVBand="1"/>
        </w:tblPrEx>
        <w:tc>
          <w:tcPr>
            <w:tcW w:w="541" w:type="pct"/>
          </w:tcPr>
          <w:p w14:paraId="1BEB1772" w14:textId="77777777" w:rsidR="00F302A4" w:rsidRPr="00F04D90" w:rsidRDefault="00F302A4" w:rsidP="00007EAA">
            <w:pPr>
              <w:jc w:val="center"/>
              <w:rPr>
                <w:rFonts w:ascii="Arial Narrow" w:hAnsi="Arial Narrow" w:cs="Open Sans"/>
                <w:color w:val="333333"/>
                <w:sz w:val="20"/>
                <w:szCs w:val="20"/>
              </w:rPr>
            </w:pPr>
          </w:p>
        </w:tc>
        <w:tc>
          <w:tcPr>
            <w:tcW w:w="4459" w:type="pct"/>
            <w:gridSpan w:val="6"/>
          </w:tcPr>
          <w:p w14:paraId="24EF2863" w14:textId="77777777" w:rsidR="00F302A4" w:rsidRPr="004E6F96" w:rsidRDefault="00F302A4" w:rsidP="00007EAA">
            <w:pPr>
              <w:textAlignment w:val="baseline"/>
              <w:rPr>
                <w:rFonts w:ascii="Arial Narrow" w:hAnsi="Arial Narrow" w:cs="Open Sans"/>
                <w:color w:val="333333"/>
                <w:sz w:val="20"/>
                <w:szCs w:val="20"/>
              </w:rPr>
            </w:pPr>
            <w:r w:rsidRPr="004E6F96">
              <w:rPr>
                <w:rFonts w:ascii="Arial Narrow" w:hAnsi="Arial Narrow" w:cs="Open Sans"/>
                <w:b/>
                <w:bCs/>
                <w:color w:val="333333"/>
                <w:sz w:val="20"/>
                <w:szCs w:val="20"/>
                <w:bdr w:val="none" w:sz="0" w:space="0" w:color="auto" w:frame="1"/>
              </w:rPr>
              <w:t>Prescribing Instructions:</w:t>
            </w:r>
          </w:p>
          <w:p w14:paraId="05ED2BBF" w14:textId="77777777" w:rsidR="00F302A4" w:rsidRPr="004E6F96" w:rsidRDefault="00F302A4" w:rsidP="00007EAA">
            <w:pPr>
              <w:textAlignment w:val="baseline"/>
              <w:rPr>
                <w:rFonts w:ascii="Arial Narrow" w:hAnsi="Arial Narrow" w:cs="Open Sans"/>
                <w:color w:val="333333"/>
                <w:sz w:val="20"/>
                <w:szCs w:val="20"/>
              </w:rPr>
            </w:pPr>
            <w:r w:rsidRPr="004E6F96">
              <w:rPr>
                <w:rFonts w:ascii="Arial Narrow" w:hAnsi="Arial Narrow" w:cs="Open Sans"/>
                <w:color w:val="333333"/>
                <w:sz w:val="20"/>
                <w:szCs w:val="20"/>
              </w:rPr>
              <w:t>A response to treatment is defined as:</w:t>
            </w:r>
          </w:p>
          <w:p w14:paraId="76B3E054" w14:textId="77777777" w:rsidR="00F302A4" w:rsidRPr="00F04D90" w:rsidRDefault="00F302A4" w:rsidP="00007EAA">
            <w:pPr>
              <w:rPr>
                <w:rFonts w:ascii="Arial Narrow" w:hAnsi="Arial Narrow" w:cs="Open Sans"/>
                <w:color w:val="333333"/>
                <w:sz w:val="20"/>
                <w:szCs w:val="20"/>
              </w:rPr>
            </w:pPr>
            <w:r w:rsidRPr="004E6F96">
              <w:rPr>
                <w:rFonts w:ascii="Arial Narrow" w:hAnsi="Arial Narrow" w:cs="Open Sans"/>
                <w:color w:val="333333"/>
                <w:sz w:val="20"/>
                <w:szCs w:val="20"/>
              </w:rPr>
              <w:t>Achieving Hidradenitis Suppurativa Clinical Response (</w:t>
            </w:r>
            <w:proofErr w:type="spellStart"/>
            <w:r w:rsidRPr="004E6F96">
              <w:rPr>
                <w:rFonts w:ascii="Arial Narrow" w:hAnsi="Arial Narrow" w:cs="Open Sans"/>
                <w:color w:val="333333"/>
                <w:sz w:val="20"/>
                <w:szCs w:val="20"/>
              </w:rPr>
              <w:t>HiSCR</w:t>
            </w:r>
            <w:proofErr w:type="spellEnd"/>
            <w:r w:rsidRPr="004E6F96">
              <w:rPr>
                <w:rFonts w:ascii="Arial Narrow" w:hAnsi="Arial Narrow" w:cs="Open Sans"/>
                <w:color w:val="333333"/>
                <w:sz w:val="20"/>
                <w:szCs w:val="20"/>
              </w:rPr>
              <w:t>) of a 50% reduction in AN count compared to baseline with no increase in abscesses or draining fistulae.</w:t>
            </w:r>
          </w:p>
        </w:tc>
      </w:tr>
      <w:tr w:rsidR="00F302A4" w:rsidRPr="000B158B" w14:paraId="29946C8A" w14:textId="77777777" w:rsidTr="00007EAA">
        <w:tblPrEx>
          <w:tblCellMar>
            <w:top w:w="15" w:type="dxa"/>
            <w:left w:w="15" w:type="dxa"/>
            <w:bottom w:w="15" w:type="dxa"/>
            <w:right w:w="15" w:type="dxa"/>
          </w:tblCellMar>
          <w:tblLook w:val="04A0" w:firstRow="1" w:lastRow="0" w:firstColumn="1" w:lastColumn="0" w:noHBand="0" w:noVBand="1"/>
        </w:tblPrEx>
        <w:tc>
          <w:tcPr>
            <w:tcW w:w="541" w:type="pct"/>
          </w:tcPr>
          <w:p w14:paraId="5B33D1FA" w14:textId="00F24F47" w:rsidR="00F302A4" w:rsidRDefault="00F302A4" w:rsidP="00007EAA">
            <w:pPr>
              <w:jc w:val="center"/>
              <w:textAlignment w:val="baseline"/>
              <w:rPr>
                <w:rFonts w:ascii="Arial Narrow" w:hAnsi="Arial Narrow" w:cs="Open Sans"/>
                <w:color w:val="333333"/>
                <w:sz w:val="20"/>
                <w:szCs w:val="20"/>
              </w:rPr>
            </w:pPr>
          </w:p>
        </w:tc>
        <w:tc>
          <w:tcPr>
            <w:tcW w:w="4459" w:type="pct"/>
            <w:gridSpan w:val="6"/>
          </w:tcPr>
          <w:p w14:paraId="6E0B4D8B" w14:textId="77777777" w:rsidR="00F302A4" w:rsidRDefault="00F302A4" w:rsidP="00007EAA">
            <w:pPr>
              <w:textAlignment w:val="baseline"/>
              <w:rPr>
                <w:rFonts w:ascii="Arial Narrow" w:hAnsi="Arial Narrow" w:cs="Open Sans"/>
                <w:b/>
                <w:bCs/>
                <w:color w:val="333333"/>
                <w:sz w:val="20"/>
                <w:szCs w:val="20"/>
                <w:bdr w:val="none" w:sz="0" w:space="0" w:color="auto" w:frame="1"/>
              </w:rPr>
            </w:pPr>
            <w:r>
              <w:rPr>
                <w:rFonts w:ascii="Arial Narrow" w:hAnsi="Arial Narrow" w:cs="Open Sans"/>
                <w:b/>
                <w:bCs/>
                <w:color w:val="333333"/>
                <w:sz w:val="20"/>
                <w:szCs w:val="20"/>
                <w:bdr w:val="none" w:sz="0" w:space="0" w:color="auto" w:frame="1"/>
              </w:rPr>
              <w:t>Prescribing Instructions:</w:t>
            </w:r>
          </w:p>
          <w:p w14:paraId="42AAB2A6" w14:textId="77777777" w:rsidR="00F302A4" w:rsidRPr="000B158B" w:rsidRDefault="00F302A4" w:rsidP="00007EAA">
            <w:pPr>
              <w:textAlignment w:val="baseline"/>
              <w:rPr>
                <w:rFonts w:ascii="Arial Narrow" w:hAnsi="Arial Narrow" w:cs="Open Sans"/>
                <w:color w:val="333333"/>
                <w:sz w:val="20"/>
                <w:szCs w:val="20"/>
                <w:bdr w:val="none" w:sz="0" w:space="0" w:color="auto" w:frame="1"/>
              </w:rPr>
            </w:pPr>
            <w:r w:rsidRPr="000B158B">
              <w:rPr>
                <w:rFonts w:ascii="Arial Narrow" w:hAnsi="Arial Narrow" w:cs="Open Sans"/>
                <w:color w:val="333333"/>
                <w:sz w:val="20"/>
                <w:szCs w:val="20"/>
                <w:bdr w:val="none" w:sz="0" w:space="0" w:color="auto" w:frame="1"/>
              </w:rPr>
              <w:t>A patient must not receive more than 24 weeks of treatment per subsequent continuing treatment course authorised under this restriction.</w:t>
            </w:r>
          </w:p>
        </w:tc>
      </w:tr>
    </w:tbl>
    <w:p w14:paraId="22001CE1" w14:textId="77777777" w:rsidR="00F302A4" w:rsidRPr="003B42FB" w:rsidRDefault="00F302A4" w:rsidP="00D83008">
      <w:pPr>
        <w:pStyle w:val="3-BodyText"/>
        <w:numPr>
          <w:ilvl w:val="0"/>
          <w:numId w:val="0"/>
        </w:numPr>
      </w:pPr>
    </w:p>
    <w:p w14:paraId="4778C58D" w14:textId="489A797B" w:rsidR="000A09B7" w:rsidRDefault="0076403B" w:rsidP="00DC2CA1">
      <w:pPr>
        <w:pStyle w:val="3-BodyText"/>
        <w:numPr>
          <w:ilvl w:val="0"/>
          <w:numId w:val="0"/>
        </w:numPr>
        <w:rPr>
          <w:b/>
          <w:bCs/>
          <w:i/>
          <w:iCs/>
        </w:rPr>
      </w:pPr>
      <w:r w:rsidRPr="003B42FB">
        <w:rPr>
          <w:b/>
          <w:bCs/>
          <w:i/>
          <w:iCs/>
        </w:rPr>
        <w:t xml:space="preserve">This restriction may be subject to further review. Should there be any changes made to the restriction the Sponsor will be informed. </w:t>
      </w:r>
    </w:p>
    <w:p w14:paraId="4AA03C07" w14:textId="77777777" w:rsidR="00D4583D" w:rsidRDefault="00D4583D" w:rsidP="00DC2CA1">
      <w:pPr>
        <w:pStyle w:val="3-BodyText"/>
        <w:numPr>
          <w:ilvl w:val="0"/>
          <w:numId w:val="0"/>
        </w:numPr>
        <w:rPr>
          <w:b/>
          <w:bCs/>
          <w:i/>
          <w:iCs/>
        </w:rPr>
      </w:pPr>
    </w:p>
    <w:p w14:paraId="7677F1DA" w14:textId="77777777" w:rsidR="00D4583D" w:rsidRPr="00EF18AD" w:rsidRDefault="00D4583D" w:rsidP="00EF18AD">
      <w:pPr>
        <w:pStyle w:val="Heading1"/>
        <w:keepLines/>
        <w:numPr>
          <w:ilvl w:val="0"/>
          <w:numId w:val="2"/>
        </w:numPr>
        <w:spacing w:before="240"/>
        <w:ind w:left="709" w:hanging="709"/>
        <w:rPr>
          <w:sz w:val="32"/>
          <w:szCs w:val="32"/>
        </w:rPr>
      </w:pPr>
      <w:r w:rsidRPr="00D4583D">
        <w:rPr>
          <w:sz w:val="32"/>
          <w:szCs w:val="32"/>
        </w:rPr>
        <w:lastRenderedPageBreak/>
        <w:tab/>
      </w:r>
      <w:r w:rsidRPr="009719FB">
        <w:rPr>
          <w:sz w:val="32"/>
          <w:szCs w:val="32"/>
        </w:rPr>
        <w:t>Context for Decision</w:t>
      </w:r>
    </w:p>
    <w:p w14:paraId="72862AE8" w14:textId="77777777" w:rsidR="00D4583D" w:rsidRPr="00D4583D" w:rsidRDefault="00D4583D" w:rsidP="00D4583D">
      <w:pPr>
        <w:spacing w:after="120"/>
        <w:ind w:left="720"/>
        <w:rPr>
          <w:rFonts w:asciiTheme="minorHAnsi" w:hAnsiTheme="minorHAnsi" w:cs="Arial"/>
          <w:bCs/>
          <w:lang w:val="en-GB"/>
        </w:rPr>
      </w:pPr>
      <w:r w:rsidRPr="00D4583D">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0290A15" w14:textId="77777777" w:rsidR="00D4583D" w:rsidRPr="00D4583D" w:rsidRDefault="00D4583D" w:rsidP="00EF18AD">
      <w:pPr>
        <w:pStyle w:val="Heading1"/>
        <w:keepLines/>
        <w:numPr>
          <w:ilvl w:val="0"/>
          <w:numId w:val="2"/>
        </w:numPr>
        <w:spacing w:before="240"/>
        <w:ind w:left="709" w:hanging="709"/>
        <w:rPr>
          <w:sz w:val="32"/>
          <w:szCs w:val="32"/>
        </w:rPr>
      </w:pPr>
      <w:r w:rsidRPr="00D4583D">
        <w:rPr>
          <w:sz w:val="32"/>
          <w:szCs w:val="32"/>
        </w:rPr>
        <w:t>Sponsor’s Comment</w:t>
      </w:r>
    </w:p>
    <w:p w14:paraId="4F8EEADB" w14:textId="77777777" w:rsidR="00D4583D" w:rsidRPr="00D4583D" w:rsidRDefault="00D4583D" w:rsidP="00D4583D">
      <w:pPr>
        <w:spacing w:after="120" w:line="276" w:lineRule="auto"/>
        <w:ind w:left="720"/>
        <w:rPr>
          <w:rFonts w:asciiTheme="minorHAnsi" w:eastAsiaTheme="minorHAnsi" w:hAnsiTheme="minorHAnsi" w:cs="Arial"/>
          <w:bCs/>
          <w:szCs w:val="22"/>
          <w:lang w:eastAsia="en-US"/>
        </w:rPr>
      </w:pPr>
      <w:r w:rsidRPr="00D4583D">
        <w:rPr>
          <w:rFonts w:asciiTheme="minorHAnsi" w:eastAsiaTheme="minorHAnsi" w:hAnsiTheme="minorHAnsi" w:cs="Arial"/>
          <w:bCs/>
          <w:szCs w:val="22"/>
          <w:lang w:eastAsia="en-US"/>
        </w:rPr>
        <w:t>The sponsor had no comment.</w:t>
      </w:r>
    </w:p>
    <w:p w14:paraId="12086878" w14:textId="77777777" w:rsidR="00D4583D" w:rsidRPr="00DC2CA1" w:rsidRDefault="00D4583D" w:rsidP="00DC2CA1">
      <w:pPr>
        <w:pStyle w:val="3-BodyText"/>
        <w:numPr>
          <w:ilvl w:val="0"/>
          <w:numId w:val="0"/>
        </w:numPr>
        <w:rPr>
          <w:b/>
          <w:bCs/>
          <w:i/>
          <w:iCs/>
        </w:rPr>
      </w:pPr>
    </w:p>
    <w:sectPr w:rsidR="00D4583D" w:rsidRPr="00DC2CA1"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87A3E" w14:textId="77777777" w:rsidR="00B958CB" w:rsidRDefault="00B958CB">
      <w:r>
        <w:separator/>
      </w:r>
    </w:p>
    <w:p w14:paraId="1DA657CB" w14:textId="77777777" w:rsidR="00B958CB" w:rsidRDefault="00B958CB"/>
  </w:endnote>
  <w:endnote w:type="continuationSeparator" w:id="0">
    <w:p w14:paraId="63146180" w14:textId="77777777" w:rsidR="00B958CB" w:rsidRDefault="00B958CB">
      <w:r>
        <w:continuationSeparator/>
      </w:r>
    </w:p>
    <w:p w14:paraId="1FED60B1" w14:textId="77777777" w:rsidR="00B958CB" w:rsidRDefault="00B958CB"/>
  </w:endnote>
  <w:endnote w:type="continuationNotice" w:id="1">
    <w:p w14:paraId="3C9F3346" w14:textId="77777777" w:rsidR="00B958CB" w:rsidRDefault="00B958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swiss"/>
    <w:notTrueType/>
    <w:pitch w:val="default"/>
    <w:sig w:usb0="00000003" w:usb1="00000000" w:usb2="00000000" w:usb3="00000000" w:csb0="00000001" w:csb1="00000000"/>
  </w:font>
  <w:font w:name="Sabon">
    <w:altName w:val="Times New Roman"/>
    <w:charset w:val="00"/>
    <w:family w:val="roman"/>
    <w:pitch w:val="variable"/>
    <w:sig w:usb0="00000001" w:usb1="00000000" w:usb2="00000000" w:usb3="00000000" w:csb0="0000009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04F4D2FC" w:rsidR="009C26AA" w:rsidRPr="002C3110" w:rsidRDefault="00401640" w:rsidP="00C56D78">
    <w:pPr>
      <w:pStyle w:val="MinorOVRHeader"/>
      <w:jc w:val="center"/>
      <w:rPr>
        <w:b/>
        <w:bCs/>
      </w:rPr>
    </w:pPr>
    <w:r w:rsidRPr="002C3110">
      <w:rPr>
        <w:b/>
        <w:bCs/>
      </w:rPr>
      <w:fldChar w:fldCharType="begin"/>
    </w:r>
    <w:r w:rsidRPr="002C3110">
      <w:rPr>
        <w:b/>
        <w:bCs/>
      </w:rPr>
      <w:instrText xml:space="preserve"> PAGE   \* MERGEFORMAT </w:instrText>
    </w:r>
    <w:r w:rsidRPr="002C3110">
      <w:rPr>
        <w:b/>
        <w:bCs/>
      </w:rPr>
      <w:fldChar w:fldCharType="separate"/>
    </w:r>
    <w:r w:rsidRPr="002C3110">
      <w:rPr>
        <w:b/>
        <w:bCs/>
      </w:rPr>
      <w:t>1</w:t>
    </w:r>
    <w:r w:rsidRPr="002C3110">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2840A" w14:textId="77777777" w:rsidR="00B958CB" w:rsidRDefault="00B958CB">
      <w:r>
        <w:separator/>
      </w:r>
    </w:p>
    <w:p w14:paraId="6EC05064" w14:textId="77777777" w:rsidR="00B958CB" w:rsidRDefault="00B958CB"/>
  </w:footnote>
  <w:footnote w:type="continuationSeparator" w:id="0">
    <w:p w14:paraId="3B04D7B0" w14:textId="77777777" w:rsidR="00B958CB" w:rsidRDefault="00B958CB">
      <w:r>
        <w:continuationSeparator/>
      </w:r>
    </w:p>
    <w:p w14:paraId="43D35EBE" w14:textId="77777777" w:rsidR="00B958CB" w:rsidRDefault="00B958CB"/>
  </w:footnote>
  <w:footnote w:type="continuationNotice" w:id="1">
    <w:p w14:paraId="0A670B95" w14:textId="77777777" w:rsidR="00B958CB" w:rsidRDefault="00B958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0BB390AD" w:rsidR="00C56D78" w:rsidRPr="00C56D78" w:rsidRDefault="001708B4" w:rsidP="00C56D78">
    <w:pPr>
      <w:keepNext/>
      <w:tabs>
        <w:tab w:val="center" w:pos="4513"/>
        <w:tab w:val="right" w:pos="9026"/>
      </w:tabs>
      <w:jc w:val="center"/>
      <w:rPr>
        <w:rFonts w:asciiTheme="minorHAnsi" w:eastAsiaTheme="minorEastAsia" w:hAnsiTheme="minorHAnsi" w:cstheme="minorHAnsi"/>
        <w:i/>
        <w:color w:val="808080"/>
      </w:rPr>
    </w:pPr>
    <w:r w:rsidRPr="001708B4">
      <w:rPr>
        <w:rFonts w:asciiTheme="minorHAnsi" w:eastAsiaTheme="minorEastAsia" w:hAnsiTheme="minorHAnsi" w:cstheme="minorHAnsi"/>
        <w:i/>
        <w:color w:val="808080"/>
      </w:rPr>
      <w:t xml:space="preserve">Public Summary Document </w:t>
    </w:r>
    <w:r w:rsidR="00CC2224">
      <w:rPr>
        <w:rFonts w:asciiTheme="minorHAnsi" w:eastAsiaTheme="minorEastAsia" w:hAnsiTheme="minorHAnsi" w:cstheme="minorHAnsi"/>
        <w:i/>
        <w:color w:val="808080"/>
      </w:rPr>
      <w:t xml:space="preserve">– </w:t>
    </w:r>
    <w:r w:rsidR="007221ED">
      <w:rPr>
        <w:rFonts w:asciiTheme="minorHAnsi" w:eastAsiaTheme="minorEastAsia" w:hAnsiTheme="minorHAnsi" w:cstheme="minorHAnsi"/>
        <w:i/>
        <w:color w:val="808080"/>
      </w:rPr>
      <w:t>March 2024</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0D310" w14:textId="77777777" w:rsidR="00A573D3" w:rsidRDefault="00A573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A477D83"/>
    <w:multiLevelType w:val="hybridMultilevel"/>
    <w:tmpl w:val="A08E0F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151A9D"/>
    <w:multiLevelType w:val="hybridMultilevel"/>
    <w:tmpl w:val="9744A232"/>
    <w:lvl w:ilvl="0" w:tplc="0C09000F">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2"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5" w15:restartNumberingAfterBreak="0">
    <w:nsid w:val="42527455"/>
    <w:multiLevelType w:val="hybridMultilevel"/>
    <w:tmpl w:val="22BE14B6"/>
    <w:lvl w:ilvl="0" w:tplc="0C090001">
      <w:start w:val="1"/>
      <w:numFmt w:val="bullet"/>
      <w:lvlText w:val=""/>
      <w:lvlJc w:val="left"/>
      <w:pPr>
        <w:ind w:left="121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2FC88016">
      <w:numFmt w:val="bullet"/>
      <w:lvlText w:val="•"/>
      <w:lvlJc w:val="left"/>
      <w:pPr>
        <w:ind w:left="2880" w:hanging="360"/>
      </w:pPr>
      <w:rPr>
        <w:rFonts w:ascii="Calibri" w:eastAsiaTheme="minorHAnsi" w:hAnsi="Calibri" w:cs="Calibri"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7"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6EC5B9E"/>
    <w:multiLevelType w:val="hybridMultilevel"/>
    <w:tmpl w:val="CCDEEF74"/>
    <w:lvl w:ilvl="0" w:tplc="855CB150">
      <w:start w:val="29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3CC436D"/>
    <w:multiLevelType w:val="hybridMultilevel"/>
    <w:tmpl w:val="D21628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945511A"/>
    <w:multiLevelType w:val="hybridMultilevel"/>
    <w:tmpl w:val="35882C38"/>
    <w:lvl w:ilvl="0" w:tplc="C4BE3242">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D9E0A36"/>
    <w:multiLevelType w:val="hybridMultilevel"/>
    <w:tmpl w:val="337A15FE"/>
    <w:lvl w:ilvl="0" w:tplc="285E092A">
      <w:start w:val="1"/>
      <w:numFmt w:val="bullet"/>
      <w:lvlText w:val=""/>
      <w:lvlJc w:val="left"/>
      <w:pPr>
        <w:ind w:left="927" w:hanging="360"/>
      </w:pPr>
      <w:rPr>
        <w:rFonts w:ascii="Symbol" w:hAnsi="Symbol" w:hint="default"/>
        <w:color w:val="auto"/>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6" w15:restartNumberingAfterBreak="0">
    <w:nsid w:val="6FEC02A8"/>
    <w:multiLevelType w:val="hybridMultilevel"/>
    <w:tmpl w:val="6A2A3CB4"/>
    <w:lvl w:ilvl="0" w:tplc="3E8027F6">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8" w15:restartNumberingAfterBreak="0">
    <w:nsid w:val="784D033C"/>
    <w:multiLevelType w:val="multilevel"/>
    <w:tmpl w:val="213AF02C"/>
    <w:lvl w:ilvl="0">
      <w:start w:val="1"/>
      <w:numFmt w:val="decimal"/>
      <w:lvlText w:val="%1"/>
      <w:lvlJc w:val="left"/>
      <w:pPr>
        <w:ind w:left="720" w:hanging="720"/>
      </w:pPr>
      <w:rPr>
        <w:b/>
        <w:color w:val="auto"/>
      </w:rPr>
    </w:lvl>
    <w:lvl w:ilvl="1">
      <w:start w:val="1"/>
      <w:numFmt w:val="decimal"/>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9"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BBB7FF1"/>
    <w:multiLevelType w:val="hybridMultilevel"/>
    <w:tmpl w:val="550AFAFA"/>
    <w:lvl w:ilvl="0" w:tplc="DFB60A6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11"/>
  </w:num>
  <w:num w:numId="2" w16cid:durableId="957570559">
    <w:abstractNumId w:val="28"/>
  </w:num>
  <w:num w:numId="3" w16cid:durableId="536628895">
    <w:abstractNumId w:val="0"/>
  </w:num>
  <w:num w:numId="4" w16cid:durableId="1159004663">
    <w:abstractNumId w:val="20"/>
  </w:num>
  <w:num w:numId="5" w16cid:durableId="418600173">
    <w:abstractNumId w:val="30"/>
  </w:num>
  <w:num w:numId="6" w16cid:durableId="34236669">
    <w:abstractNumId w:val="26"/>
  </w:num>
  <w:num w:numId="7" w16cid:durableId="1279799443">
    <w:abstractNumId w:val="17"/>
  </w:num>
  <w:num w:numId="8" w16cid:durableId="495537779">
    <w:abstractNumId w:val="14"/>
  </w:num>
  <w:num w:numId="9" w16cid:durableId="1468400811">
    <w:abstractNumId w:val="1"/>
  </w:num>
  <w:num w:numId="10" w16cid:durableId="132985464">
    <w:abstractNumId w:val="28"/>
  </w:num>
  <w:num w:numId="11" w16cid:durableId="1915313393">
    <w:abstractNumId w:val="24"/>
  </w:num>
  <w:num w:numId="12" w16cid:durableId="473567604">
    <w:abstractNumId w:val="27"/>
  </w:num>
  <w:num w:numId="13" w16cid:durableId="315574325">
    <w:abstractNumId w:val="10"/>
  </w:num>
  <w:num w:numId="14" w16cid:durableId="1841651190">
    <w:abstractNumId w:val="9"/>
  </w:num>
  <w:num w:numId="15" w16cid:durableId="1743868723">
    <w:abstractNumId w:val="21"/>
  </w:num>
  <w:num w:numId="16" w16cid:durableId="1751541441">
    <w:abstractNumId w:val="2"/>
  </w:num>
  <w:num w:numId="17" w16cid:durableId="9394593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7701227">
    <w:abstractNumId w:val="29"/>
  </w:num>
  <w:num w:numId="19" w16cid:durableId="957954296">
    <w:abstractNumId w:val="19"/>
  </w:num>
  <w:num w:numId="20" w16cid:durableId="1630238752">
    <w:abstractNumId w:val="6"/>
  </w:num>
  <w:num w:numId="21" w16cid:durableId="432090342">
    <w:abstractNumId w:val="5"/>
  </w:num>
  <w:num w:numId="22" w16cid:durableId="1662348298">
    <w:abstractNumId w:val="16"/>
  </w:num>
  <w:num w:numId="23" w16cid:durableId="2082019313">
    <w:abstractNumId w:val="8"/>
  </w:num>
  <w:num w:numId="24" w16cid:durableId="1752043239">
    <w:abstractNumId w:val="4"/>
  </w:num>
  <w:num w:numId="25" w16cid:durableId="18237940">
    <w:abstractNumId w:val="12"/>
  </w:num>
  <w:num w:numId="26" w16cid:durableId="888148472">
    <w:abstractNumId w:val="18"/>
  </w:num>
  <w:num w:numId="27" w16cid:durableId="216868142">
    <w:abstractNumId w:val="13"/>
  </w:num>
  <w:num w:numId="28" w16cid:durableId="962153145">
    <w:abstractNumId w:val="25"/>
  </w:num>
  <w:num w:numId="29" w16cid:durableId="949505891">
    <w:abstractNumId w:val="28"/>
  </w:num>
  <w:num w:numId="30" w16cid:durableId="636104124">
    <w:abstractNumId w:val="15"/>
  </w:num>
  <w:num w:numId="31" w16cid:durableId="2097049071">
    <w:abstractNumId w:val="28"/>
  </w:num>
  <w:num w:numId="32" w16cid:durableId="352419">
    <w:abstractNumId w:val="3"/>
  </w:num>
  <w:num w:numId="33" w16cid:durableId="1202784601">
    <w:abstractNumId w:val="28"/>
  </w:num>
  <w:num w:numId="34" w16cid:durableId="2141654295">
    <w:abstractNumId w:val="28"/>
  </w:num>
  <w:num w:numId="35" w16cid:durableId="398597059">
    <w:abstractNumId w:val="28"/>
  </w:num>
  <w:num w:numId="36" w16cid:durableId="2017267604">
    <w:abstractNumId w:val="28"/>
  </w:num>
  <w:num w:numId="37" w16cid:durableId="1003627898">
    <w:abstractNumId w:val="28"/>
  </w:num>
  <w:num w:numId="38" w16cid:durableId="1361591615">
    <w:abstractNumId w:val="28"/>
  </w:num>
  <w:num w:numId="39" w16cid:durableId="390154630">
    <w:abstractNumId w:val="0"/>
  </w:num>
  <w:num w:numId="40" w16cid:durableId="1042092910">
    <w:abstractNumId w:val="0"/>
  </w:num>
  <w:num w:numId="41" w16cid:durableId="927730313">
    <w:abstractNumId w:val="7"/>
  </w:num>
  <w:num w:numId="42" w16cid:durableId="587618902">
    <w:abstractNumId w:val="0"/>
  </w:num>
  <w:num w:numId="43" w16cid:durableId="1508062344">
    <w:abstractNumId w:val="0"/>
  </w:num>
  <w:num w:numId="44" w16cid:durableId="1618171164">
    <w:abstractNumId w:val="0"/>
  </w:num>
  <w:num w:numId="45" w16cid:durableId="1652907242">
    <w:abstractNumId w:val="0"/>
  </w:num>
  <w:num w:numId="46" w16cid:durableId="622854599">
    <w:abstractNumId w:val="22"/>
  </w:num>
  <w:num w:numId="47" w16cid:durableId="1890148606">
    <w:abstractNumId w:val="0"/>
  </w:num>
  <w:num w:numId="48" w16cid:durableId="1214273500">
    <w:abstractNumId w:val="28"/>
    <w:lvlOverride w:ilvl="0">
      <w:startOverride w:val="6"/>
    </w:lvlOverride>
  </w:num>
  <w:num w:numId="49" w16cid:durableId="1187446809">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6782"/>
    <w:rsid w:val="0000693F"/>
    <w:rsid w:val="0001179A"/>
    <w:rsid w:val="00011A59"/>
    <w:rsid w:val="00014D69"/>
    <w:rsid w:val="00016A41"/>
    <w:rsid w:val="000214D1"/>
    <w:rsid w:val="00021F20"/>
    <w:rsid w:val="0002464A"/>
    <w:rsid w:val="00024757"/>
    <w:rsid w:val="000248DF"/>
    <w:rsid w:val="00025A04"/>
    <w:rsid w:val="0002693D"/>
    <w:rsid w:val="0003050E"/>
    <w:rsid w:val="0003106B"/>
    <w:rsid w:val="000335B9"/>
    <w:rsid w:val="00034905"/>
    <w:rsid w:val="00037906"/>
    <w:rsid w:val="00040A30"/>
    <w:rsid w:val="000421A1"/>
    <w:rsid w:val="0004240E"/>
    <w:rsid w:val="000425A2"/>
    <w:rsid w:val="00044E52"/>
    <w:rsid w:val="00044EC4"/>
    <w:rsid w:val="00045E26"/>
    <w:rsid w:val="00046903"/>
    <w:rsid w:val="000514B5"/>
    <w:rsid w:val="000521ED"/>
    <w:rsid w:val="0005322E"/>
    <w:rsid w:val="00054E2B"/>
    <w:rsid w:val="00060E64"/>
    <w:rsid w:val="000621AB"/>
    <w:rsid w:val="00062C03"/>
    <w:rsid w:val="00062E88"/>
    <w:rsid w:val="00065778"/>
    <w:rsid w:val="00066193"/>
    <w:rsid w:val="00066755"/>
    <w:rsid w:val="00071A5B"/>
    <w:rsid w:val="00072730"/>
    <w:rsid w:val="0007337F"/>
    <w:rsid w:val="0007404D"/>
    <w:rsid w:val="00074320"/>
    <w:rsid w:val="00074B6E"/>
    <w:rsid w:val="000763D5"/>
    <w:rsid w:val="00076C38"/>
    <w:rsid w:val="00077143"/>
    <w:rsid w:val="00077DF7"/>
    <w:rsid w:val="0008050C"/>
    <w:rsid w:val="00082169"/>
    <w:rsid w:val="000834BE"/>
    <w:rsid w:val="00083F01"/>
    <w:rsid w:val="00087C4C"/>
    <w:rsid w:val="000918CB"/>
    <w:rsid w:val="00091B06"/>
    <w:rsid w:val="000951C4"/>
    <w:rsid w:val="00095ADA"/>
    <w:rsid w:val="00095F3A"/>
    <w:rsid w:val="000969AD"/>
    <w:rsid w:val="000975FB"/>
    <w:rsid w:val="000A02F8"/>
    <w:rsid w:val="000A09B7"/>
    <w:rsid w:val="000A3AA2"/>
    <w:rsid w:val="000A42EF"/>
    <w:rsid w:val="000A44B2"/>
    <w:rsid w:val="000A52F6"/>
    <w:rsid w:val="000A58B8"/>
    <w:rsid w:val="000A7A8F"/>
    <w:rsid w:val="000B44C3"/>
    <w:rsid w:val="000B558D"/>
    <w:rsid w:val="000B5A89"/>
    <w:rsid w:val="000B65F6"/>
    <w:rsid w:val="000B7217"/>
    <w:rsid w:val="000B7767"/>
    <w:rsid w:val="000C1AFF"/>
    <w:rsid w:val="000C495F"/>
    <w:rsid w:val="000C5740"/>
    <w:rsid w:val="000C5F95"/>
    <w:rsid w:val="000C6996"/>
    <w:rsid w:val="000C7C46"/>
    <w:rsid w:val="000D09E9"/>
    <w:rsid w:val="000D113F"/>
    <w:rsid w:val="000D23BA"/>
    <w:rsid w:val="000E1286"/>
    <w:rsid w:val="000E19B7"/>
    <w:rsid w:val="000E20FC"/>
    <w:rsid w:val="000E3168"/>
    <w:rsid w:val="000E3C1D"/>
    <w:rsid w:val="000E3DFB"/>
    <w:rsid w:val="000E5EA1"/>
    <w:rsid w:val="000E681E"/>
    <w:rsid w:val="000E696B"/>
    <w:rsid w:val="000E7E52"/>
    <w:rsid w:val="000E7E90"/>
    <w:rsid w:val="000EE1C7"/>
    <w:rsid w:val="000F0003"/>
    <w:rsid w:val="000F3384"/>
    <w:rsid w:val="000F4E6A"/>
    <w:rsid w:val="000F6ABB"/>
    <w:rsid w:val="000F7354"/>
    <w:rsid w:val="000F7C27"/>
    <w:rsid w:val="00101ABE"/>
    <w:rsid w:val="00102202"/>
    <w:rsid w:val="00102700"/>
    <w:rsid w:val="00102A78"/>
    <w:rsid w:val="00103118"/>
    <w:rsid w:val="00103F1B"/>
    <w:rsid w:val="00104227"/>
    <w:rsid w:val="001053D5"/>
    <w:rsid w:val="00107409"/>
    <w:rsid w:val="001107BF"/>
    <w:rsid w:val="00110C31"/>
    <w:rsid w:val="00113649"/>
    <w:rsid w:val="00113D5C"/>
    <w:rsid w:val="0011622F"/>
    <w:rsid w:val="00116B03"/>
    <w:rsid w:val="00120AA6"/>
    <w:rsid w:val="001239DB"/>
    <w:rsid w:val="0012417C"/>
    <w:rsid w:val="00124BF2"/>
    <w:rsid w:val="00125837"/>
    <w:rsid w:val="0012597F"/>
    <w:rsid w:val="00126B19"/>
    <w:rsid w:val="00126D3A"/>
    <w:rsid w:val="0012749D"/>
    <w:rsid w:val="00127A23"/>
    <w:rsid w:val="001306A5"/>
    <w:rsid w:val="00130918"/>
    <w:rsid w:val="001311AE"/>
    <w:rsid w:val="0013165A"/>
    <w:rsid w:val="00134994"/>
    <w:rsid w:val="001366C2"/>
    <w:rsid w:val="00136C17"/>
    <w:rsid w:val="0013779F"/>
    <w:rsid w:val="00140B74"/>
    <w:rsid w:val="00140D94"/>
    <w:rsid w:val="00142395"/>
    <w:rsid w:val="0014250D"/>
    <w:rsid w:val="00142714"/>
    <w:rsid w:val="00144D09"/>
    <w:rsid w:val="00144E06"/>
    <w:rsid w:val="001452ED"/>
    <w:rsid w:val="00147D84"/>
    <w:rsid w:val="00151CBD"/>
    <w:rsid w:val="001533C3"/>
    <w:rsid w:val="001549C1"/>
    <w:rsid w:val="00156C8D"/>
    <w:rsid w:val="00160F4D"/>
    <w:rsid w:val="00162BDD"/>
    <w:rsid w:val="00162D4E"/>
    <w:rsid w:val="00163329"/>
    <w:rsid w:val="00164623"/>
    <w:rsid w:val="00164FD4"/>
    <w:rsid w:val="001652DE"/>
    <w:rsid w:val="001653EC"/>
    <w:rsid w:val="00165B64"/>
    <w:rsid w:val="001672F6"/>
    <w:rsid w:val="00167C39"/>
    <w:rsid w:val="001708B4"/>
    <w:rsid w:val="00176B9D"/>
    <w:rsid w:val="00180713"/>
    <w:rsid w:val="00180720"/>
    <w:rsid w:val="001830CE"/>
    <w:rsid w:val="001836E3"/>
    <w:rsid w:val="00184659"/>
    <w:rsid w:val="001860E5"/>
    <w:rsid w:val="0018643B"/>
    <w:rsid w:val="00196307"/>
    <w:rsid w:val="00197C70"/>
    <w:rsid w:val="00197F03"/>
    <w:rsid w:val="001A0D10"/>
    <w:rsid w:val="001A33EA"/>
    <w:rsid w:val="001A3615"/>
    <w:rsid w:val="001A4413"/>
    <w:rsid w:val="001A4C4F"/>
    <w:rsid w:val="001A595A"/>
    <w:rsid w:val="001A5A2B"/>
    <w:rsid w:val="001A6A0D"/>
    <w:rsid w:val="001A76FB"/>
    <w:rsid w:val="001B017F"/>
    <w:rsid w:val="001B0B79"/>
    <w:rsid w:val="001B19EA"/>
    <w:rsid w:val="001B2BBC"/>
    <w:rsid w:val="001B2BCD"/>
    <w:rsid w:val="001B3A40"/>
    <w:rsid w:val="001B3FFE"/>
    <w:rsid w:val="001B5129"/>
    <w:rsid w:val="001C0B4C"/>
    <w:rsid w:val="001C0EC4"/>
    <w:rsid w:val="001C1195"/>
    <w:rsid w:val="001C12AE"/>
    <w:rsid w:val="001C1E84"/>
    <w:rsid w:val="001C20E1"/>
    <w:rsid w:val="001C2A0F"/>
    <w:rsid w:val="001C2E42"/>
    <w:rsid w:val="001D1AD9"/>
    <w:rsid w:val="001D1F5F"/>
    <w:rsid w:val="001E06D2"/>
    <w:rsid w:val="001E17C4"/>
    <w:rsid w:val="001E2A47"/>
    <w:rsid w:val="001E2D65"/>
    <w:rsid w:val="001F005B"/>
    <w:rsid w:val="001F1850"/>
    <w:rsid w:val="001F1FBF"/>
    <w:rsid w:val="001F2311"/>
    <w:rsid w:val="001F2B80"/>
    <w:rsid w:val="001F2F1C"/>
    <w:rsid w:val="001F3189"/>
    <w:rsid w:val="001F4017"/>
    <w:rsid w:val="00200BEA"/>
    <w:rsid w:val="00201FB8"/>
    <w:rsid w:val="00203FAC"/>
    <w:rsid w:val="002133FB"/>
    <w:rsid w:val="00213CFB"/>
    <w:rsid w:val="0021553C"/>
    <w:rsid w:val="0021557B"/>
    <w:rsid w:val="00216B87"/>
    <w:rsid w:val="002174FD"/>
    <w:rsid w:val="00217BE1"/>
    <w:rsid w:val="002206D5"/>
    <w:rsid w:val="00221361"/>
    <w:rsid w:val="002214B9"/>
    <w:rsid w:val="00222680"/>
    <w:rsid w:val="00222760"/>
    <w:rsid w:val="00222CCF"/>
    <w:rsid w:val="00223370"/>
    <w:rsid w:val="00224D1E"/>
    <w:rsid w:val="00226611"/>
    <w:rsid w:val="00227BC5"/>
    <w:rsid w:val="00230F63"/>
    <w:rsid w:val="00234252"/>
    <w:rsid w:val="0023466E"/>
    <w:rsid w:val="00237AC6"/>
    <w:rsid w:val="00242B64"/>
    <w:rsid w:val="00242BFD"/>
    <w:rsid w:val="00244139"/>
    <w:rsid w:val="00244490"/>
    <w:rsid w:val="00244BEC"/>
    <w:rsid w:val="00245B9C"/>
    <w:rsid w:val="00252587"/>
    <w:rsid w:val="00253499"/>
    <w:rsid w:val="002551A4"/>
    <w:rsid w:val="00255E8A"/>
    <w:rsid w:val="00257664"/>
    <w:rsid w:val="00260165"/>
    <w:rsid w:val="00265151"/>
    <w:rsid w:val="00265C2C"/>
    <w:rsid w:val="00266509"/>
    <w:rsid w:val="00271BA1"/>
    <w:rsid w:val="00272BEA"/>
    <w:rsid w:val="00273AC5"/>
    <w:rsid w:val="002762FA"/>
    <w:rsid w:val="00276BE3"/>
    <w:rsid w:val="00277505"/>
    <w:rsid w:val="00277873"/>
    <w:rsid w:val="00280ED6"/>
    <w:rsid w:val="0028158C"/>
    <w:rsid w:val="002823B6"/>
    <w:rsid w:val="00283537"/>
    <w:rsid w:val="00284978"/>
    <w:rsid w:val="00290AF0"/>
    <w:rsid w:val="00290C03"/>
    <w:rsid w:val="00292392"/>
    <w:rsid w:val="00292E3B"/>
    <w:rsid w:val="002933A8"/>
    <w:rsid w:val="00294274"/>
    <w:rsid w:val="0029458F"/>
    <w:rsid w:val="00297A63"/>
    <w:rsid w:val="002A018F"/>
    <w:rsid w:val="002A0E04"/>
    <w:rsid w:val="002A104C"/>
    <w:rsid w:val="002A1EF7"/>
    <w:rsid w:val="002A1FDF"/>
    <w:rsid w:val="002A2B7B"/>
    <w:rsid w:val="002A494D"/>
    <w:rsid w:val="002A4960"/>
    <w:rsid w:val="002A636A"/>
    <w:rsid w:val="002A7452"/>
    <w:rsid w:val="002A755F"/>
    <w:rsid w:val="002B0AE0"/>
    <w:rsid w:val="002B1AE6"/>
    <w:rsid w:val="002B1C79"/>
    <w:rsid w:val="002B1D51"/>
    <w:rsid w:val="002B2DE8"/>
    <w:rsid w:val="002B30F8"/>
    <w:rsid w:val="002B388A"/>
    <w:rsid w:val="002B3BFE"/>
    <w:rsid w:val="002B3C1A"/>
    <w:rsid w:val="002B4C2A"/>
    <w:rsid w:val="002B5596"/>
    <w:rsid w:val="002B77D7"/>
    <w:rsid w:val="002C0763"/>
    <w:rsid w:val="002C212F"/>
    <w:rsid w:val="002C2F35"/>
    <w:rsid w:val="002C3110"/>
    <w:rsid w:val="002C6AA9"/>
    <w:rsid w:val="002C7485"/>
    <w:rsid w:val="002D2641"/>
    <w:rsid w:val="002D283A"/>
    <w:rsid w:val="002D4543"/>
    <w:rsid w:val="002D6B6F"/>
    <w:rsid w:val="002D715F"/>
    <w:rsid w:val="002E022A"/>
    <w:rsid w:val="002E0AC4"/>
    <w:rsid w:val="002E3153"/>
    <w:rsid w:val="002E4A02"/>
    <w:rsid w:val="002E5292"/>
    <w:rsid w:val="002E6986"/>
    <w:rsid w:val="002E72CA"/>
    <w:rsid w:val="002E75DD"/>
    <w:rsid w:val="002F1D07"/>
    <w:rsid w:val="002F2517"/>
    <w:rsid w:val="002F5C5B"/>
    <w:rsid w:val="002F600D"/>
    <w:rsid w:val="002F6F0F"/>
    <w:rsid w:val="002F7E47"/>
    <w:rsid w:val="00300AD6"/>
    <w:rsid w:val="00300B1B"/>
    <w:rsid w:val="003019D0"/>
    <w:rsid w:val="003019DE"/>
    <w:rsid w:val="0030311E"/>
    <w:rsid w:val="003036C6"/>
    <w:rsid w:val="003064AF"/>
    <w:rsid w:val="00307DC6"/>
    <w:rsid w:val="00310A8B"/>
    <w:rsid w:val="00310B68"/>
    <w:rsid w:val="003160D2"/>
    <w:rsid w:val="003173FC"/>
    <w:rsid w:val="00317C6C"/>
    <w:rsid w:val="00320B80"/>
    <w:rsid w:val="00320CD3"/>
    <w:rsid w:val="003215FF"/>
    <w:rsid w:val="00322667"/>
    <w:rsid w:val="0032607C"/>
    <w:rsid w:val="00326E79"/>
    <w:rsid w:val="0032748A"/>
    <w:rsid w:val="003301B1"/>
    <w:rsid w:val="00330E7E"/>
    <w:rsid w:val="00331189"/>
    <w:rsid w:val="0033263D"/>
    <w:rsid w:val="00334E69"/>
    <w:rsid w:val="0033518A"/>
    <w:rsid w:val="00335535"/>
    <w:rsid w:val="003367EF"/>
    <w:rsid w:val="00341AE4"/>
    <w:rsid w:val="003425CA"/>
    <w:rsid w:val="00343FB7"/>
    <w:rsid w:val="00346C19"/>
    <w:rsid w:val="003476EE"/>
    <w:rsid w:val="003541DD"/>
    <w:rsid w:val="00356E5B"/>
    <w:rsid w:val="00360887"/>
    <w:rsid w:val="0036249F"/>
    <w:rsid w:val="00371246"/>
    <w:rsid w:val="00371D66"/>
    <w:rsid w:val="003736C9"/>
    <w:rsid w:val="00382600"/>
    <w:rsid w:val="00383B77"/>
    <w:rsid w:val="00384988"/>
    <w:rsid w:val="003872CF"/>
    <w:rsid w:val="003874CB"/>
    <w:rsid w:val="00390973"/>
    <w:rsid w:val="00392585"/>
    <w:rsid w:val="00396E08"/>
    <w:rsid w:val="003970DD"/>
    <w:rsid w:val="0039782C"/>
    <w:rsid w:val="003A13A6"/>
    <w:rsid w:val="003A2165"/>
    <w:rsid w:val="003A3AF3"/>
    <w:rsid w:val="003A3FD4"/>
    <w:rsid w:val="003A5B4A"/>
    <w:rsid w:val="003A5D95"/>
    <w:rsid w:val="003A6510"/>
    <w:rsid w:val="003A74E2"/>
    <w:rsid w:val="003B0D3A"/>
    <w:rsid w:val="003B2302"/>
    <w:rsid w:val="003B23C5"/>
    <w:rsid w:val="003B2A75"/>
    <w:rsid w:val="003B42FB"/>
    <w:rsid w:val="003B49B2"/>
    <w:rsid w:val="003B6124"/>
    <w:rsid w:val="003B7960"/>
    <w:rsid w:val="003B7CAC"/>
    <w:rsid w:val="003C0908"/>
    <w:rsid w:val="003C093A"/>
    <w:rsid w:val="003C1636"/>
    <w:rsid w:val="003C1ECF"/>
    <w:rsid w:val="003C2FB5"/>
    <w:rsid w:val="003C389B"/>
    <w:rsid w:val="003C46FD"/>
    <w:rsid w:val="003D24C5"/>
    <w:rsid w:val="003D4594"/>
    <w:rsid w:val="003D4AC4"/>
    <w:rsid w:val="003D5433"/>
    <w:rsid w:val="003D63B7"/>
    <w:rsid w:val="003D74C5"/>
    <w:rsid w:val="003E4374"/>
    <w:rsid w:val="003E468B"/>
    <w:rsid w:val="003E62BD"/>
    <w:rsid w:val="003E658D"/>
    <w:rsid w:val="003F044F"/>
    <w:rsid w:val="003F0C3A"/>
    <w:rsid w:val="003F15F0"/>
    <w:rsid w:val="003F29C7"/>
    <w:rsid w:val="003F2AD9"/>
    <w:rsid w:val="003F3228"/>
    <w:rsid w:val="003F5C8C"/>
    <w:rsid w:val="003F63CE"/>
    <w:rsid w:val="003F775A"/>
    <w:rsid w:val="00400E55"/>
    <w:rsid w:val="0040128E"/>
    <w:rsid w:val="00401640"/>
    <w:rsid w:val="0040216B"/>
    <w:rsid w:val="00404852"/>
    <w:rsid w:val="0040590E"/>
    <w:rsid w:val="00407CC8"/>
    <w:rsid w:val="00414F0C"/>
    <w:rsid w:val="00420400"/>
    <w:rsid w:val="00423E78"/>
    <w:rsid w:val="004252EC"/>
    <w:rsid w:val="00430D39"/>
    <w:rsid w:val="004370C8"/>
    <w:rsid w:val="00442C91"/>
    <w:rsid w:val="00444E9D"/>
    <w:rsid w:val="004465BD"/>
    <w:rsid w:val="00446938"/>
    <w:rsid w:val="00452010"/>
    <w:rsid w:val="004528FA"/>
    <w:rsid w:val="00452A6C"/>
    <w:rsid w:val="00461A44"/>
    <w:rsid w:val="00462D26"/>
    <w:rsid w:val="00463382"/>
    <w:rsid w:val="0046368B"/>
    <w:rsid w:val="0046385A"/>
    <w:rsid w:val="00464039"/>
    <w:rsid w:val="00466ADA"/>
    <w:rsid w:val="004702BB"/>
    <w:rsid w:val="004729EB"/>
    <w:rsid w:val="0047494B"/>
    <w:rsid w:val="00476245"/>
    <w:rsid w:val="00477A9B"/>
    <w:rsid w:val="00482AE4"/>
    <w:rsid w:val="00482AF6"/>
    <w:rsid w:val="00483035"/>
    <w:rsid w:val="00485940"/>
    <w:rsid w:val="00486C95"/>
    <w:rsid w:val="004877C2"/>
    <w:rsid w:val="004904B9"/>
    <w:rsid w:val="00491EDC"/>
    <w:rsid w:val="004928E1"/>
    <w:rsid w:val="00492D8D"/>
    <w:rsid w:val="00496662"/>
    <w:rsid w:val="004A1431"/>
    <w:rsid w:val="004A2484"/>
    <w:rsid w:val="004A5A85"/>
    <w:rsid w:val="004A71D1"/>
    <w:rsid w:val="004A7C5B"/>
    <w:rsid w:val="004B1845"/>
    <w:rsid w:val="004B2348"/>
    <w:rsid w:val="004B2E01"/>
    <w:rsid w:val="004B2E98"/>
    <w:rsid w:val="004B5640"/>
    <w:rsid w:val="004B6084"/>
    <w:rsid w:val="004BCF29"/>
    <w:rsid w:val="004C0206"/>
    <w:rsid w:val="004C03D0"/>
    <w:rsid w:val="004C1BD7"/>
    <w:rsid w:val="004C1BF2"/>
    <w:rsid w:val="004C239C"/>
    <w:rsid w:val="004C31FE"/>
    <w:rsid w:val="004C524C"/>
    <w:rsid w:val="004C5EDD"/>
    <w:rsid w:val="004C5FFA"/>
    <w:rsid w:val="004C691D"/>
    <w:rsid w:val="004C6C07"/>
    <w:rsid w:val="004C7E15"/>
    <w:rsid w:val="004C7EC6"/>
    <w:rsid w:val="004D2CD1"/>
    <w:rsid w:val="004D365C"/>
    <w:rsid w:val="004D4FF6"/>
    <w:rsid w:val="004D5ADD"/>
    <w:rsid w:val="004E0609"/>
    <w:rsid w:val="004E0CC3"/>
    <w:rsid w:val="004E692D"/>
    <w:rsid w:val="004E7230"/>
    <w:rsid w:val="004E7D87"/>
    <w:rsid w:val="004F0BFC"/>
    <w:rsid w:val="004F1E3C"/>
    <w:rsid w:val="004F2553"/>
    <w:rsid w:val="004F306A"/>
    <w:rsid w:val="004F44B2"/>
    <w:rsid w:val="00501554"/>
    <w:rsid w:val="00502AFE"/>
    <w:rsid w:val="00502E64"/>
    <w:rsid w:val="00503AD7"/>
    <w:rsid w:val="00503E89"/>
    <w:rsid w:val="00504E0C"/>
    <w:rsid w:val="00504E13"/>
    <w:rsid w:val="005109D4"/>
    <w:rsid w:val="0051230A"/>
    <w:rsid w:val="0051251B"/>
    <w:rsid w:val="0051344F"/>
    <w:rsid w:val="00514CD7"/>
    <w:rsid w:val="005167EC"/>
    <w:rsid w:val="005170DA"/>
    <w:rsid w:val="00520D6A"/>
    <w:rsid w:val="00522DB6"/>
    <w:rsid w:val="0052531F"/>
    <w:rsid w:val="005264A7"/>
    <w:rsid w:val="0052792D"/>
    <w:rsid w:val="005319B2"/>
    <w:rsid w:val="00532402"/>
    <w:rsid w:val="00532C74"/>
    <w:rsid w:val="00533239"/>
    <w:rsid w:val="00534E2E"/>
    <w:rsid w:val="00535133"/>
    <w:rsid w:val="00540229"/>
    <w:rsid w:val="0054064C"/>
    <w:rsid w:val="00544552"/>
    <w:rsid w:val="00545130"/>
    <w:rsid w:val="00546B36"/>
    <w:rsid w:val="0055286A"/>
    <w:rsid w:val="00555745"/>
    <w:rsid w:val="00557D4F"/>
    <w:rsid w:val="0056122E"/>
    <w:rsid w:val="0056484E"/>
    <w:rsid w:val="00565999"/>
    <w:rsid w:val="00567D8A"/>
    <w:rsid w:val="00570231"/>
    <w:rsid w:val="005714B7"/>
    <w:rsid w:val="005764CD"/>
    <w:rsid w:val="00577363"/>
    <w:rsid w:val="00577C4D"/>
    <w:rsid w:val="00580532"/>
    <w:rsid w:val="00581932"/>
    <w:rsid w:val="00583002"/>
    <w:rsid w:val="005903BB"/>
    <w:rsid w:val="00593893"/>
    <w:rsid w:val="005963BB"/>
    <w:rsid w:val="0059645C"/>
    <w:rsid w:val="00596D37"/>
    <w:rsid w:val="005A15D2"/>
    <w:rsid w:val="005A3173"/>
    <w:rsid w:val="005A3223"/>
    <w:rsid w:val="005A3DA3"/>
    <w:rsid w:val="005A52C4"/>
    <w:rsid w:val="005A63A1"/>
    <w:rsid w:val="005B0486"/>
    <w:rsid w:val="005B1032"/>
    <w:rsid w:val="005B1473"/>
    <w:rsid w:val="005B36FA"/>
    <w:rsid w:val="005B7665"/>
    <w:rsid w:val="005C4F73"/>
    <w:rsid w:val="005D03AB"/>
    <w:rsid w:val="005D15F3"/>
    <w:rsid w:val="005D401D"/>
    <w:rsid w:val="005D5017"/>
    <w:rsid w:val="005D5708"/>
    <w:rsid w:val="005D63FA"/>
    <w:rsid w:val="005D643D"/>
    <w:rsid w:val="005D73C7"/>
    <w:rsid w:val="005E0C2D"/>
    <w:rsid w:val="005E0D82"/>
    <w:rsid w:val="005E0F59"/>
    <w:rsid w:val="005E1333"/>
    <w:rsid w:val="005E3136"/>
    <w:rsid w:val="005E507D"/>
    <w:rsid w:val="005E5461"/>
    <w:rsid w:val="005F0AD0"/>
    <w:rsid w:val="005F0C3F"/>
    <w:rsid w:val="00601A91"/>
    <w:rsid w:val="00602BA3"/>
    <w:rsid w:val="00605B63"/>
    <w:rsid w:val="00605F9A"/>
    <w:rsid w:val="00606442"/>
    <w:rsid w:val="00606EED"/>
    <w:rsid w:val="00607DDB"/>
    <w:rsid w:val="00612A95"/>
    <w:rsid w:val="00612E34"/>
    <w:rsid w:val="00614159"/>
    <w:rsid w:val="006158A3"/>
    <w:rsid w:val="00616C5F"/>
    <w:rsid w:val="00616DAC"/>
    <w:rsid w:val="00617725"/>
    <w:rsid w:val="00617C00"/>
    <w:rsid w:val="006206EB"/>
    <w:rsid w:val="006263BF"/>
    <w:rsid w:val="006268D4"/>
    <w:rsid w:val="0062748A"/>
    <w:rsid w:val="00630546"/>
    <w:rsid w:val="00630A2C"/>
    <w:rsid w:val="00634A75"/>
    <w:rsid w:val="00634D70"/>
    <w:rsid w:val="0063682E"/>
    <w:rsid w:val="00640088"/>
    <w:rsid w:val="00642672"/>
    <w:rsid w:val="00642DA8"/>
    <w:rsid w:val="006436CD"/>
    <w:rsid w:val="00650976"/>
    <w:rsid w:val="00651169"/>
    <w:rsid w:val="00653D69"/>
    <w:rsid w:val="006552E6"/>
    <w:rsid w:val="00655794"/>
    <w:rsid w:val="00656F2F"/>
    <w:rsid w:val="00657C63"/>
    <w:rsid w:val="00661C44"/>
    <w:rsid w:val="00661CBC"/>
    <w:rsid w:val="00662B85"/>
    <w:rsid w:val="006670B3"/>
    <w:rsid w:val="006670BE"/>
    <w:rsid w:val="00670A76"/>
    <w:rsid w:val="006711AA"/>
    <w:rsid w:val="00671601"/>
    <w:rsid w:val="00672B57"/>
    <w:rsid w:val="00673F1F"/>
    <w:rsid w:val="00675622"/>
    <w:rsid w:val="00675DEB"/>
    <w:rsid w:val="00676FF6"/>
    <w:rsid w:val="0067747D"/>
    <w:rsid w:val="00677FC2"/>
    <w:rsid w:val="00680E06"/>
    <w:rsid w:val="006818D5"/>
    <w:rsid w:val="00681CA4"/>
    <w:rsid w:val="006828A2"/>
    <w:rsid w:val="00682F1D"/>
    <w:rsid w:val="006838D2"/>
    <w:rsid w:val="00686559"/>
    <w:rsid w:val="0069039D"/>
    <w:rsid w:val="006906DB"/>
    <w:rsid w:val="00691900"/>
    <w:rsid w:val="00691E6C"/>
    <w:rsid w:val="00693425"/>
    <w:rsid w:val="0069342D"/>
    <w:rsid w:val="00693DFB"/>
    <w:rsid w:val="00694EB0"/>
    <w:rsid w:val="00694FD5"/>
    <w:rsid w:val="0069501D"/>
    <w:rsid w:val="00695AAD"/>
    <w:rsid w:val="00695C97"/>
    <w:rsid w:val="00696129"/>
    <w:rsid w:val="00697CF2"/>
    <w:rsid w:val="006A12A5"/>
    <w:rsid w:val="006A2515"/>
    <w:rsid w:val="006A3130"/>
    <w:rsid w:val="006A3DDC"/>
    <w:rsid w:val="006A416A"/>
    <w:rsid w:val="006A572D"/>
    <w:rsid w:val="006A5E20"/>
    <w:rsid w:val="006B0D94"/>
    <w:rsid w:val="006B16B6"/>
    <w:rsid w:val="006B3B86"/>
    <w:rsid w:val="006B4785"/>
    <w:rsid w:val="006B485D"/>
    <w:rsid w:val="006B7DDA"/>
    <w:rsid w:val="006C0C45"/>
    <w:rsid w:val="006C2806"/>
    <w:rsid w:val="006C334C"/>
    <w:rsid w:val="006C6C10"/>
    <w:rsid w:val="006C708E"/>
    <w:rsid w:val="006D14E7"/>
    <w:rsid w:val="006D16CA"/>
    <w:rsid w:val="006D4302"/>
    <w:rsid w:val="006D4444"/>
    <w:rsid w:val="006D6493"/>
    <w:rsid w:val="006D6773"/>
    <w:rsid w:val="006D6EC7"/>
    <w:rsid w:val="006D7510"/>
    <w:rsid w:val="006D7B05"/>
    <w:rsid w:val="006D7E45"/>
    <w:rsid w:val="006E1143"/>
    <w:rsid w:val="006E1BCD"/>
    <w:rsid w:val="006E2732"/>
    <w:rsid w:val="006E59CD"/>
    <w:rsid w:val="006E6ED5"/>
    <w:rsid w:val="006F00ED"/>
    <w:rsid w:val="006F026F"/>
    <w:rsid w:val="006F0A71"/>
    <w:rsid w:val="006F1C6B"/>
    <w:rsid w:val="006F40C2"/>
    <w:rsid w:val="006F5125"/>
    <w:rsid w:val="006F733D"/>
    <w:rsid w:val="00700765"/>
    <w:rsid w:val="00702959"/>
    <w:rsid w:val="00702B6F"/>
    <w:rsid w:val="007030B4"/>
    <w:rsid w:val="00703B86"/>
    <w:rsid w:val="00704069"/>
    <w:rsid w:val="00705175"/>
    <w:rsid w:val="00706A2F"/>
    <w:rsid w:val="0070718E"/>
    <w:rsid w:val="00707E52"/>
    <w:rsid w:val="00710259"/>
    <w:rsid w:val="0071031F"/>
    <w:rsid w:val="00710737"/>
    <w:rsid w:val="0071340B"/>
    <w:rsid w:val="00713C50"/>
    <w:rsid w:val="0071436D"/>
    <w:rsid w:val="00714E51"/>
    <w:rsid w:val="00715BBB"/>
    <w:rsid w:val="007174BB"/>
    <w:rsid w:val="0072025D"/>
    <w:rsid w:val="007221ED"/>
    <w:rsid w:val="00723328"/>
    <w:rsid w:val="007237DE"/>
    <w:rsid w:val="0072502E"/>
    <w:rsid w:val="0073137C"/>
    <w:rsid w:val="00731450"/>
    <w:rsid w:val="007340B9"/>
    <w:rsid w:val="007353D3"/>
    <w:rsid w:val="0073736F"/>
    <w:rsid w:val="0074010E"/>
    <w:rsid w:val="0074156B"/>
    <w:rsid w:val="00741619"/>
    <w:rsid w:val="00742885"/>
    <w:rsid w:val="00747092"/>
    <w:rsid w:val="007477FF"/>
    <w:rsid w:val="007526E6"/>
    <w:rsid w:val="00754DF9"/>
    <w:rsid w:val="007555E8"/>
    <w:rsid w:val="00755CC5"/>
    <w:rsid w:val="00762862"/>
    <w:rsid w:val="0076403B"/>
    <w:rsid w:val="0076420C"/>
    <w:rsid w:val="00771D07"/>
    <w:rsid w:val="00772649"/>
    <w:rsid w:val="00773BE3"/>
    <w:rsid w:val="007743DD"/>
    <w:rsid w:val="00774E2C"/>
    <w:rsid w:val="0077503C"/>
    <w:rsid w:val="0077518D"/>
    <w:rsid w:val="007753C2"/>
    <w:rsid w:val="00776068"/>
    <w:rsid w:val="007838B8"/>
    <w:rsid w:val="00785779"/>
    <w:rsid w:val="00787FD8"/>
    <w:rsid w:val="007915BA"/>
    <w:rsid w:val="00791844"/>
    <w:rsid w:val="00791E90"/>
    <w:rsid w:val="00793CE9"/>
    <w:rsid w:val="00795524"/>
    <w:rsid w:val="00796667"/>
    <w:rsid w:val="00797068"/>
    <w:rsid w:val="007979BD"/>
    <w:rsid w:val="007A2534"/>
    <w:rsid w:val="007A3D8E"/>
    <w:rsid w:val="007A5C88"/>
    <w:rsid w:val="007A6A2F"/>
    <w:rsid w:val="007B024E"/>
    <w:rsid w:val="007B3BAF"/>
    <w:rsid w:val="007B3DDC"/>
    <w:rsid w:val="007B72A6"/>
    <w:rsid w:val="007C06D2"/>
    <w:rsid w:val="007C08E0"/>
    <w:rsid w:val="007C0F57"/>
    <w:rsid w:val="007C2F4B"/>
    <w:rsid w:val="007C40B6"/>
    <w:rsid w:val="007C5975"/>
    <w:rsid w:val="007C729F"/>
    <w:rsid w:val="007C72AD"/>
    <w:rsid w:val="007D503D"/>
    <w:rsid w:val="007D59E7"/>
    <w:rsid w:val="007D5F2A"/>
    <w:rsid w:val="007E07AC"/>
    <w:rsid w:val="007E1014"/>
    <w:rsid w:val="007E12F8"/>
    <w:rsid w:val="007E1D28"/>
    <w:rsid w:val="007E224B"/>
    <w:rsid w:val="007E429D"/>
    <w:rsid w:val="007E4564"/>
    <w:rsid w:val="007E490F"/>
    <w:rsid w:val="007E6533"/>
    <w:rsid w:val="007F0021"/>
    <w:rsid w:val="007F2536"/>
    <w:rsid w:val="007F2641"/>
    <w:rsid w:val="007F7900"/>
    <w:rsid w:val="007F7A5E"/>
    <w:rsid w:val="007F7C36"/>
    <w:rsid w:val="007F7F45"/>
    <w:rsid w:val="0080001F"/>
    <w:rsid w:val="00801958"/>
    <w:rsid w:val="008055AF"/>
    <w:rsid w:val="008057CD"/>
    <w:rsid w:val="008066B8"/>
    <w:rsid w:val="00806796"/>
    <w:rsid w:val="00810167"/>
    <w:rsid w:val="008104D0"/>
    <w:rsid w:val="0081100B"/>
    <w:rsid w:val="008117B5"/>
    <w:rsid w:val="008118DE"/>
    <w:rsid w:val="00811CC0"/>
    <w:rsid w:val="00814276"/>
    <w:rsid w:val="008151D6"/>
    <w:rsid w:val="00820803"/>
    <w:rsid w:val="00821527"/>
    <w:rsid w:val="008225CE"/>
    <w:rsid w:val="00822696"/>
    <w:rsid w:val="00825A6C"/>
    <w:rsid w:val="0082617E"/>
    <w:rsid w:val="008268BB"/>
    <w:rsid w:val="00826F6D"/>
    <w:rsid w:val="008306F3"/>
    <w:rsid w:val="00830E40"/>
    <w:rsid w:val="00832D9A"/>
    <w:rsid w:val="00835C62"/>
    <w:rsid w:val="008368A1"/>
    <w:rsid w:val="00837DE2"/>
    <w:rsid w:val="00840EF7"/>
    <w:rsid w:val="00844C0A"/>
    <w:rsid w:val="00846056"/>
    <w:rsid w:val="0084681F"/>
    <w:rsid w:val="00847D08"/>
    <w:rsid w:val="00847EC0"/>
    <w:rsid w:val="008524A9"/>
    <w:rsid w:val="00854506"/>
    <w:rsid w:val="00855FD6"/>
    <w:rsid w:val="00856DDD"/>
    <w:rsid w:val="008577CF"/>
    <w:rsid w:val="00860233"/>
    <w:rsid w:val="00863E68"/>
    <w:rsid w:val="008647B5"/>
    <w:rsid w:val="00867D64"/>
    <w:rsid w:val="00870124"/>
    <w:rsid w:val="00872E8F"/>
    <w:rsid w:val="00875DCB"/>
    <w:rsid w:val="00876FBF"/>
    <w:rsid w:val="0087755A"/>
    <w:rsid w:val="00880820"/>
    <w:rsid w:val="00881298"/>
    <w:rsid w:val="00882085"/>
    <w:rsid w:val="00883188"/>
    <w:rsid w:val="00884A0C"/>
    <w:rsid w:val="00886ACA"/>
    <w:rsid w:val="00886B01"/>
    <w:rsid w:val="0089031E"/>
    <w:rsid w:val="0089109A"/>
    <w:rsid w:val="00893D5C"/>
    <w:rsid w:val="0089460B"/>
    <w:rsid w:val="00896D40"/>
    <w:rsid w:val="00897D58"/>
    <w:rsid w:val="00897F22"/>
    <w:rsid w:val="008A0B39"/>
    <w:rsid w:val="008A17A3"/>
    <w:rsid w:val="008A1956"/>
    <w:rsid w:val="008A1E85"/>
    <w:rsid w:val="008A2419"/>
    <w:rsid w:val="008A4937"/>
    <w:rsid w:val="008A50F1"/>
    <w:rsid w:val="008A59D9"/>
    <w:rsid w:val="008A643E"/>
    <w:rsid w:val="008A6819"/>
    <w:rsid w:val="008B007A"/>
    <w:rsid w:val="008B2EC0"/>
    <w:rsid w:val="008B6DCF"/>
    <w:rsid w:val="008C1254"/>
    <w:rsid w:val="008C4D49"/>
    <w:rsid w:val="008D0945"/>
    <w:rsid w:val="008D1409"/>
    <w:rsid w:val="008D15CC"/>
    <w:rsid w:val="008D1729"/>
    <w:rsid w:val="008D1B5C"/>
    <w:rsid w:val="008D3C82"/>
    <w:rsid w:val="008D447E"/>
    <w:rsid w:val="008D6ACF"/>
    <w:rsid w:val="008D7A41"/>
    <w:rsid w:val="008E1FEF"/>
    <w:rsid w:val="008E29BA"/>
    <w:rsid w:val="008E2C72"/>
    <w:rsid w:val="008E3680"/>
    <w:rsid w:val="008E4F87"/>
    <w:rsid w:val="008E5870"/>
    <w:rsid w:val="008E77E4"/>
    <w:rsid w:val="008F0213"/>
    <w:rsid w:val="008F07ED"/>
    <w:rsid w:val="008F11F8"/>
    <w:rsid w:val="008F1434"/>
    <w:rsid w:val="008F2BB9"/>
    <w:rsid w:val="008F3D6A"/>
    <w:rsid w:val="008F50CE"/>
    <w:rsid w:val="008F54C3"/>
    <w:rsid w:val="008F7355"/>
    <w:rsid w:val="009023DC"/>
    <w:rsid w:val="009027C5"/>
    <w:rsid w:val="00904413"/>
    <w:rsid w:val="009051A6"/>
    <w:rsid w:val="009067B7"/>
    <w:rsid w:val="00906E7A"/>
    <w:rsid w:val="00906E7F"/>
    <w:rsid w:val="0090775A"/>
    <w:rsid w:val="00907DFD"/>
    <w:rsid w:val="00913C99"/>
    <w:rsid w:val="00917D69"/>
    <w:rsid w:val="00920B6D"/>
    <w:rsid w:val="00926560"/>
    <w:rsid w:val="00926B15"/>
    <w:rsid w:val="00930291"/>
    <w:rsid w:val="00930937"/>
    <w:rsid w:val="009324A6"/>
    <w:rsid w:val="00933B7D"/>
    <w:rsid w:val="00933E6C"/>
    <w:rsid w:val="00935A6E"/>
    <w:rsid w:val="00937958"/>
    <w:rsid w:val="009406E5"/>
    <w:rsid w:val="00941602"/>
    <w:rsid w:val="00942160"/>
    <w:rsid w:val="00946921"/>
    <w:rsid w:val="00947343"/>
    <w:rsid w:val="0095146F"/>
    <w:rsid w:val="00951F2D"/>
    <w:rsid w:val="00952222"/>
    <w:rsid w:val="00952839"/>
    <w:rsid w:val="0095344C"/>
    <w:rsid w:val="009534C7"/>
    <w:rsid w:val="00957944"/>
    <w:rsid w:val="009602C5"/>
    <w:rsid w:val="0096103A"/>
    <w:rsid w:val="00962223"/>
    <w:rsid w:val="0096252B"/>
    <w:rsid w:val="009644D9"/>
    <w:rsid w:val="00964A9F"/>
    <w:rsid w:val="00966D0D"/>
    <w:rsid w:val="00967732"/>
    <w:rsid w:val="0096783C"/>
    <w:rsid w:val="00970023"/>
    <w:rsid w:val="00970D99"/>
    <w:rsid w:val="009719FB"/>
    <w:rsid w:val="009722B3"/>
    <w:rsid w:val="00973E24"/>
    <w:rsid w:val="00974C21"/>
    <w:rsid w:val="00974D5F"/>
    <w:rsid w:val="00975948"/>
    <w:rsid w:val="009772EE"/>
    <w:rsid w:val="009772FD"/>
    <w:rsid w:val="00977BF3"/>
    <w:rsid w:val="009803E4"/>
    <w:rsid w:val="00980B0E"/>
    <w:rsid w:val="00982B39"/>
    <w:rsid w:val="00982B53"/>
    <w:rsid w:val="009836A3"/>
    <w:rsid w:val="00984C58"/>
    <w:rsid w:val="009855A8"/>
    <w:rsid w:val="00985CBE"/>
    <w:rsid w:val="00985D1A"/>
    <w:rsid w:val="00990CF8"/>
    <w:rsid w:val="009913F4"/>
    <w:rsid w:val="00991782"/>
    <w:rsid w:val="009937F7"/>
    <w:rsid w:val="0099465B"/>
    <w:rsid w:val="009951A1"/>
    <w:rsid w:val="00997A44"/>
    <w:rsid w:val="009A0CDD"/>
    <w:rsid w:val="009A3168"/>
    <w:rsid w:val="009A4621"/>
    <w:rsid w:val="009A4BDF"/>
    <w:rsid w:val="009A5D04"/>
    <w:rsid w:val="009A61CA"/>
    <w:rsid w:val="009A777B"/>
    <w:rsid w:val="009B0062"/>
    <w:rsid w:val="009B0C64"/>
    <w:rsid w:val="009B0F67"/>
    <w:rsid w:val="009B208A"/>
    <w:rsid w:val="009B2756"/>
    <w:rsid w:val="009B3D56"/>
    <w:rsid w:val="009B3F8C"/>
    <w:rsid w:val="009B533B"/>
    <w:rsid w:val="009B546B"/>
    <w:rsid w:val="009C1815"/>
    <w:rsid w:val="009C20C3"/>
    <w:rsid w:val="009C26AA"/>
    <w:rsid w:val="009C3C9B"/>
    <w:rsid w:val="009C703C"/>
    <w:rsid w:val="009D0C29"/>
    <w:rsid w:val="009D206E"/>
    <w:rsid w:val="009D3CAA"/>
    <w:rsid w:val="009D507A"/>
    <w:rsid w:val="009D6532"/>
    <w:rsid w:val="009D71FD"/>
    <w:rsid w:val="009E06F0"/>
    <w:rsid w:val="009E0755"/>
    <w:rsid w:val="009E10AD"/>
    <w:rsid w:val="009E2588"/>
    <w:rsid w:val="009E2E8E"/>
    <w:rsid w:val="009E40E1"/>
    <w:rsid w:val="009F0EFA"/>
    <w:rsid w:val="009F4E46"/>
    <w:rsid w:val="009F5B65"/>
    <w:rsid w:val="009F5F2E"/>
    <w:rsid w:val="00A01432"/>
    <w:rsid w:val="00A06225"/>
    <w:rsid w:val="00A066E6"/>
    <w:rsid w:val="00A076A4"/>
    <w:rsid w:val="00A110D1"/>
    <w:rsid w:val="00A12587"/>
    <w:rsid w:val="00A128E6"/>
    <w:rsid w:val="00A144D3"/>
    <w:rsid w:val="00A17EA7"/>
    <w:rsid w:val="00A21D7D"/>
    <w:rsid w:val="00A22AC3"/>
    <w:rsid w:val="00A2351E"/>
    <w:rsid w:val="00A23F3F"/>
    <w:rsid w:val="00A24067"/>
    <w:rsid w:val="00A24A4B"/>
    <w:rsid w:val="00A2744D"/>
    <w:rsid w:val="00A30D16"/>
    <w:rsid w:val="00A33EB7"/>
    <w:rsid w:val="00A34E6C"/>
    <w:rsid w:val="00A34FD0"/>
    <w:rsid w:val="00A36398"/>
    <w:rsid w:val="00A37C8D"/>
    <w:rsid w:val="00A4020E"/>
    <w:rsid w:val="00A40493"/>
    <w:rsid w:val="00A408E8"/>
    <w:rsid w:val="00A40FB5"/>
    <w:rsid w:val="00A42826"/>
    <w:rsid w:val="00A429B3"/>
    <w:rsid w:val="00A44EC1"/>
    <w:rsid w:val="00A510E4"/>
    <w:rsid w:val="00A51F8C"/>
    <w:rsid w:val="00A526F7"/>
    <w:rsid w:val="00A5273B"/>
    <w:rsid w:val="00A5286E"/>
    <w:rsid w:val="00A53A9D"/>
    <w:rsid w:val="00A55FEE"/>
    <w:rsid w:val="00A573D3"/>
    <w:rsid w:val="00A57422"/>
    <w:rsid w:val="00A62C1A"/>
    <w:rsid w:val="00A63CA2"/>
    <w:rsid w:val="00A6426D"/>
    <w:rsid w:val="00A665C1"/>
    <w:rsid w:val="00A673A4"/>
    <w:rsid w:val="00A7001A"/>
    <w:rsid w:val="00A70622"/>
    <w:rsid w:val="00A70977"/>
    <w:rsid w:val="00A70D58"/>
    <w:rsid w:val="00A71394"/>
    <w:rsid w:val="00A744F9"/>
    <w:rsid w:val="00A753A1"/>
    <w:rsid w:val="00A77613"/>
    <w:rsid w:val="00A77B87"/>
    <w:rsid w:val="00A77E01"/>
    <w:rsid w:val="00A801AD"/>
    <w:rsid w:val="00A81851"/>
    <w:rsid w:val="00A8390C"/>
    <w:rsid w:val="00A86AE0"/>
    <w:rsid w:val="00A90F6C"/>
    <w:rsid w:val="00A912B0"/>
    <w:rsid w:val="00A91362"/>
    <w:rsid w:val="00A9151C"/>
    <w:rsid w:val="00A919C6"/>
    <w:rsid w:val="00A928BD"/>
    <w:rsid w:val="00A92D61"/>
    <w:rsid w:val="00A934EB"/>
    <w:rsid w:val="00A93A30"/>
    <w:rsid w:val="00A97DE9"/>
    <w:rsid w:val="00AA12CD"/>
    <w:rsid w:val="00AA4D1C"/>
    <w:rsid w:val="00AA52FD"/>
    <w:rsid w:val="00AA7006"/>
    <w:rsid w:val="00AB3138"/>
    <w:rsid w:val="00AB3E1C"/>
    <w:rsid w:val="00AB4684"/>
    <w:rsid w:val="00AB5856"/>
    <w:rsid w:val="00AC081D"/>
    <w:rsid w:val="00AC0C6F"/>
    <w:rsid w:val="00AC1266"/>
    <w:rsid w:val="00AC193C"/>
    <w:rsid w:val="00AC1D71"/>
    <w:rsid w:val="00AC30C1"/>
    <w:rsid w:val="00AC4DE5"/>
    <w:rsid w:val="00AC5206"/>
    <w:rsid w:val="00AD095B"/>
    <w:rsid w:val="00AD3106"/>
    <w:rsid w:val="00AD4322"/>
    <w:rsid w:val="00AE11A5"/>
    <w:rsid w:val="00AE13E2"/>
    <w:rsid w:val="00AE22D3"/>
    <w:rsid w:val="00AE5A49"/>
    <w:rsid w:val="00AF03E6"/>
    <w:rsid w:val="00AF11D8"/>
    <w:rsid w:val="00AF3D8D"/>
    <w:rsid w:val="00AF5867"/>
    <w:rsid w:val="00AF62DF"/>
    <w:rsid w:val="00AF68CC"/>
    <w:rsid w:val="00AF70D7"/>
    <w:rsid w:val="00B00086"/>
    <w:rsid w:val="00B00CD0"/>
    <w:rsid w:val="00B00E7F"/>
    <w:rsid w:val="00B01A42"/>
    <w:rsid w:val="00B01FF4"/>
    <w:rsid w:val="00B0326D"/>
    <w:rsid w:val="00B06037"/>
    <w:rsid w:val="00B06478"/>
    <w:rsid w:val="00B07533"/>
    <w:rsid w:val="00B07CFB"/>
    <w:rsid w:val="00B1059E"/>
    <w:rsid w:val="00B134C5"/>
    <w:rsid w:val="00B14A36"/>
    <w:rsid w:val="00B16273"/>
    <w:rsid w:val="00B170A5"/>
    <w:rsid w:val="00B1725F"/>
    <w:rsid w:val="00B176C8"/>
    <w:rsid w:val="00B17EE5"/>
    <w:rsid w:val="00B205AA"/>
    <w:rsid w:val="00B2100A"/>
    <w:rsid w:val="00B21A91"/>
    <w:rsid w:val="00B22E84"/>
    <w:rsid w:val="00B233AD"/>
    <w:rsid w:val="00B23E25"/>
    <w:rsid w:val="00B25F75"/>
    <w:rsid w:val="00B26B3F"/>
    <w:rsid w:val="00B2778F"/>
    <w:rsid w:val="00B327E2"/>
    <w:rsid w:val="00B33635"/>
    <w:rsid w:val="00B37A23"/>
    <w:rsid w:val="00B37CF8"/>
    <w:rsid w:val="00B42AF4"/>
    <w:rsid w:val="00B43E90"/>
    <w:rsid w:val="00B44308"/>
    <w:rsid w:val="00B45722"/>
    <w:rsid w:val="00B460F4"/>
    <w:rsid w:val="00B467DC"/>
    <w:rsid w:val="00B47A88"/>
    <w:rsid w:val="00B52303"/>
    <w:rsid w:val="00B5392A"/>
    <w:rsid w:val="00B5395A"/>
    <w:rsid w:val="00B539EF"/>
    <w:rsid w:val="00B56118"/>
    <w:rsid w:val="00B566E1"/>
    <w:rsid w:val="00B56AFB"/>
    <w:rsid w:val="00B602F6"/>
    <w:rsid w:val="00B62EC1"/>
    <w:rsid w:val="00B63FAB"/>
    <w:rsid w:val="00B64A96"/>
    <w:rsid w:val="00B6533B"/>
    <w:rsid w:val="00B6773F"/>
    <w:rsid w:val="00B67A6A"/>
    <w:rsid w:val="00B70EB3"/>
    <w:rsid w:val="00B72906"/>
    <w:rsid w:val="00B74F48"/>
    <w:rsid w:val="00B7525E"/>
    <w:rsid w:val="00B75433"/>
    <w:rsid w:val="00B75F70"/>
    <w:rsid w:val="00B760FB"/>
    <w:rsid w:val="00B76765"/>
    <w:rsid w:val="00B767AB"/>
    <w:rsid w:val="00B801BA"/>
    <w:rsid w:val="00B812D6"/>
    <w:rsid w:val="00B81E7E"/>
    <w:rsid w:val="00B84312"/>
    <w:rsid w:val="00B846E6"/>
    <w:rsid w:val="00B84D5C"/>
    <w:rsid w:val="00B85AF6"/>
    <w:rsid w:val="00B92E46"/>
    <w:rsid w:val="00B941ED"/>
    <w:rsid w:val="00B946E0"/>
    <w:rsid w:val="00B956ED"/>
    <w:rsid w:val="00B958CB"/>
    <w:rsid w:val="00B9619A"/>
    <w:rsid w:val="00B96D05"/>
    <w:rsid w:val="00BA2DA8"/>
    <w:rsid w:val="00BA347C"/>
    <w:rsid w:val="00BA4C79"/>
    <w:rsid w:val="00BB298A"/>
    <w:rsid w:val="00BB3469"/>
    <w:rsid w:val="00BB3BD3"/>
    <w:rsid w:val="00BB5C49"/>
    <w:rsid w:val="00BB6240"/>
    <w:rsid w:val="00BB6285"/>
    <w:rsid w:val="00BB69F5"/>
    <w:rsid w:val="00BB6E48"/>
    <w:rsid w:val="00BB7EC3"/>
    <w:rsid w:val="00BC04B1"/>
    <w:rsid w:val="00BC470E"/>
    <w:rsid w:val="00BC4B9A"/>
    <w:rsid w:val="00BD02C3"/>
    <w:rsid w:val="00BD2E44"/>
    <w:rsid w:val="00BD7483"/>
    <w:rsid w:val="00BD784C"/>
    <w:rsid w:val="00BD7982"/>
    <w:rsid w:val="00BE020A"/>
    <w:rsid w:val="00BE13DF"/>
    <w:rsid w:val="00BE1654"/>
    <w:rsid w:val="00BE1EF0"/>
    <w:rsid w:val="00BE25D7"/>
    <w:rsid w:val="00BE5BF5"/>
    <w:rsid w:val="00BF092C"/>
    <w:rsid w:val="00BF27A0"/>
    <w:rsid w:val="00BF398C"/>
    <w:rsid w:val="00BF4CB6"/>
    <w:rsid w:val="00BF51E1"/>
    <w:rsid w:val="00BF5D23"/>
    <w:rsid w:val="00BF6CBD"/>
    <w:rsid w:val="00C00DA7"/>
    <w:rsid w:val="00C034FB"/>
    <w:rsid w:val="00C04CDE"/>
    <w:rsid w:val="00C059D5"/>
    <w:rsid w:val="00C068A6"/>
    <w:rsid w:val="00C12768"/>
    <w:rsid w:val="00C12D70"/>
    <w:rsid w:val="00C16724"/>
    <w:rsid w:val="00C21B09"/>
    <w:rsid w:val="00C24EF8"/>
    <w:rsid w:val="00C25EFF"/>
    <w:rsid w:val="00C2673A"/>
    <w:rsid w:val="00C278CD"/>
    <w:rsid w:val="00C27B58"/>
    <w:rsid w:val="00C27C1C"/>
    <w:rsid w:val="00C3166C"/>
    <w:rsid w:val="00C33186"/>
    <w:rsid w:val="00C33212"/>
    <w:rsid w:val="00C35996"/>
    <w:rsid w:val="00C41806"/>
    <w:rsid w:val="00C42BCD"/>
    <w:rsid w:val="00C43580"/>
    <w:rsid w:val="00C4485F"/>
    <w:rsid w:val="00C44C90"/>
    <w:rsid w:val="00C46C13"/>
    <w:rsid w:val="00C4747E"/>
    <w:rsid w:val="00C51146"/>
    <w:rsid w:val="00C5151E"/>
    <w:rsid w:val="00C52256"/>
    <w:rsid w:val="00C5342C"/>
    <w:rsid w:val="00C53B2B"/>
    <w:rsid w:val="00C56D78"/>
    <w:rsid w:val="00C57465"/>
    <w:rsid w:val="00C60272"/>
    <w:rsid w:val="00C603D4"/>
    <w:rsid w:val="00C6256A"/>
    <w:rsid w:val="00C63FDA"/>
    <w:rsid w:val="00C64EBC"/>
    <w:rsid w:val="00C664D2"/>
    <w:rsid w:val="00C66D88"/>
    <w:rsid w:val="00C677E1"/>
    <w:rsid w:val="00C70E6E"/>
    <w:rsid w:val="00C710E2"/>
    <w:rsid w:val="00C71C3F"/>
    <w:rsid w:val="00C7409E"/>
    <w:rsid w:val="00C74D6D"/>
    <w:rsid w:val="00C76E76"/>
    <w:rsid w:val="00C77891"/>
    <w:rsid w:val="00C77B74"/>
    <w:rsid w:val="00C806EB"/>
    <w:rsid w:val="00C82062"/>
    <w:rsid w:val="00C829A9"/>
    <w:rsid w:val="00C87B80"/>
    <w:rsid w:val="00C87F15"/>
    <w:rsid w:val="00C90330"/>
    <w:rsid w:val="00C91449"/>
    <w:rsid w:val="00C92D10"/>
    <w:rsid w:val="00C92F79"/>
    <w:rsid w:val="00C95200"/>
    <w:rsid w:val="00C96EC0"/>
    <w:rsid w:val="00CA06F9"/>
    <w:rsid w:val="00CA14BB"/>
    <w:rsid w:val="00CA230C"/>
    <w:rsid w:val="00CA48D9"/>
    <w:rsid w:val="00CB07BE"/>
    <w:rsid w:val="00CB1193"/>
    <w:rsid w:val="00CB19CE"/>
    <w:rsid w:val="00CB4767"/>
    <w:rsid w:val="00CB493D"/>
    <w:rsid w:val="00CB68F4"/>
    <w:rsid w:val="00CC2224"/>
    <w:rsid w:val="00CC3B97"/>
    <w:rsid w:val="00CD6257"/>
    <w:rsid w:val="00CD7C0B"/>
    <w:rsid w:val="00CE10C4"/>
    <w:rsid w:val="00CE2343"/>
    <w:rsid w:val="00CE27B5"/>
    <w:rsid w:val="00CE2BDF"/>
    <w:rsid w:val="00CE3573"/>
    <w:rsid w:val="00CE5976"/>
    <w:rsid w:val="00CE6D24"/>
    <w:rsid w:val="00CE6DAF"/>
    <w:rsid w:val="00CF3AF6"/>
    <w:rsid w:val="00CF410A"/>
    <w:rsid w:val="00CF6EA0"/>
    <w:rsid w:val="00CF7528"/>
    <w:rsid w:val="00CF7FDE"/>
    <w:rsid w:val="00D012AF"/>
    <w:rsid w:val="00D0321E"/>
    <w:rsid w:val="00D05457"/>
    <w:rsid w:val="00D069EB"/>
    <w:rsid w:val="00D07A8A"/>
    <w:rsid w:val="00D10E31"/>
    <w:rsid w:val="00D11199"/>
    <w:rsid w:val="00D1455A"/>
    <w:rsid w:val="00D14573"/>
    <w:rsid w:val="00D14A70"/>
    <w:rsid w:val="00D207EA"/>
    <w:rsid w:val="00D211FB"/>
    <w:rsid w:val="00D22093"/>
    <w:rsid w:val="00D31150"/>
    <w:rsid w:val="00D3138B"/>
    <w:rsid w:val="00D31FCE"/>
    <w:rsid w:val="00D3280C"/>
    <w:rsid w:val="00D3406A"/>
    <w:rsid w:val="00D34D24"/>
    <w:rsid w:val="00D40A8B"/>
    <w:rsid w:val="00D40B11"/>
    <w:rsid w:val="00D41E7A"/>
    <w:rsid w:val="00D42864"/>
    <w:rsid w:val="00D429EC"/>
    <w:rsid w:val="00D441F1"/>
    <w:rsid w:val="00D4572C"/>
    <w:rsid w:val="00D4583D"/>
    <w:rsid w:val="00D469B2"/>
    <w:rsid w:val="00D52B24"/>
    <w:rsid w:val="00D52EAA"/>
    <w:rsid w:val="00D52ECF"/>
    <w:rsid w:val="00D533AE"/>
    <w:rsid w:val="00D54B09"/>
    <w:rsid w:val="00D6243E"/>
    <w:rsid w:val="00D65658"/>
    <w:rsid w:val="00D66908"/>
    <w:rsid w:val="00D67EB2"/>
    <w:rsid w:val="00D70349"/>
    <w:rsid w:val="00D72B6F"/>
    <w:rsid w:val="00D741EB"/>
    <w:rsid w:val="00D74CEA"/>
    <w:rsid w:val="00D75594"/>
    <w:rsid w:val="00D7679C"/>
    <w:rsid w:val="00D7751C"/>
    <w:rsid w:val="00D817A9"/>
    <w:rsid w:val="00D820F3"/>
    <w:rsid w:val="00D83008"/>
    <w:rsid w:val="00D83605"/>
    <w:rsid w:val="00D84934"/>
    <w:rsid w:val="00D866EB"/>
    <w:rsid w:val="00D87D1A"/>
    <w:rsid w:val="00D906DA"/>
    <w:rsid w:val="00D91271"/>
    <w:rsid w:val="00D919F5"/>
    <w:rsid w:val="00D9368D"/>
    <w:rsid w:val="00D945F6"/>
    <w:rsid w:val="00D94F03"/>
    <w:rsid w:val="00D95161"/>
    <w:rsid w:val="00D95C23"/>
    <w:rsid w:val="00D97E73"/>
    <w:rsid w:val="00DA0A82"/>
    <w:rsid w:val="00DA0D14"/>
    <w:rsid w:val="00DA0F3C"/>
    <w:rsid w:val="00DA1FC9"/>
    <w:rsid w:val="00DA2CB5"/>
    <w:rsid w:val="00DA341F"/>
    <w:rsid w:val="00DA358F"/>
    <w:rsid w:val="00DA383E"/>
    <w:rsid w:val="00DA4BAC"/>
    <w:rsid w:val="00DA5D65"/>
    <w:rsid w:val="00DA722E"/>
    <w:rsid w:val="00DA792A"/>
    <w:rsid w:val="00DB0151"/>
    <w:rsid w:val="00DB0160"/>
    <w:rsid w:val="00DB04D7"/>
    <w:rsid w:val="00DB50E1"/>
    <w:rsid w:val="00DB6CD5"/>
    <w:rsid w:val="00DC0566"/>
    <w:rsid w:val="00DC05E1"/>
    <w:rsid w:val="00DC0E27"/>
    <w:rsid w:val="00DC1499"/>
    <w:rsid w:val="00DC16CF"/>
    <w:rsid w:val="00DC2C3E"/>
    <w:rsid w:val="00DC2CA1"/>
    <w:rsid w:val="00DC3137"/>
    <w:rsid w:val="00DC3A71"/>
    <w:rsid w:val="00DC4880"/>
    <w:rsid w:val="00DC5E90"/>
    <w:rsid w:val="00DD0BE9"/>
    <w:rsid w:val="00DD26F9"/>
    <w:rsid w:val="00DD350E"/>
    <w:rsid w:val="00DD42AB"/>
    <w:rsid w:val="00DE06AF"/>
    <w:rsid w:val="00DE63E2"/>
    <w:rsid w:val="00DE6D27"/>
    <w:rsid w:val="00DE76EA"/>
    <w:rsid w:val="00DF01F8"/>
    <w:rsid w:val="00DF021D"/>
    <w:rsid w:val="00DF14EE"/>
    <w:rsid w:val="00DF217D"/>
    <w:rsid w:val="00DF26A7"/>
    <w:rsid w:val="00DF3277"/>
    <w:rsid w:val="00DF41F7"/>
    <w:rsid w:val="00DF630A"/>
    <w:rsid w:val="00DF6A31"/>
    <w:rsid w:val="00DF6A6B"/>
    <w:rsid w:val="00DF77A1"/>
    <w:rsid w:val="00DF7919"/>
    <w:rsid w:val="00E0207E"/>
    <w:rsid w:val="00E02AE6"/>
    <w:rsid w:val="00E03912"/>
    <w:rsid w:val="00E04748"/>
    <w:rsid w:val="00E04E4B"/>
    <w:rsid w:val="00E060AF"/>
    <w:rsid w:val="00E078D9"/>
    <w:rsid w:val="00E10293"/>
    <w:rsid w:val="00E103A0"/>
    <w:rsid w:val="00E1043F"/>
    <w:rsid w:val="00E114A5"/>
    <w:rsid w:val="00E1157E"/>
    <w:rsid w:val="00E11F44"/>
    <w:rsid w:val="00E13E60"/>
    <w:rsid w:val="00E13FF6"/>
    <w:rsid w:val="00E15627"/>
    <w:rsid w:val="00E164B3"/>
    <w:rsid w:val="00E16910"/>
    <w:rsid w:val="00E21164"/>
    <w:rsid w:val="00E23249"/>
    <w:rsid w:val="00E239E2"/>
    <w:rsid w:val="00E24E09"/>
    <w:rsid w:val="00E27234"/>
    <w:rsid w:val="00E3495C"/>
    <w:rsid w:val="00E42BDB"/>
    <w:rsid w:val="00E524A9"/>
    <w:rsid w:val="00E53F1A"/>
    <w:rsid w:val="00E5726D"/>
    <w:rsid w:val="00E57EEB"/>
    <w:rsid w:val="00E62D94"/>
    <w:rsid w:val="00E62ECC"/>
    <w:rsid w:val="00E6489A"/>
    <w:rsid w:val="00E64F37"/>
    <w:rsid w:val="00E65091"/>
    <w:rsid w:val="00E65393"/>
    <w:rsid w:val="00E65E54"/>
    <w:rsid w:val="00E661C7"/>
    <w:rsid w:val="00E66679"/>
    <w:rsid w:val="00E707F2"/>
    <w:rsid w:val="00E71A48"/>
    <w:rsid w:val="00E732C4"/>
    <w:rsid w:val="00E74E41"/>
    <w:rsid w:val="00E80155"/>
    <w:rsid w:val="00E8134B"/>
    <w:rsid w:val="00E81E0D"/>
    <w:rsid w:val="00E81F28"/>
    <w:rsid w:val="00E848C0"/>
    <w:rsid w:val="00E84BB8"/>
    <w:rsid w:val="00E86F92"/>
    <w:rsid w:val="00E91B96"/>
    <w:rsid w:val="00E92F2E"/>
    <w:rsid w:val="00E935DA"/>
    <w:rsid w:val="00E93D1E"/>
    <w:rsid w:val="00E941A1"/>
    <w:rsid w:val="00E95CE3"/>
    <w:rsid w:val="00E95F9A"/>
    <w:rsid w:val="00EA0856"/>
    <w:rsid w:val="00EA1DC4"/>
    <w:rsid w:val="00EA252F"/>
    <w:rsid w:val="00EA2825"/>
    <w:rsid w:val="00EA3DAF"/>
    <w:rsid w:val="00EA5027"/>
    <w:rsid w:val="00EA64C2"/>
    <w:rsid w:val="00EA6518"/>
    <w:rsid w:val="00EA71A2"/>
    <w:rsid w:val="00EA7466"/>
    <w:rsid w:val="00EA7EDE"/>
    <w:rsid w:val="00EB0B63"/>
    <w:rsid w:val="00EB1936"/>
    <w:rsid w:val="00EB3545"/>
    <w:rsid w:val="00EB37BE"/>
    <w:rsid w:val="00EB3BF5"/>
    <w:rsid w:val="00EB4BAE"/>
    <w:rsid w:val="00EB5088"/>
    <w:rsid w:val="00EB7210"/>
    <w:rsid w:val="00EC2726"/>
    <w:rsid w:val="00EC575E"/>
    <w:rsid w:val="00EC681C"/>
    <w:rsid w:val="00EC792B"/>
    <w:rsid w:val="00EC7B87"/>
    <w:rsid w:val="00ED1644"/>
    <w:rsid w:val="00ED2593"/>
    <w:rsid w:val="00ED3709"/>
    <w:rsid w:val="00ED7D55"/>
    <w:rsid w:val="00ED7D9C"/>
    <w:rsid w:val="00EE00A7"/>
    <w:rsid w:val="00EE2F77"/>
    <w:rsid w:val="00EE3158"/>
    <w:rsid w:val="00EE31A2"/>
    <w:rsid w:val="00EE4329"/>
    <w:rsid w:val="00EE6203"/>
    <w:rsid w:val="00EF0069"/>
    <w:rsid w:val="00EF18AD"/>
    <w:rsid w:val="00EF3C52"/>
    <w:rsid w:val="00EF44A0"/>
    <w:rsid w:val="00EF4580"/>
    <w:rsid w:val="00EF4FED"/>
    <w:rsid w:val="00EF5F45"/>
    <w:rsid w:val="00EF6843"/>
    <w:rsid w:val="00EF6941"/>
    <w:rsid w:val="00EF6FB3"/>
    <w:rsid w:val="00F0068B"/>
    <w:rsid w:val="00F007C6"/>
    <w:rsid w:val="00F0172E"/>
    <w:rsid w:val="00F03018"/>
    <w:rsid w:val="00F03452"/>
    <w:rsid w:val="00F050BD"/>
    <w:rsid w:val="00F05657"/>
    <w:rsid w:val="00F05AB0"/>
    <w:rsid w:val="00F12C74"/>
    <w:rsid w:val="00F13214"/>
    <w:rsid w:val="00F148D8"/>
    <w:rsid w:val="00F1559A"/>
    <w:rsid w:val="00F17ED6"/>
    <w:rsid w:val="00F20676"/>
    <w:rsid w:val="00F209E2"/>
    <w:rsid w:val="00F22B46"/>
    <w:rsid w:val="00F2398F"/>
    <w:rsid w:val="00F24378"/>
    <w:rsid w:val="00F25578"/>
    <w:rsid w:val="00F258E5"/>
    <w:rsid w:val="00F25B9C"/>
    <w:rsid w:val="00F2675A"/>
    <w:rsid w:val="00F26CC6"/>
    <w:rsid w:val="00F300BC"/>
    <w:rsid w:val="00F302A4"/>
    <w:rsid w:val="00F305FA"/>
    <w:rsid w:val="00F3263C"/>
    <w:rsid w:val="00F3334E"/>
    <w:rsid w:val="00F3573A"/>
    <w:rsid w:val="00F36CCB"/>
    <w:rsid w:val="00F374E5"/>
    <w:rsid w:val="00F37B93"/>
    <w:rsid w:val="00F37BAD"/>
    <w:rsid w:val="00F37D7C"/>
    <w:rsid w:val="00F37ECA"/>
    <w:rsid w:val="00F40A1C"/>
    <w:rsid w:val="00F4302C"/>
    <w:rsid w:val="00F43AF2"/>
    <w:rsid w:val="00F45216"/>
    <w:rsid w:val="00F5007E"/>
    <w:rsid w:val="00F508F6"/>
    <w:rsid w:val="00F50EC4"/>
    <w:rsid w:val="00F52232"/>
    <w:rsid w:val="00F527B1"/>
    <w:rsid w:val="00F52DC2"/>
    <w:rsid w:val="00F54AF9"/>
    <w:rsid w:val="00F550CF"/>
    <w:rsid w:val="00F553D2"/>
    <w:rsid w:val="00F56A2D"/>
    <w:rsid w:val="00F57A6D"/>
    <w:rsid w:val="00F6044B"/>
    <w:rsid w:val="00F62F19"/>
    <w:rsid w:val="00F638CC"/>
    <w:rsid w:val="00F64C9E"/>
    <w:rsid w:val="00F64CC1"/>
    <w:rsid w:val="00F708B1"/>
    <w:rsid w:val="00F72317"/>
    <w:rsid w:val="00F73DC1"/>
    <w:rsid w:val="00F75BB8"/>
    <w:rsid w:val="00F7770C"/>
    <w:rsid w:val="00F77714"/>
    <w:rsid w:val="00F80475"/>
    <w:rsid w:val="00F806F1"/>
    <w:rsid w:val="00F80E6E"/>
    <w:rsid w:val="00F81390"/>
    <w:rsid w:val="00F81F7A"/>
    <w:rsid w:val="00F8247A"/>
    <w:rsid w:val="00F82E5C"/>
    <w:rsid w:val="00F83E86"/>
    <w:rsid w:val="00F83F58"/>
    <w:rsid w:val="00F85206"/>
    <w:rsid w:val="00F87C7A"/>
    <w:rsid w:val="00F87CEA"/>
    <w:rsid w:val="00F9265D"/>
    <w:rsid w:val="00F9629A"/>
    <w:rsid w:val="00F97EFC"/>
    <w:rsid w:val="00FA0B04"/>
    <w:rsid w:val="00FA0C7C"/>
    <w:rsid w:val="00FA10FF"/>
    <w:rsid w:val="00FA1BDD"/>
    <w:rsid w:val="00FA289C"/>
    <w:rsid w:val="00FA305C"/>
    <w:rsid w:val="00FA462E"/>
    <w:rsid w:val="00FA4DD5"/>
    <w:rsid w:val="00FA5883"/>
    <w:rsid w:val="00FA6055"/>
    <w:rsid w:val="00FB0B39"/>
    <w:rsid w:val="00FB322F"/>
    <w:rsid w:val="00FB395E"/>
    <w:rsid w:val="00FB442F"/>
    <w:rsid w:val="00FC118C"/>
    <w:rsid w:val="00FC1929"/>
    <w:rsid w:val="00FC5B46"/>
    <w:rsid w:val="00FD1D4F"/>
    <w:rsid w:val="00FD24BF"/>
    <w:rsid w:val="00FD24FA"/>
    <w:rsid w:val="00FD3B6E"/>
    <w:rsid w:val="00FD4140"/>
    <w:rsid w:val="00FD57EB"/>
    <w:rsid w:val="00FD6D8E"/>
    <w:rsid w:val="00FD75DF"/>
    <w:rsid w:val="00FE0663"/>
    <w:rsid w:val="00FE0E94"/>
    <w:rsid w:val="00FE275B"/>
    <w:rsid w:val="00FE369C"/>
    <w:rsid w:val="00FE3CD9"/>
    <w:rsid w:val="00FF00BD"/>
    <w:rsid w:val="00FF067C"/>
    <w:rsid w:val="00FF0B13"/>
    <w:rsid w:val="00FF1672"/>
    <w:rsid w:val="00FF1A24"/>
    <w:rsid w:val="00FF1AB7"/>
    <w:rsid w:val="00FF1ED4"/>
    <w:rsid w:val="00FF2801"/>
    <w:rsid w:val="00FF799B"/>
    <w:rsid w:val="00FF7E58"/>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0E7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ind w:left="0" w:firstLine="0"/>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table" w:customStyle="1" w:styleId="Submissionstandard4">
    <w:name w:val="Submission standard4"/>
    <w:basedOn w:val="TableNormal"/>
    <w:uiPriority w:val="99"/>
    <w:qFormat/>
    <w:rsid w:val="00B01A42"/>
    <w:rPr>
      <w:rFonts w:ascii="Arial Narrow" w:hAnsi="Arial Narrow"/>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abon" w:hAnsi="Sabon" w:hint="default"/>
        <w:b/>
        <w:sz w:val="20"/>
        <w:szCs w:val="20"/>
      </w:rPr>
      <w:tblPr/>
      <w:tcPr>
        <w:shd w:val="clear" w:color="auto" w:fill="BFBFBF" w:themeFill="background1" w:themeFillShade="BF"/>
      </w:tcPr>
    </w:tblStylePr>
  </w:style>
  <w:style w:type="paragraph" w:customStyle="1" w:styleId="KMC16-Tablecontent">
    <w:name w:val="KMC16 - Table content"/>
    <w:basedOn w:val="Normal"/>
    <w:link w:val="KMC16-TablecontentChar"/>
    <w:qFormat/>
    <w:rsid w:val="00B01A42"/>
    <w:pPr>
      <w:spacing w:before="40" w:after="40"/>
      <w:jc w:val="left"/>
    </w:pPr>
    <w:rPr>
      <w:rFonts w:ascii="Arial Narrow" w:hAnsi="Arial Narrow" w:cs="Arial"/>
      <w:color w:val="000000"/>
      <w:sz w:val="20"/>
      <w:szCs w:val="22"/>
      <w:lang w:val="en-GB" w:eastAsia="en-US"/>
    </w:rPr>
  </w:style>
  <w:style w:type="character" w:customStyle="1" w:styleId="KMC16-TablecontentChar">
    <w:name w:val="KMC16 - Table content Char"/>
    <w:basedOn w:val="DefaultParagraphFont"/>
    <w:link w:val="KMC16-Tablecontent"/>
    <w:rsid w:val="00B01A42"/>
    <w:rPr>
      <w:rFonts w:ascii="Arial Narrow" w:hAnsi="Arial Narrow" w:cs="Arial"/>
      <w:color w:val="000000"/>
      <w:szCs w:val="22"/>
      <w:lang w:val="en-GB" w:eastAsia="en-US"/>
    </w:rPr>
  </w:style>
  <w:style w:type="table" w:customStyle="1" w:styleId="Submissionstandard9">
    <w:name w:val="Submission standard9"/>
    <w:basedOn w:val="TableNormal"/>
    <w:uiPriority w:val="99"/>
    <w:qFormat/>
    <w:rsid w:val="009C20C3"/>
    <w:rPr>
      <w:rFonts w:ascii="Arial Narrow" w:eastAsiaTheme="majorEastAsia" w:hAnsi="Arial Narrow" w:cstheme="majorBidi"/>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abon" w:hAnsi="Sabon" w:hint="default"/>
        <w:b/>
        <w:sz w:val="20"/>
        <w:szCs w:val="20"/>
      </w:rPr>
      <w:tblPr/>
      <w:tcPr>
        <w:shd w:val="clear" w:color="auto" w:fill="BFBFBF" w:themeFill="background1" w:themeFillShade="BF"/>
      </w:tcPr>
    </w:tblStylePr>
  </w:style>
  <w:style w:type="paragraph" w:customStyle="1" w:styleId="KMC16-Caption">
    <w:name w:val="KMC16 - Caption"/>
    <w:basedOn w:val="Normal"/>
    <w:qFormat/>
    <w:rsid w:val="009C20C3"/>
    <w:pPr>
      <w:keepNext/>
      <w:tabs>
        <w:tab w:val="left" w:pos="567"/>
      </w:tabs>
      <w:spacing w:before="240" w:after="40"/>
      <w:ind w:left="964" w:hanging="964"/>
      <w:contextualSpacing/>
      <w:jc w:val="left"/>
    </w:pPr>
    <w:rPr>
      <w:rFonts w:ascii="Arial" w:hAnsi="Arial"/>
      <w:b/>
      <w:color w:val="000000"/>
      <w:sz w:val="20"/>
      <w:szCs w:val="20"/>
    </w:rPr>
  </w:style>
  <w:style w:type="paragraph" w:customStyle="1" w:styleId="KMC16-TableHeading">
    <w:name w:val="KMC16 - Table Heading"/>
    <w:basedOn w:val="Normal"/>
    <w:qFormat/>
    <w:rsid w:val="009C20C3"/>
    <w:pPr>
      <w:spacing w:before="40" w:after="40"/>
      <w:jc w:val="center"/>
    </w:pPr>
    <w:rPr>
      <w:rFonts w:ascii="Arial Narrow" w:hAnsi="Arial Narrow" w:cs="Arial"/>
      <w:b/>
      <w:color w:val="000000"/>
      <w:sz w:val="20"/>
      <w:szCs w:val="22"/>
      <w:lang w:eastAsia="en-US"/>
    </w:rPr>
  </w:style>
  <w:style w:type="paragraph" w:customStyle="1" w:styleId="3-SubsectionHeading">
    <w:name w:val="3-Subsection Heading"/>
    <w:basedOn w:val="Heading2"/>
    <w:next w:val="Normal"/>
    <w:link w:val="3-SubsectionHeadingChar"/>
    <w:qFormat/>
    <w:rsid w:val="003F29C7"/>
    <w:pPr>
      <w:spacing w:before="120" w:after="120"/>
      <w:outlineLvl w:val="9"/>
    </w:pPr>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3-SubsectionHeadingChar">
    <w:name w:val="3-Subsection Heading Char"/>
    <w:basedOn w:val="Heading2Char"/>
    <w:link w:val="3-SubsectionHeading"/>
    <w:rsid w:val="003F29C7"/>
    <w:rPr>
      <w:rFonts w:asciiTheme="minorHAnsi" w:eastAsiaTheme="majorEastAsia" w:hAnsiTheme="minorHAnsi" w:cstheme="majorBidi"/>
      <w:b/>
      <w:i/>
      <w:color w:val="365F91" w:themeColor="accent1" w:themeShade="BF"/>
      <w:spacing w:val="5"/>
      <w:kern w:val="28"/>
      <w:sz w:val="28"/>
      <w:szCs w:val="36"/>
      <w:lang w:eastAsia="en-US"/>
    </w:rPr>
  </w:style>
  <w:style w:type="character" w:styleId="Strong">
    <w:name w:val="Strong"/>
    <w:basedOn w:val="DefaultParagraphFont"/>
    <w:uiPriority w:val="22"/>
    <w:qFormat/>
    <w:rsid w:val="00F302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24461772">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0649277">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47971251">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38311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gov.au/healthtopics/medicin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3280</Words>
  <Characters>17980</Characters>
  <Application>Microsoft Office Word</Application>
  <DocSecurity>0</DocSecurity>
  <Lines>513</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2024-02-23T04:53:00Z</dcterms:created>
  <dcterms:modified xsi:type="dcterms:W3CDTF">2024-06-27T04:33:00Z</dcterms:modified>
</cp:coreProperties>
</file>