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B9" w:rsidRPr="006E33EE" w:rsidRDefault="00F41F71" w:rsidP="004F3DB9">
      <w:pPr>
        <w:pStyle w:val="Title"/>
        <w:jc w:val="center"/>
        <w:rPr>
          <w:rFonts w:eastAsia="Arial"/>
          <w:b/>
          <w:spacing w:val="2572"/>
        </w:rPr>
      </w:pPr>
      <w:bookmarkStart w:id="0" w:name="_GoBack"/>
      <w:bookmarkEnd w:id="0"/>
      <w:r w:rsidRPr="006E33EE">
        <w:rPr>
          <w:rFonts w:eastAsia="Arial"/>
          <w:b/>
        </w:rPr>
        <w:t>Aboriginal and</w:t>
      </w:r>
      <w:r w:rsidRPr="006E33EE">
        <w:rPr>
          <w:rFonts w:eastAsia="Arial"/>
          <w:b/>
          <w:spacing w:val="-1"/>
        </w:rPr>
        <w:t xml:space="preserve"> </w:t>
      </w:r>
      <w:r w:rsidRPr="006E33EE">
        <w:rPr>
          <w:rFonts w:eastAsia="Arial"/>
          <w:b/>
        </w:rPr>
        <w:t>Torres Strait</w:t>
      </w:r>
      <w:r w:rsidRPr="006E33EE">
        <w:rPr>
          <w:rFonts w:eastAsia="Arial"/>
          <w:b/>
          <w:spacing w:val="-1"/>
        </w:rPr>
        <w:t xml:space="preserve"> </w:t>
      </w:r>
      <w:r w:rsidRPr="006E33EE">
        <w:rPr>
          <w:rFonts w:eastAsia="Arial"/>
          <w:b/>
        </w:rPr>
        <w:t>Islander Medication Review</w:t>
      </w:r>
      <w:r w:rsidRPr="006E33EE">
        <w:rPr>
          <w:rFonts w:eastAsia="Arial"/>
          <w:b/>
          <w:spacing w:val="-1"/>
        </w:rPr>
        <w:t xml:space="preserve"> </w:t>
      </w:r>
      <w:r w:rsidRPr="006E33EE">
        <w:rPr>
          <w:rFonts w:eastAsia="Arial"/>
          <w:b/>
        </w:rPr>
        <w:t>Service:</w:t>
      </w:r>
      <w:r w:rsidR="004F3DB9" w:rsidRPr="006E33EE">
        <w:rPr>
          <w:rFonts w:eastAsia="Arial"/>
          <w:b/>
          <w:spacing w:val="2572"/>
        </w:rPr>
        <w:t xml:space="preserve"> </w:t>
      </w:r>
    </w:p>
    <w:p w:rsidR="009E6765" w:rsidRPr="006E33EE" w:rsidRDefault="00F41F71" w:rsidP="004F3DB9">
      <w:pPr>
        <w:pStyle w:val="Title"/>
        <w:jc w:val="center"/>
        <w:rPr>
          <w:rFonts w:eastAsia="Arial"/>
          <w:b/>
        </w:rPr>
      </w:pPr>
      <w:r w:rsidRPr="006E33EE">
        <w:rPr>
          <w:rFonts w:eastAsia="Arial"/>
          <w:b/>
        </w:rPr>
        <w:t>A Feasibility</w:t>
      </w:r>
      <w:r w:rsidRPr="006E33EE">
        <w:rPr>
          <w:rFonts w:eastAsia="Arial"/>
          <w:b/>
          <w:spacing w:val="-1"/>
        </w:rPr>
        <w:t xml:space="preserve"> </w:t>
      </w:r>
      <w:r w:rsidRPr="006E33EE">
        <w:rPr>
          <w:rFonts w:eastAsia="Arial"/>
          <w:b/>
        </w:rPr>
        <w:t>Study</w:t>
      </w:r>
    </w:p>
    <w:p w:rsidR="009E6765" w:rsidRPr="006E33EE" w:rsidRDefault="00F41F71" w:rsidP="004F3DB9">
      <w:pPr>
        <w:pStyle w:val="Title"/>
        <w:jc w:val="center"/>
        <w:rPr>
          <w:rFonts w:eastAsia="Arial"/>
          <w:b/>
        </w:rPr>
      </w:pPr>
      <w:r w:rsidRPr="006E33EE">
        <w:rPr>
          <w:rFonts w:eastAsia="Arial"/>
          <w:b/>
        </w:rPr>
        <w:t>Or</w:t>
      </w:r>
    </w:p>
    <w:p w:rsidR="00126175" w:rsidRDefault="00F41F71" w:rsidP="004F3DB9">
      <w:pPr>
        <w:pStyle w:val="Title"/>
        <w:jc w:val="center"/>
      </w:pPr>
      <w:r w:rsidRPr="006E33EE">
        <w:rPr>
          <w:rFonts w:eastAsia="Arial"/>
          <w:b/>
        </w:rPr>
        <w:t xml:space="preserve">The </w:t>
      </w:r>
      <w:proofErr w:type="spellStart"/>
      <w:r w:rsidRPr="006E33EE">
        <w:rPr>
          <w:rFonts w:eastAsia="Arial"/>
          <w:b/>
        </w:rPr>
        <w:t>IMeRSe</w:t>
      </w:r>
      <w:proofErr w:type="spellEnd"/>
      <w:r w:rsidRPr="006E33EE">
        <w:rPr>
          <w:rFonts w:eastAsia="Arial"/>
          <w:b/>
          <w:spacing w:val="-1"/>
        </w:rPr>
        <w:t xml:space="preserve"> </w:t>
      </w:r>
      <w:r w:rsidRPr="006E33EE">
        <w:rPr>
          <w:rFonts w:eastAsia="Arial"/>
          <w:b/>
        </w:rPr>
        <w:t>Study</w:t>
      </w:r>
      <w:r w:rsidR="00126175">
        <w:br w:type="page"/>
      </w:r>
    </w:p>
    <w:p w:rsidR="009E6765" w:rsidRDefault="00F41F71" w:rsidP="00446D76">
      <w:pPr>
        <w:pStyle w:val="Heading1"/>
        <w:jc w:val="center"/>
        <w:rPr>
          <w:rFonts w:eastAsia="Arial"/>
        </w:rPr>
      </w:pPr>
      <w:r>
        <w:rPr>
          <w:rFonts w:eastAsia="Arial"/>
        </w:rPr>
        <w:lastRenderedPageBreak/>
        <w:t>Ackno</w:t>
      </w:r>
      <w:r>
        <w:rPr>
          <w:rFonts w:eastAsia="Arial"/>
          <w:spacing w:val="-19"/>
        </w:rPr>
        <w:t>w</w:t>
      </w:r>
      <w:r>
        <w:rPr>
          <w:rFonts w:eastAsia="Arial"/>
        </w:rPr>
        <w:t>ledgement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of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Country</w:t>
      </w:r>
    </w:p>
    <w:p w:rsidR="009E6765" w:rsidRDefault="009E6765">
      <w:pPr>
        <w:spacing w:after="5" w:line="180" w:lineRule="exact"/>
        <w:rPr>
          <w:rFonts w:ascii="Arial" w:eastAsia="Arial" w:hAnsi="Arial" w:cs="Arial"/>
          <w:sz w:val="18"/>
          <w:szCs w:val="18"/>
        </w:rPr>
      </w:pPr>
    </w:p>
    <w:p w:rsidR="009E6765" w:rsidRDefault="00F41F71" w:rsidP="00446D76">
      <w:pPr>
        <w:spacing w:after="0" w:line="240" w:lineRule="auto"/>
        <w:ind w:right="-20"/>
        <w:jc w:val="center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Griffith University acknowledges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people who are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traditional</w:t>
      </w:r>
      <w:r w:rsidR="00446D76"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custodians of the land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we meet on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today, pays respect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Elders, past,</w:t>
      </w:r>
      <w:r w:rsidR="006E33EE"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present and emerging, and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extends that respect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other Indigenous</w:t>
      </w:r>
      <w:r w:rsidR="006E33EE"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Australians</w:t>
      </w:r>
    </w:p>
    <w:p w:rsidR="009E6765" w:rsidRDefault="009E6765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313DFF" w:rsidRDefault="006E33EE" w:rsidP="006E33EE">
      <w:pPr>
        <w:rPr>
          <w:rFonts w:eastAsia="Arial"/>
        </w:rPr>
      </w:pPr>
      <w:r w:rsidRPr="006E33EE">
        <w:rPr>
          <w:noProof/>
          <w:lang w:val="en-AU" w:eastAsia="en-AU"/>
        </w:rPr>
        <w:drawing>
          <wp:inline distT="0" distB="0" distL="0" distR="0" wp14:anchorId="470DDA2C" wp14:editId="7977ABEA">
            <wp:extent cx="8905875" cy="1104900"/>
            <wp:effectExtent l="0" t="0" r="9525" b="0"/>
            <wp:docPr id="219" name="Picture 219" descr="Image depicts the Aboriginal flag and the Torres Strait Islander flag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DFF" w:rsidRDefault="00313DFF" w:rsidP="00313DFF">
      <w:pPr>
        <w:rPr>
          <w:rFonts w:eastAsia="Arial"/>
        </w:rPr>
      </w:pPr>
      <w:r>
        <w:rPr>
          <w:rFonts w:eastAsia="Arial"/>
        </w:rPr>
        <w:br w:type="page"/>
      </w:r>
    </w:p>
    <w:p w:rsidR="009E6765" w:rsidRPr="00446D76" w:rsidRDefault="00F41F71" w:rsidP="00446D76">
      <w:pPr>
        <w:pStyle w:val="Heading1"/>
        <w:jc w:val="center"/>
        <w:rPr>
          <w:rFonts w:eastAsia="Arial"/>
        </w:rPr>
      </w:pPr>
      <w:r w:rsidRPr="00446D76">
        <w:rPr>
          <w:rFonts w:eastAsia="Arial"/>
        </w:rPr>
        <w:lastRenderedPageBreak/>
        <w:t>The</w:t>
      </w:r>
      <w:r w:rsidRPr="00446D76">
        <w:rPr>
          <w:rFonts w:eastAsia="Arial"/>
          <w:spacing w:val="-40"/>
        </w:rPr>
        <w:t xml:space="preserve"> </w:t>
      </w:r>
      <w:proofErr w:type="spellStart"/>
      <w:r w:rsidRPr="00446D76">
        <w:rPr>
          <w:rFonts w:eastAsia="Arial"/>
        </w:rPr>
        <w:t>IMeRSe</w:t>
      </w:r>
      <w:proofErr w:type="spellEnd"/>
      <w:r w:rsidRPr="00446D76">
        <w:rPr>
          <w:rFonts w:eastAsia="Arial"/>
          <w:spacing w:val="-41"/>
        </w:rPr>
        <w:t xml:space="preserve"> </w:t>
      </w:r>
      <w:r w:rsidRPr="00446D76">
        <w:rPr>
          <w:rFonts w:eastAsia="Arial"/>
        </w:rPr>
        <w:t>Feasibility</w:t>
      </w:r>
      <w:r w:rsidRPr="00446D76">
        <w:rPr>
          <w:rFonts w:eastAsia="Arial"/>
          <w:spacing w:val="-40"/>
        </w:rPr>
        <w:t xml:space="preserve"> </w:t>
      </w:r>
      <w:r w:rsidRPr="00446D76">
        <w:rPr>
          <w:rFonts w:eastAsia="Arial"/>
        </w:rPr>
        <w:t>Study</w:t>
      </w:r>
    </w:p>
    <w:p w:rsidR="009E6765" w:rsidRPr="00446D76" w:rsidRDefault="009E6765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446D76" w:rsidRDefault="00F41F71" w:rsidP="00446D76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sz w:val="48"/>
          <w:szCs w:val="48"/>
        </w:rPr>
      </w:pPr>
      <w:r w:rsidRPr="00446D76">
        <w:rPr>
          <w:rFonts w:ascii="Arial" w:eastAsia="Arial" w:hAnsi="Arial" w:cs="Arial"/>
          <w:b/>
          <w:bCs/>
          <w:sz w:val="48"/>
          <w:szCs w:val="48"/>
        </w:rPr>
        <w:t>Improve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medication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management,</w:t>
      </w:r>
      <w:r w:rsidRPr="00446D76">
        <w:rPr>
          <w:rFonts w:ascii="Arial" w:eastAsia="Arial" w:hAnsi="Arial" w:cs="Arial"/>
          <w:spacing w:val="-1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health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and</w:t>
      </w:r>
      <w:r w:rsidR="00446D76">
        <w:rPr>
          <w:rFonts w:ascii="Arial" w:eastAsia="Arial" w:hAnsi="Arial" w:cs="Arial"/>
          <w:b/>
          <w:bCs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wellbeing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for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Aboriginal</w:t>
      </w:r>
      <w:r w:rsidRPr="00446D76">
        <w:rPr>
          <w:rFonts w:ascii="Arial" w:eastAsia="Arial" w:hAnsi="Arial" w:cs="Arial"/>
          <w:spacing w:val="-1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and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Torres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Strait</w:t>
      </w:r>
      <w:r w:rsidRPr="00446D76">
        <w:rPr>
          <w:rFonts w:ascii="Arial" w:eastAsia="Arial" w:hAnsi="Arial" w:cs="Arial"/>
          <w:spacing w:val="-1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Islander</w:t>
      </w:r>
      <w:r w:rsidR="00446D76">
        <w:rPr>
          <w:rFonts w:ascii="Arial" w:eastAsia="Arial" w:hAnsi="Arial" w:cs="Arial"/>
          <w:b/>
          <w:bCs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people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proofErr w:type="gramStart"/>
      <w:r w:rsidRPr="00446D76">
        <w:rPr>
          <w:rFonts w:ascii="Arial" w:eastAsia="Arial" w:hAnsi="Arial" w:cs="Arial"/>
          <w:b/>
          <w:bCs/>
          <w:sz w:val="48"/>
          <w:szCs w:val="48"/>
        </w:rPr>
        <w:t>through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a</w:t>
      </w:r>
      <w:r w:rsidRPr="00446D76">
        <w:rPr>
          <w:rFonts w:ascii="Arial" w:eastAsia="Arial" w:hAnsi="Arial" w:cs="Arial"/>
          <w:spacing w:val="-1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strengths</w:t>
      </w:r>
      <w:proofErr w:type="gramEnd"/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based,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collaborative</w:t>
      </w:r>
      <w:r w:rsidRPr="00446D76">
        <w:rPr>
          <w:rFonts w:ascii="Arial" w:eastAsia="Arial" w:hAnsi="Arial" w:cs="Arial"/>
          <w:spacing w:val="-1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and</w:t>
      </w:r>
      <w:r w:rsidR="00446D76">
        <w:rPr>
          <w:rFonts w:ascii="Arial" w:eastAsia="Arial" w:hAnsi="Arial" w:cs="Arial"/>
          <w:b/>
          <w:bCs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culturally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appropriate</w:t>
      </w:r>
      <w:r w:rsidRPr="00446D76">
        <w:rPr>
          <w:rFonts w:ascii="Arial" w:eastAsia="Arial" w:hAnsi="Arial" w:cs="Arial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pharmacy</w:t>
      </w:r>
      <w:r w:rsidRPr="00446D76">
        <w:rPr>
          <w:rFonts w:ascii="Arial" w:eastAsia="Arial" w:hAnsi="Arial" w:cs="Arial"/>
          <w:spacing w:val="-1"/>
          <w:sz w:val="48"/>
          <w:szCs w:val="48"/>
        </w:rPr>
        <w:t xml:space="preserve"> </w:t>
      </w:r>
      <w:r w:rsidRPr="00446D76">
        <w:rPr>
          <w:rFonts w:ascii="Arial" w:eastAsia="Arial" w:hAnsi="Arial" w:cs="Arial"/>
          <w:b/>
          <w:bCs/>
          <w:sz w:val="48"/>
          <w:szCs w:val="48"/>
        </w:rPr>
        <w:t>service</w:t>
      </w:r>
      <w:r w:rsidR="00446D76">
        <w:rPr>
          <w:rFonts w:ascii="Arial" w:eastAsia="Arial" w:hAnsi="Arial" w:cs="Arial"/>
          <w:b/>
          <w:bCs/>
          <w:sz w:val="48"/>
          <w:szCs w:val="48"/>
        </w:rPr>
        <w:t>.</w:t>
      </w:r>
    </w:p>
    <w:p w:rsidR="00446D76" w:rsidRDefault="00446D76" w:rsidP="00446D76">
      <w:pPr>
        <w:rPr>
          <w:rFonts w:eastAsia="Arial"/>
        </w:rPr>
      </w:pPr>
      <w:r>
        <w:rPr>
          <w:rFonts w:eastAsia="Arial"/>
        </w:rPr>
        <w:br w:type="page"/>
      </w:r>
    </w:p>
    <w:p w:rsidR="009E6765" w:rsidRPr="001F785F" w:rsidRDefault="00F41F71" w:rsidP="001F785F">
      <w:pPr>
        <w:pStyle w:val="Heading2"/>
        <w:jc w:val="center"/>
      </w:pPr>
      <w:r w:rsidRPr="001F785F">
        <w:lastRenderedPageBreak/>
        <w:t>Why does the research have to be done?</w:t>
      </w:r>
    </w:p>
    <w:p w:rsidR="009E6765" w:rsidRPr="001F785F" w:rsidRDefault="009E6765" w:rsidP="001F785F"/>
    <w:p w:rsidR="001F785F" w:rsidRPr="001F785F" w:rsidRDefault="001F785F" w:rsidP="001F785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F785F">
        <w:rPr>
          <w:sz w:val="36"/>
          <w:szCs w:val="36"/>
        </w:rPr>
        <w:t>I</w:t>
      </w:r>
      <w:r w:rsidR="00F41F71" w:rsidRPr="001F785F">
        <w:rPr>
          <w:sz w:val="36"/>
          <w:szCs w:val="36"/>
        </w:rPr>
        <w:t>n Australia, people living in the community can have medicines reviews with a pharmacist in a community pharmacy or in their home</w:t>
      </w:r>
    </w:p>
    <w:p w:rsidR="001F785F" w:rsidRPr="001F785F" w:rsidRDefault="00F41F71" w:rsidP="001F785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F785F">
        <w:rPr>
          <w:sz w:val="36"/>
          <w:szCs w:val="36"/>
        </w:rPr>
        <w:t xml:space="preserve">We know that medication reviews help people stay well and out of hospital </w:t>
      </w:r>
    </w:p>
    <w:p w:rsidR="009E6765" w:rsidRPr="001F785F" w:rsidRDefault="00F41F71" w:rsidP="001F785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F785F">
        <w:rPr>
          <w:sz w:val="36"/>
          <w:szCs w:val="36"/>
        </w:rPr>
        <w:t>But research has found that Indigenous people do not access medication</w:t>
      </w:r>
      <w:r w:rsidR="001F785F" w:rsidRPr="001F785F">
        <w:rPr>
          <w:sz w:val="36"/>
          <w:szCs w:val="36"/>
        </w:rPr>
        <w:t xml:space="preserve"> </w:t>
      </w:r>
      <w:r w:rsidRPr="001F785F">
        <w:rPr>
          <w:sz w:val="36"/>
          <w:szCs w:val="36"/>
        </w:rPr>
        <w:t>reviews for many reasons</w:t>
      </w:r>
    </w:p>
    <w:p w:rsidR="001F785F" w:rsidRPr="001F785F" w:rsidRDefault="001F785F" w:rsidP="001F785F">
      <w:pPr>
        <w:pStyle w:val="ListParagraph"/>
        <w:numPr>
          <w:ilvl w:val="0"/>
          <w:numId w:val="2"/>
        </w:numPr>
        <w:ind w:left="993" w:hanging="284"/>
        <w:rPr>
          <w:sz w:val="36"/>
          <w:szCs w:val="36"/>
        </w:rPr>
      </w:pPr>
      <w:r w:rsidRPr="001F785F">
        <w:rPr>
          <w:sz w:val="36"/>
          <w:szCs w:val="36"/>
        </w:rPr>
        <w:t>talking to a pharmacist in a pharmacy or at home may not be culturally safe it doesn't involve anyone from their Aboriginal Health Service</w:t>
      </w:r>
    </w:p>
    <w:p w:rsidR="001F785F" w:rsidRPr="001F785F" w:rsidRDefault="001F785F" w:rsidP="001F785F">
      <w:pPr>
        <w:pStyle w:val="ListParagraph"/>
        <w:numPr>
          <w:ilvl w:val="0"/>
          <w:numId w:val="2"/>
        </w:numPr>
        <w:ind w:left="993" w:hanging="284"/>
        <w:rPr>
          <w:sz w:val="36"/>
          <w:szCs w:val="36"/>
        </w:rPr>
      </w:pPr>
      <w:r w:rsidRPr="001F785F">
        <w:rPr>
          <w:sz w:val="36"/>
          <w:szCs w:val="36"/>
        </w:rPr>
        <w:t>only a GP can refer someone</w:t>
      </w:r>
    </w:p>
    <w:p w:rsidR="001F785F" w:rsidRPr="001F785F" w:rsidRDefault="001F785F" w:rsidP="001F785F">
      <w:pPr>
        <w:pStyle w:val="ListParagraph"/>
        <w:numPr>
          <w:ilvl w:val="0"/>
          <w:numId w:val="2"/>
        </w:numPr>
        <w:ind w:left="993" w:hanging="284"/>
        <w:rPr>
          <w:sz w:val="36"/>
          <w:szCs w:val="36"/>
        </w:rPr>
      </w:pPr>
      <w:r w:rsidRPr="001F785F">
        <w:rPr>
          <w:sz w:val="36"/>
          <w:szCs w:val="36"/>
        </w:rPr>
        <w:t>there is no follow-up with the pharmacist to check-in on how things are going</w:t>
      </w:r>
    </w:p>
    <w:p w:rsidR="001F785F" w:rsidRDefault="001F785F" w:rsidP="001F785F">
      <w:pPr>
        <w:pStyle w:val="ListParagraph"/>
        <w:numPr>
          <w:ilvl w:val="0"/>
          <w:numId w:val="2"/>
        </w:numPr>
        <w:ind w:left="993" w:hanging="284"/>
        <w:rPr>
          <w:sz w:val="36"/>
          <w:szCs w:val="36"/>
        </w:rPr>
      </w:pPr>
      <w:r w:rsidRPr="001F785F">
        <w:rPr>
          <w:sz w:val="36"/>
          <w:szCs w:val="36"/>
        </w:rPr>
        <w:t>lack of integration between the pharmacy and the health service geographic isolation</w:t>
      </w:r>
    </w:p>
    <w:p w:rsidR="001F785F" w:rsidRDefault="001F785F" w:rsidP="001F785F">
      <w:r>
        <w:br w:type="page"/>
      </w:r>
    </w:p>
    <w:p w:rsidR="009E6765" w:rsidRDefault="00F41F71" w:rsidP="001F785F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Where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will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the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research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be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conducted?</w:t>
      </w:r>
    </w:p>
    <w:p w:rsidR="009E6765" w:rsidRDefault="009E6765">
      <w:pPr>
        <w:spacing w:after="22" w:line="240" w:lineRule="exact"/>
        <w:rPr>
          <w:rFonts w:ascii="Arial" w:eastAsia="Arial" w:hAnsi="Arial" w:cs="Arial"/>
          <w:sz w:val="24"/>
          <w:szCs w:val="24"/>
        </w:rPr>
      </w:pPr>
    </w:p>
    <w:p w:rsidR="009E6765" w:rsidRDefault="00F41F71">
      <w:pPr>
        <w:spacing w:after="0" w:line="300" w:lineRule="auto"/>
        <w:ind w:left="883" w:right="148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Wingdings" w:eastAsia="Wingdings" w:hAnsi="Wingdings" w:cs="Wingdings"/>
          <w:color w:val="00207E"/>
          <w:spacing w:val="10"/>
          <w:sz w:val="35"/>
          <w:szCs w:val="35"/>
        </w:rPr>
        <w:t></w:t>
      </w:r>
      <w:r>
        <w:rPr>
          <w:rFonts w:ascii="Arial" w:eastAsia="Arial" w:hAnsi="Arial" w:cs="Arial"/>
          <w:color w:val="000000"/>
          <w:sz w:val="40"/>
          <w:szCs w:val="40"/>
        </w:rPr>
        <w:t>This study will be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run in 9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sites (both ACCHSs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other models)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their associated community pharmacies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(up to 23)</w:t>
      </w:r>
    </w:p>
    <w:p w:rsidR="009E6765" w:rsidRPr="001F785F" w:rsidRDefault="00F41F71" w:rsidP="001F785F">
      <w:pPr>
        <w:pStyle w:val="ListParagraph"/>
        <w:numPr>
          <w:ilvl w:val="0"/>
          <w:numId w:val="3"/>
        </w:numPr>
        <w:spacing w:before="76" w:after="0" w:line="240" w:lineRule="auto"/>
        <w:ind w:right="-20"/>
        <w:rPr>
          <w:rFonts w:ascii="Arial" w:eastAsia="Arial" w:hAnsi="Arial" w:cs="Arial"/>
          <w:color w:val="000000"/>
          <w:sz w:val="36"/>
          <w:szCs w:val="36"/>
        </w:rPr>
      </w:pPr>
      <w:r w:rsidRPr="001F785F">
        <w:rPr>
          <w:rFonts w:ascii="Arial" w:eastAsia="Arial" w:hAnsi="Arial" w:cs="Arial"/>
          <w:color w:val="000000"/>
          <w:sz w:val="36"/>
          <w:szCs w:val="36"/>
        </w:rPr>
        <w:t>2 start-up sites to pilot all</w:t>
      </w:r>
      <w:r w:rsidRPr="001F785F"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 w:rsidRPr="001F785F">
        <w:rPr>
          <w:rFonts w:ascii="Arial" w:eastAsia="Arial" w:hAnsi="Arial" w:cs="Arial"/>
          <w:color w:val="000000"/>
          <w:sz w:val="36"/>
          <w:szCs w:val="36"/>
        </w:rPr>
        <w:t>aspects of service,</w:t>
      </w:r>
      <w:r w:rsidRPr="001F785F"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 w:rsidRPr="001F785F">
        <w:rPr>
          <w:rFonts w:ascii="Arial" w:eastAsia="Arial" w:hAnsi="Arial" w:cs="Arial"/>
          <w:color w:val="000000"/>
          <w:sz w:val="36"/>
          <w:szCs w:val="36"/>
        </w:rPr>
        <w:t>recruitment, data collection</w:t>
      </w:r>
      <w:r w:rsidRPr="001F785F"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proofErr w:type="spellStart"/>
      <w:r w:rsidRPr="001F785F">
        <w:rPr>
          <w:rFonts w:ascii="Arial" w:eastAsia="Arial" w:hAnsi="Arial" w:cs="Arial"/>
          <w:color w:val="000000"/>
          <w:sz w:val="36"/>
          <w:szCs w:val="36"/>
        </w:rPr>
        <w:t>etc</w:t>
      </w:r>
      <w:proofErr w:type="spellEnd"/>
    </w:p>
    <w:p w:rsidR="009E6765" w:rsidRDefault="009E6765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AE51E8" w:rsidRDefault="001F785F" w:rsidP="00212BED">
      <w:pPr>
        <w:jc w:val="center"/>
        <w:rPr>
          <w:rFonts w:eastAsia="Arial"/>
        </w:rPr>
      </w:pPr>
      <w:r w:rsidRPr="001F785F">
        <w:rPr>
          <w:noProof/>
          <w:lang w:val="en-AU" w:eastAsia="en-AU"/>
        </w:rPr>
        <w:drawing>
          <wp:inline distT="0" distB="0" distL="0" distR="0" wp14:anchorId="21341B24" wp14:editId="6701EED2">
            <wp:extent cx="7659455" cy="2828925"/>
            <wp:effectExtent l="0" t="0" r="0" b="0"/>
            <wp:docPr id="1" name="Picture 1" descr="Image is a table showing research locations, including numbers of Aboriginal Health Services and Community Pharmaci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7912" cy="283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51E8">
        <w:rPr>
          <w:rFonts w:eastAsia="Arial"/>
        </w:rPr>
        <w:br w:type="page"/>
      </w:r>
    </w:p>
    <w:p w:rsidR="009E6765" w:rsidRDefault="00F41F71" w:rsidP="00AE51E8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What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does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this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research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aim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to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achieve?</w:t>
      </w:r>
    </w:p>
    <w:p w:rsidR="009E6765" w:rsidRDefault="009E6765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:rsidR="009E6765" w:rsidRDefault="00F41F71">
      <w:pPr>
        <w:spacing w:after="0" w:line="240" w:lineRule="auto"/>
        <w:ind w:left="743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6"/>
          <w:szCs w:val="36"/>
        </w:rPr>
        <w:t>As a pharmacy service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proofErr w:type="spellStart"/>
      <w:r>
        <w:rPr>
          <w:rFonts w:ascii="Arial" w:eastAsia="Arial" w:hAnsi="Arial" w:cs="Arial"/>
          <w:color w:val="02070E"/>
          <w:sz w:val="36"/>
          <w:szCs w:val="36"/>
        </w:rPr>
        <w:t>IMeRSe</w:t>
      </w:r>
      <w:proofErr w:type="spellEnd"/>
      <w:r>
        <w:rPr>
          <w:rFonts w:ascii="Arial" w:eastAsia="Arial" w:hAnsi="Arial" w:cs="Arial"/>
          <w:color w:val="02070E"/>
          <w:sz w:val="36"/>
          <w:szCs w:val="36"/>
        </w:rPr>
        <w:t xml:space="preserve"> aims to:</w:t>
      </w:r>
    </w:p>
    <w:p w:rsidR="009E6765" w:rsidRDefault="009E6765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:rsidR="009E6765" w:rsidRDefault="00F41F71" w:rsidP="00AE51E8">
      <w:pPr>
        <w:spacing w:after="0" w:line="240" w:lineRule="auto"/>
        <w:ind w:left="743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Wingdings" w:eastAsia="Wingdings" w:hAnsi="Wingdings" w:cs="Wingdings"/>
          <w:color w:val="02070E"/>
          <w:spacing w:val="156"/>
          <w:sz w:val="37"/>
          <w:szCs w:val="37"/>
        </w:rPr>
        <w:t></w:t>
      </w:r>
      <w:r>
        <w:rPr>
          <w:rFonts w:ascii="Arial" w:eastAsia="Arial" w:hAnsi="Arial" w:cs="Arial"/>
          <w:color w:val="02070E"/>
          <w:sz w:val="36"/>
          <w:szCs w:val="36"/>
        </w:rPr>
        <w:t>Promote health and wellbeing by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proofErr w:type="spellStart"/>
      <w:r>
        <w:rPr>
          <w:rFonts w:ascii="Arial" w:eastAsia="Arial" w:hAnsi="Arial" w:cs="Arial"/>
          <w:color w:val="02070E"/>
          <w:sz w:val="36"/>
          <w:szCs w:val="36"/>
        </w:rPr>
        <w:t>optimising</w:t>
      </w:r>
      <w:proofErr w:type="spellEnd"/>
      <w:r>
        <w:rPr>
          <w:rFonts w:ascii="Arial" w:eastAsia="Arial" w:hAnsi="Arial" w:cs="Arial"/>
          <w:color w:val="02070E"/>
          <w:sz w:val="36"/>
          <w:szCs w:val="36"/>
        </w:rPr>
        <w:t xml:space="preserve"> an individual’s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medication</w:t>
      </w:r>
      <w:r w:rsid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management through a culturally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responsive medication review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service</w:t>
      </w:r>
    </w:p>
    <w:p w:rsidR="009E6765" w:rsidRDefault="009E6765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:rsidR="009E6765" w:rsidRPr="00AE51E8" w:rsidRDefault="00F41F71" w:rsidP="00AE51E8">
      <w:pPr>
        <w:pStyle w:val="ListParagraph"/>
        <w:numPr>
          <w:ilvl w:val="0"/>
          <w:numId w:val="4"/>
        </w:numPr>
        <w:spacing w:after="0" w:line="240" w:lineRule="auto"/>
        <w:ind w:left="1701" w:right="-20" w:hanging="425"/>
        <w:rPr>
          <w:rFonts w:ascii="Arial" w:eastAsia="Arial" w:hAnsi="Arial" w:cs="Arial"/>
          <w:i/>
          <w:iCs/>
          <w:color w:val="02070E"/>
          <w:sz w:val="36"/>
          <w:szCs w:val="36"/>
        </w:rPr>
      </w:pP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delivered</w:t>
      </w:r>
      <w:r w:rsidRP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by</w:t>
      </w:r>
      <w:r w:rsidRP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community</w:t>
      </w:r>
      <w:r w:rsidRP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pharmacists</w:t>
      </w:r>
    </w:p>
    <w:p w:rsidR="009E6765" w:rsidRPr="00AE51E8" w:rsidRDefault="00F41F71" w:rsidP="00AE51E8">
      <w:pPr>
        <w:pStyle w:val="ListParagraph"/>
        <w:numPr>
          <w:ilvl w:val="0"/>
          <w:numId w:val="4"/>
        </w:numPr>
        <w:spacing w:after="0" w:line="240" w:lineRule="auto"/>
        <w:ind w:left="1701" w:right="-20" w:hanging="425"/>
        <w:rPr>
          <w:rFonts w:ascii="Arial" w:eastAsia="Arial" w:hAnsi="Arial" w:cs="Arial"/>
          <w:i/>
          <w:iCs/>
          <w:color w:val="02070E"/>
          <w:sz w:val="36"/>
          <w:szCs w:val="36"/>
        </w:rPr>
      </w:pP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integrated</w:t>
      </w:r>
      <w:r w:rsidRP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with</w:t>
      </w:r>
      <w:r w:rsidRP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Aboriginal</w:t>
      </w:r>
      <w:r w:rsidRP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Health</w:t>
      </w:r>
      <w:r w:rsidRPr="00AE51E8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Services</w:t>
      </w:r>
      <w:r w:rsidRP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as</w:t>
      </w:r>
      <w:r w:rsidRP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part</w:t>
      </w:r>
      <w:r w:rsidRPr="00AE51E8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of</w:t>
      </w:r>
      <w:r w:rsidRP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holistic</w:t>
      </w:r>
      <w:r w:rsidRPr="00AE51E8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E51E8">
        <w:rPr>
          <w:rFonts w:ascii="Arial" w:eastAsia="Arial" w:hAnsi="Arial" w:cs="Arial"/>
          <w:i/>
          <w:iCs/>
          <w:color w:val="02070E"/>
          <w:sz w:val="36"/>
          <w:szCs w:val="36"/>
        </w:rPr>
        <w:t>care</w:t>
      </w:r>
    </w:p>
    <w:p w:rsidR="009E6765" w:rsidRDefault="009E6765">
      <w:pPr>
        <w:spacing w:after="85" w:line="240" w:lineRule="exact"/>
        <w:rPr>
          <w:rFonts w:ascii="Arial" w:eastAsia="Arial" w:hAnsi="Arial" w:cs="Arial"/>
          <w:sz w:val="24"/>
          <w:szCs w:val="24"/>
        </w:rPr>
      </w:pPr>
    </w:p>
    <w:p w:rsidR="009E6765" w:rsidRDefault="00F41F71">
      <w:pPr>
        <w:spacing w:after="0" w:line="240" w:lineRule="auto"/>
        <w:ind w:left="743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Wingdings" w:eastAsia="Wingdings" w:hAnsi="Wingdings" w:cs="Wingdings"/>
          <w:color w:val="02070E"/>
          <w:spacing w:val="156"/>
          <w:sz w:val="37"/>
          <w:szCs w:val="37"/>
        </w:rPr>
        <w:t></w:t>
      </w:r>
      <w:r>
        <w:rPr>
          <w:rFonts w:ascii="Arial" w:eastAsia="Arial" w:hAnsi="Arial" w:cs="Arial"/>
          <w:color w:val="02070E"/>
          <w:sz w:val="36"/>
          <w:szCs w:val="36"/>
        </w:rPr>
        <w:t>Enhancing existing services in an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integrated and beneficial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way and</w:t>
      </w:r>
    </w:p>
    <w:p w:rsidR="009E6765" w:rsidRDefault="009E6765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:rsidR="00AE51E8" w:rsidRDefault="00F41F71">
      <w:pPr>
        <w:spacing w:after="0" w:line="240" w:lineRule="auto"/>
        <w:ind w:left="743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Wingdings" w:eastAsia="Wingdings" w:hAnsi="Wingdings" w:cs="Wingdings"/>
          <w:color w:val="02070E"/>
          <w:spacing w:val="156"/>
          <w:sz w:val="37"/>
          <w:szCs w:val="37"/>
        </w:rPr>
        <w:t></w:t>
      </w:r>
      <w:r>
        <w:rPr>
          <w:rFonts w:ascii="Arial" w:eastAsia="Arial" w:hAnsi="Arial" w:cs="Arial"/>
          <w:color w:val="02070E"/>
          <w:sz w:val="36"/>
          <w:szCs w:val="36"/>
        </w:rPr>
        <w:t>Support capacity building in pharmacists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and Aboriginal Health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Services staff</w:t>
      </w:r>
    </w:p>
    <w:p w:rsidR="00AE51E8" w:rsidRDefault="00AE51E8" w:rsidP="00AE51E8">
      <w:pPr>
        <w:rPr>
          <w:rFonts w:eastAsia="Arial"/>
        </w:rPr>
      </w:pPr>
      <w:r>
        <w:rPr>
          <w:rFonts w:eastAsia="Arial"/>
        </w:rPr>
        <w:br w:type="page"/>
      </w:r>
    </w:p>
    <w:p w:rsidR="009E6765" w:rsidRDefault="00F41F71" w:rsidP="00AE51E8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Who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is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leading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the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research?</w:t>
      </w:r>
    </w:p>
    <w:p w:rsidR="00AE51E8" w:rsidRDefault="00AE51E8" w:rsidP="00AE51E8">
      <w:pPr>
        <w:jc w:val="center"/>
        <w:rPr>
          <w:rFonts w:eastAsia="Arial"/>
        </w:rPr>
      </w:pPr>
      <w:r w:rsidRPr="00AE51E8">
        <w:rPr>
          <w:noProof/>
          <w:lang w:val="en-AU" w:eastAsia="en-AU"/>
        </w:rPr>
        <w:drawing>
          <wp:inline distT="0" distB="0" distL="0" distR="0" wp14:anchorId="4A17B6EA" wp14:editId="0AD118A9">
            <wp:extent cx="7077075" cy="4047393"/>
            <wp:effectExtent l="0" t="0" r="0" b="0"/>
            <wp:docPr id="229" name="Picture 229" descr="Image shows the research leaders from the Pharmacy Guild of Australia, Griffith University and the National Aboriginal Community Controlled Health Organisation (NACCHO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0890" cy="40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</w:rPr>
        <w:br w:type="page"/>
      </w:r>
    </w:p>
    <w:p w:rsidR="009E6765" w:rsidRDefault="00F41F71" w:rsidP="005D2C94">
      <w:pPr>
        <w:pStyle w:val="Heading2"/>
        <w:jc w:val="center"/>
        <w:rPr>
          <w:rFonts w:eastAsia="Arial"/>
        </w:rPr>
      </w:pPr>
      <w:proofErr w:type="spellStart"/>
      <w:r>
        <w:rPr>
          <w:rFonts w:eastAsia="Arial"/>
        </w:rPr>
        <w:lastRenderedPageBreak/>
        <w:t>IMeRSe</w:t>
      </w:r>
      <w:proofErr w:type="spellEnd"/>
      <w:r>
        <w:rPr>
          <w:rFonts w:eastAsia="Arial"/>
          <w:spacing w:val="-40"/>
        </w:rPr>
        <w:t xml:space="preserve"> </w:t>
      </w:r>
      <w:r>
        <w:rPr>
          <w:rFonts w:eastAsia="Arial"/>
        </w:rPr>
        <w:t>Indigenous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Governance</w:t>
      </w:r>
    </w:p>
    <w:p w:rsidR="009E6765" w:rsidRDefault="009E6765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E6765" w:rsidRDefault="00F41F71">
      <w:pPr>
        <w:spacing w:after="0" w:line="274" w:lineRule="auto"/>
        <w:ind w:left="2002" w:right="5333" w:hanging="28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207E"/>
          <w:sz w:val="35"/>
          <w:szCs w:val="35"/>
        </w:rPr>
        <w:t>•</w:t>
      </w:r>
      <w:r>
        <w:rPr>
          <w:rFonts w:ascii="Arial" w:eastAsia="Arial" w:hAnsi="Arial" w:cs="Arial"/>
          <w:color w:val="00207E"/>
          <w:spacing w:val="68"/>
          <w:sz w:val="35"/>
          <w:szCs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Assoc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Prof Ray Lovett,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Chair </w:t>
      </w:r>
      <w:r>
        <w:rPr>
          <w:rFonts w:ascii="Arial" w:eastAsia="Arial" w:hAnsi="Arial" w:cs="Arial"/>
          <w:color w:val="000000"/>
          <w:sz w:val="24"/>
          <w:szCs w:val="24"/>
        </w:rPr>
        <w:t>Epidemiologist, Australian National University, Canberra</w:t>
      </w:r>
    </w:p>
    <w:p w:rsidR="009E6765" w:rsidRDefault="00F41F71">
      <w:pPr>
        <w:spacing w:before="78" w:after="0" w:line="240" w:lineRule="auto"/>
        <w:ind w:left="1717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207E"/>
          <w:sz w:val="35"/>
          <w:szCs w:val="35"/>
        </w:rPr>
        <w:t>•</w:t>
      </w:r>
      <w:r>
        <w:rPr>
          <w:rFonts w:ascii="Arial" w:eastAsia="Arial" w:hAnsi="Arial" w:cs="Arial"/>
          <w:color w:val="00207E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Prof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Roianne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West</w:t>
      </w:r>
    </w:p>
    <w:p w:rsidR="009E6765" w:rsidRDefault="00F41F71">
      <w:pPr>
        <w:spacing w:before="66" w:after="0" w:line="240" w:lineRule="auto"/>
        <w:ind w:left="205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Director, First Peoples Health Unit, Griffith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University</w:t>
      </w:r>
    </w:p>
    <w:p w:rsidR="009E6765" w:rsidRDefault="00F41F71">
      <w:pPr>
        <w:spacing w:before="118" w:after="0" w:line="240" w:lineRule="auto"/>
        <w:ind w:left="1717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207E"/>
          <w:sz w:val="35"/>
          <w:szCs w:val="35"/>
        </w:rPr>
        <w:t>•</w:t>
      </w:r>
      <w:r>
        <w:rPr>
          <w:rFonts w:ascii="Arial" w:eastAsia="Arial" w:hAnsi="Arial" w:cs="Arial"/>
          <w:color w:val="00207E"/>
          <w:spacing w:val="68"/>
          <w:sz w:val="35"/>
          <w:szCs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Dr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Carmel Nelson</w:t>
      </w:r>
    </w:p>
    <w:p w:rsidR="009E6765" w:rsidRDefault="00F41F71">
      <w:pPr>
        <w:spacing w:before="66" w:after="0" w:line="256" w:lineRule="auto"/>
        <w:ind w:left="2002" w:right="163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Director of Clinical Services, Institute for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Urban Aboriginal and Torres Strait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Islander Health, South East Queensland</w:t>
      </w:r>
    </w:p>
    <w:p w:rsidR="009E6765" w:rsidRDefault="00F41F71">
      <w:pPr>
        <w:spacing w:before="92" w:after="0" w:line="240" w:lineRule="auto"/>
        <w:ind w:left="1717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207E"/>
          <w:sz w:val="35"/>
          <w:szCs w:val="35"/>
        </w:rPr>
        <w:t>•</w:t>
      </w:r>
      <w:r>
        <w:rPr>
          <w:rFonts w:ascii="Arial" w:eastAsia="Arial" w:hAnsi="Arial" w:cs="Arial"/>
          <w:color w:val="00207E"/>
          <w:spacing w:val="68"/>
          <w:sz w:val="35"/>
          <w:szCs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Dr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Christine Connors</w:t>
      </w:r>
    </w:p>
    <w:p w:rsidR="009E6765" w:rsidRDefault="00F41F71">
      <w:pPr>
        <w:spacing w:before="66" w:after="0" w:line="240" w:lineRule="auto"/>
        <w:ind w:left="2007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General Manager Primary Health Care, Northern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Territory Department of Health</w:t>
      </w:r>
    </w:p>
    <w:p w:rsidR="009E6765" w:rsidRDefault="00F41F71">
      <w:pPr>
        <w:spacing w:before="118" w:after="0" w:line="240" w:lineRule="auto"/>
        <w:ind w:left="1717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207E"/>
          <w:sz w:val="35"/>
          <w:szCs w:val="35"/>
        </w:rPr>
        <w:t>•</w:t>
      </w:r>
      <w:r>
        <w:rPr>
          <w:rFonts w:ascii="Arial" w:eastAsia="Arial" w:hAnsi="Arial" w:cs="Arial"/>
          <w:color w:val="00207E"/>
          <w:spacing w:val="57"/>
          <w:sz w:val="35"/>
          <w:szCs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Mr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Daniel Williamson</w:t>
      </w:r>
    </w:p>
    <w:p w:rsidR="005D2C94" w:rsidRDefault="00F41F71" w:rsidP="005D2C94">
      <w:pPr>
        <w:spacing w:before="66" w:after="0" w:line="240" w:lineRule="auto"/>
        <w:ind w:left="2012" w:right="-20"/>
        <w:rPr>
          <w:rFonts w:eastAsia="Arial"/>
        </w:rPr>
      </w:pPr>
      <w:r>
        <w:rPr>
          <w:rFonts w:ascii="Arial" w:eastAsia="Arial" w:hAnsi="Arial" w:cs="Arial"/>
          <w:color w:val="000000"/>
          <w:sz w:val="24"/>
          <w:szCs w:val="24"/>
        </w:rPr>
        <w:t>Manager, Aboriginal and Torres Strait Islander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Health Unit, Queensland Health</w:t>
      </w:r>
      <w:r w:rsidR="005D2C94">
        <w:rPr>
          <w:rFonts w:eastAsia="Arial"/>
        </w:rPr>
        <w:br w:type="page"/>
      </w:r>
    </w:p>
    <w:p w:rsidR="009E6765" w:rsidRDefault="009E6765">
      <w:pPr>
        <w:sectPr w:rsidR="009E6765" w:rsidSect="00212BED">
          <w:headerReference w:type="default" r:id="rId11"/>
          <w:footerReference w:type="default" r:id="rId12"/>
          <w:headerReference w:type="first" r:id="rId13"/>
          <w:footerReference w:type="first" r:id="rId14"/>
          <w:pgSz w:w="14400" w:h="10800" w:orient="landscape"/>
          <w:pgMar w:top="1134" w:right="850" w:bottom="108" w:left="143" w:header="113" w:footer="113" w:gutter="0"/>
          <w:cols w:space="708"/>
          <w:docGrid w:linePitch="299"/>
        </w:sectPr>
      </w:pPr>
    </w:p>
    <w:p w:rsidR="009E6765" w:rsidRDefault="00F41F71" w:rsidP="005D2C94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How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is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this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research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being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done?</w:t>
      </w:r>
    </w:p>
    <w:p w:rsidR="009E6765" w:rsidRDefault="009E6765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:rsidR="009E6765" w:rsidRDefault="00F41F71">
      <w:pPr>
        <w:spacing w:after="0" w:line="240" w:lineRule="auto"/>
        <w:ind w:left="750" w:right="-20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Wingdings" w:eastAsia="Wingdings" w:hAnsi="Wingdings" w:cs="Wingdings"/>
          <w:color w:val="02070E"/>
          <w:spacing w:val="10"/>
          <w:sz w:val="35"/>
          <w:szCs w:val="35"/>
        </w:rPr>
        <w:t></w:t>
      </w:r>
      <w:r>
        <w:rPr>
          <w:rFonts w:ascii="Arial" w:eastAsia="Arial" w:hAnsi="Arial" w:cs="Arial"/>
          <w:color w:val="02070E"/>
          <w:sz w:val="40"/>
          <w:szCs w:val="40"/>
        </w:rPr>
        <w:t>For each site the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research team will:</w:t>
      </w:r>
    </w:p>
    <w:p w:rsidR="009E6765" w:rsidRPr="005D2C94" w:rsidRDefault="00F41F71" w:rsidP="005D2C94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Arial" w:eastAsia="Arial" w:hAnsi="Arial" w:cs="Arial"/>
          <w:color w:val="02070E"/>
          <w:sz w:val="36"/>
          <w:szCs w:val="36"/>
        </w:rPr>
      </w:pPr>
      <w:r w:rsidRPr="005D2C94">
        <w:rPr>
          <w:rFonts w:ascii="Arial" w:eastAsia="Arial" w:hAnsi="Arial" w:cs="Arial"/>
          <w:color w:val="02070E"/>
          <w:sz w:val="36"/>
          <w:szCs w:val="36"/>
        </w:rPr>
        <w:t>Connect and support partnerships between the</w:t>
      </w:r>
      <w:r w:rsidRPr="005D2C94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AHS and their</w:t>
      </w:r>
      <w:r w:rsidRPr="005D2C94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local</w:t>
      </w:r>
      <w:r w:rsidR="005D2C94" w:rsidRPr="005D2C94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community pharmacies</w:t>
      </w:r>
    </w:p>
    <w:p w:rsidR="009E6765" w:rsidRPr="005D2C94" w:rsidRDefault="00F41F71" w:rsidP="005D2C94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Arial" w:eastAsia="Arial" w:hAnsi="Arial" w:cs="Arial"/>
          <w:color w:val="02070E"/>
          <w:sz w:val="36"/>
          <w:szCs w:val="36"/>
        </w:rPr>
      </w:pPr>
      <w:r w:rsidRPr="005D2C94">
        <w:rPr>
          <w:rFonts w:ascii="Arial" w:eastAsia="Arial" w:hAnsi="Arial" w:cs="Arial"/>
          <w:color w:val="02070E"/>
          <w:sz w:val="36"/>
          <w:szCs w:val="36"/>
        </w:rPr>
        <w:t xml:space="preserve">Train pharmacists to deliver </w:t>
      </w:r>
      <w:proofErr w:type="spellStart"/>
      <w:r w:rsidRPr="005D2C94">
        <w:rPr>
          <w:rFonts w:ascii="Arial" w:eastAsia="Arial" w:hAnsi="Arial" w:cs="Arial"/>
          <w:color w:val="02070E"/>
          <w:sz w:val="36"/>
          <w:szCs w:val="36"/>
        </w:rPr>
        <w:t>IMeRSe</w:t>
      </w:r>
      <w:proofErr w:type="spellEnd"/>
      <w:r w:rsidRPr="005D2C94">
        <w:rPr>
          <w:rFonts w:ascii="Arial" w:eastAsia="Arial" w:hAnsi="Arial" w:cs="Arial"/>
          <w:color w:val="02070E"/>
          <w:sz w:val="36"/>
          <w:szCs w:val="36"/>
        </w:rPr>
        <w:t xml:space="preserve"> and</w:t>
      </w:r>
      <w:r w:rsidRPr="005D2C94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provide ongoing mentoring</w:t>
      </w:r>
      <w:r w:rsidRPr="005D2C94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to</w:t>
      </w:r>
      <w:r w:rsidR="005D2C94" w:rsidRPr="005D2C94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pharmacy staff</w:t>
      </w:r>
    </w:p>
    <w:p w:rsidR="009E6765" w:rsidRPr="005D2C94" w:rsidRDefault="00F41F71" w:rsidP="005D2C94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Arial" w:eastAsia="Arial" w:hAnsi="Arial" w:cs="Arial"/>
          <w:color w:val="02070E"/>
          <w:sz w:val="36"/>
          <w:szCs w:val="36"/>
        </w:rPr>
      </w:pPr>
      <w:r w:rsidRPr="005D2C94">
        <w:rPr>
          <w:rFonts w:ascii="Arial" w:eastAsia="Arial" w:hAnsi="Arial" w:cs="Arial"/>
          <w:color w:val="02070E"/>
          <w:sz w:val="36"/>
          <w:szCs w:val="36"/>
        </w:rPr>
        <w:t>Train and support an AHS staff</w:t>
      </w:r>
      <w:r w:rsidRPr="005D2C94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member(s) to be</w:t>
      </w:r>
      <w:r w:rsidRPr="005D2C94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the Study Coordinator</w:t>
      </w:r>
    </w:p>
    <w:p w:rsidR="009E6765" w:rsidRPr="005D2C94" w:rsidRDefault="00F41F71" w:rsidP="005D2C94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Arial" w:eastAsia="Arial" w:hAnsi="Arial" w:cs="Arial"/>
          <w:color w:val="02070E"/>
          <w:sz w:val="36"/>
          <w:szCs w:val="36"/>
        </w:rPr>
      </w:pPr>
      <w:r w:rsidRPr="005D2C94">
        <w:rPr>
          <w:rFonts w:ascii="Arial" w:eastAsia="Arial" w:hAnsi="Arial" w:cs="Arial"/>
          <w:color w:val="02070E"/>
          <w:sz w:val="36"/>
          <w:szCs w:val="36"/>
        </w:rPr>
        <w:t>Ask AHS staff and the local</w:t>
      </w:r>
      <w:r w:rsidRPr="005D2C94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community to welcome</w:t>
      </w:r>
      <w:r w:rsidRPr="005D2C94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the pharmacists and talk</w:t>
      </w:r>
      <w:r w:rsidR="005D2C94" w:rsidRPr="005D2C94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with them about local</w:t>
      </w:r>
      <w:r w:rsidRPr="005D2C94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community protocols and</w:t>
      </w:r>
      <w:r w:rsidRPr="005D2C94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5D2C94">
        <w:rPr>
          <w:rFonts w:ascii="Arial" w:eastAsia="Arial" w:hAnsi="Arial" w:cs="Arial"/>
          <w:color w:val="02070E"/>
          <w:sz w:val="36"/>
          <w:szCs w:val="36"/>
        </w:rPr>
        <w:t>health issues</w:t>
      </w:r>
    </w:p>
    <w:p w:rsidR="005D2C94" w:rsidRDefault="00F41F71" w:rsidP="005D2C94">
      <w:pPr>
        <w:spacing w:after="0" w:line="240" w:lineRule="auto"/>
        <w:ind w:left="1134" w:right="-20" w:hanging="283"/>
        <w:rPr>
          <w:rFonts w:eastAsia="Arial"/>
        </w:rPr>
      </w:pPr>
      <w:r>
        <w:rPr>
          <w:rFonts w:ascii="Wingdings" w:eastAsia="Wingdings" w:hAnsi="Wingdings" w:cs="Wingdings"/>
          <w:color w:val="C00000"/>
          <w:spacing w:val="10"/>
          <w:sz w:val="35"/>
          <w:szCs w:val="35"/>
        </w:rPr>
        <w:t></w:t>
      </w:r>
      <w:r>
        <w:rPr>
          <w:rFonts w:ascii="Arial" w:eastAsia="Arial" w:hAnsi="Arial" w:cs="Arial"/>
          <w:color w:val="C00000"/>
          <w:sz w:val="40"/>
          <w:szCs w:val="40"/>
        </w:rPr>
        <w:t xml:space="preserve">For </w:t>
      </w:r>
      <w:proofErr w:type="spellStart"/>
      <w:r>
        <w:rPr>
          <w:rFonts w:ascii="Arial" w:eastAsia="Arial" w:hAnsi="Arial" w:cs="Arial"/>
          <w:color w:val="C00000"/>
          <w:sz w:val="40"/>
          <w:szCs w:val="40"/>
        </w:rPr>
        <w:t>IMeRSe</w:t>
      </w:r>
      <w:proofErr w:type="spellEnd"/>
      <w:r>
        <w:rPr>
          <w:rFonts w:ascii="Arial" w:eastAsia="Arial" w:hAnsi="Arial" w:cs="Arial"/>
          <w:color w:val="C00000"/>
          <w:sz w:val="40"/>
          <w:szCs w:val="40"/>
        </w:rPr>
        <w:t xml:space="preserve"> to be</w:t>
      </w:r>
      <w:r>
        <w:rPr>
          <w:rFonts w:ascii="Arial" w:eastAsia="Arial" w:hAnsi="Arial" w:cs="Arial"/>
          <w:color w:val="C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C00000"/>
          <w:sz w:val="40"/>
          <w:szCs w:val="40"/>
        </w:rPr>
        <w:t>effective it is</w:t>
      </w:r>
      <w:r>
        <w:rPr>
          <w:rFonts w:ascii="Arial" w:eastAsia="Arial" w:hAnsi="Arial" w:cs="Arial"/>
          <w:color w:val="C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C00000"/>
          <w:sz w:val="40"/>
          <w:szCs w:val="40"/>
        </w:rPr>
        <w:t>essential that strong</w:t>
      </w:r>
      <w:r>
        <w:rPr>
          <w:rFonts w:ascii="Arial" w:eastAsia="Arial" w:hAnsi="Arial" w:cs="Arial"/>
          <w:color w:val="C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C00000"/>
          <w:sz w:val="40"/>
          <w:szCs w:val="40"/>
        </w:rPr>
        <w:t>working</w:t>
      </w:r>
      <w:r w:rsidR="005D2C94">
        <w:rPr>
          <w:rFonts w:ascii="Arial" w:eastAsia="Arial" w:hAnsi="Arial" w:cs="Arial"/>
          <w:color w:val="C00000"/>
          <w:sz w:val="40"/>
          <w:szCs w:val="40"/>
        </w:rPr>
        <w:t xml:space="preserve"> </w:t>
      </w:r>
      <w:r>
        <w:rPr>
          <w:rFonts w:ascii="Arial" w:eastAsia="Arial" w:hAnsi="Arial" w:cs="Arial"/>
          <w:color w:val="C00000"/>
          <w:sz w:val="40"/>
          <w:szCs w:val="40"/>
        </w:rPr>
        <w:t>relationships are fostered between</w:t>
      </w:r>
      <w:r>
        <w:rPr>
          <w:rFonts w:ascii="Arial" w:eastAsia="Arial" w:hAnsi="Arial" w:cs="Arial"/>
          <w:color w:val="C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C00000"/>
          <w:sz w:val="40"/>
          <w:szCs w:val="40"/>
        </w:rPr>
        <w:t>AHS staff and</w:t>
      </w:r>
      <w:r>
        <w:rPr>
          <w:rFonts w:ascii="Arial" w:eastAsia="Arial" w:hAnsi="Arial" w:cs="Arial"/>
          <w:color w:val="C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C00000"/>
          <w:sz w:val="40"/>
          <w:szCs w:val="40"/>
        </w:rPr>
        <w:t>community pharmacy</w:t>
      </w:r>
      <w:r w:rsidR="005D2C94">
        <w:rPr>
          <w:rFonts w:ascii="Arial" w:eastAsia="Arial" w:hAnsi="Arial" w:cs="Arial"/>
          <w:color w:val="C00000"/>
          <w:sz w:val="40"/>
          <w:szCs w:val="40"/>
        </w:rPr>
        <w:t xml:space="preserve"> </w:t>
      </w:r>
      <w:r>
        <w:rPr>
          <w:rFonts w:ascii="Arial" w:eastAsia="Arial" w:hAnsi="Arial" w:cs="Arial"/>
          <w:color w:val="C00000"/>
          <w:sz w:val="40"/>
          <w:szCs w:val="40"/>
        </w:rPr>
        <w:t>staff and between pharmacists</w:t>
      </w:r>
      <w:r>
        <w:rPr>
          <w:rFonts w:ascii="Arial" w:eastAsia="Arial" w:hAnsi="Arial" w:cs="Arial"/>
          <w:color w:val="C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C00000"/>
          <w:sz w:val="40"/>
          <w:szCs w:val="40"/>
        </w:rPr>
        <w:t>and consumers</w:t>
      </w:r>
      <w:r w:rsidR="005D2C94">
        <w:rPr>
          <w:rFonts w:eastAsia="Arial"/>
        </w:rPr>
        <w:br w:type="page"/>
      </w:r>
    </w:p>
    <w:p w:rsidR="009E6765" w:rsidRDefault="00F41F71" w:rsidP="005D2C94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Who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can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participate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in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this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research?</w:t>
      </w:r>
    </w:p>
    <w:p w:rsidR="009E6765" w:rsidRDefault="009E6765">
      <w:pPr>
        <w:spacing w:after="44" w:line="240" w:lineRule="exact"/>
        <w:rPr>
          <w:rFonts w:ascii="Arial" w:eastAsia="Arial" w:hAnsi="Arial" w:cs="Arial"/>
          <w:sz w:val="24"/>
          <w:szCs w:val="24"/>
        </w:rPr>
      </w:pPr>
    </w:p>
    <w:p w:rsidR="009E6765" w:rsidRDefault="00F41F71">
      <w:pPr>
        <w:spacing w:after="0" w:line="240" w:lineRule="auto"/>
        <w:ind w:left="750" w:right="-20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Wingdings" w:eastAsia="Wingdings" w:hAnsi="Wingdings" w:cs="Wingdings"/>
          <w:color w:val="02070E"/>
          <w:spacing w:val="10"/>
          <w:sz w:val="35"/>
          <w:szCs w:val="35"/>
        </w:rPr>
        <w:t></w:t>
      </w:r>
      <w:r>
        <w:rPr>
          <w:rFonts w:ascii="Arial" w:eastAsia="Arial" w:hAnsi="Arial" w:cs="Arial"/>
          <w:color w:val="02070E"/>
          <w:sz w:val="40"/>
          <w:szCs w:val="40"/>
        </w:rPr>
        <w:t>Up to 540 AHS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consumers can participate</w:t>
      </w:r>
    </w:p>
    <w:p w:rsidR="009E6765" w:rsidRDefault="00F41F71" w:rsidP="005D2C94">
      <w:pPr>
        <w:spacing w:after="0" w:line="240" w:lineRule="auto"/>
        <w:ind w:left="750" w:right="-20"/>
        <w:rPr>
          <w:rFonts w:ascii="Arial" w:eastAsia="Arial" w:hAnsi="Arial" w:cs="Arial"/>
          <w:color w:val="02070E"/>
          <w:sz w:val="40"/>
          <w:szCs w:val="40"/>
        </w:rPr>
      </w:pPr>
      <w:r>
        <w:rPr>
          <w:rFonts w:ascii="Wingdings" w:eastAsia="Wingdings" w:hAnsi="Wingdings" w:cs="Wingdings"/>
          <w:color w:val="02070E"/>
          <w:spacing w:val="10"/>
          <w:sz w:val="35"/>
          <w:szCs w:val="35"/>
        </w:rPr>
        <w:t></w:t>
      </w:r>
      <w:r>
        <w:rPr>
          <w:rFonts w:ascii="Arial" w:eastAsia="Arial" w:hAnsi="Arial" w:cs="Arial"/>
          <w:color w:val="02070E"/>
          <w:sz w:val="40"/>
          <w:szCs w:val="40"/>
        </w:rPr>
        <w:t>Any pharmacy staff, AHS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nurses, doctors, health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workers, or family</w:t>
      </w:r>
      <w:r w:rsidR="005D2C94"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members and patients can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talk to the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Study Coordinator about</w:t>
      </w:r>
      <w:r w:rsidR="005D2C94"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someone they see having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problems with their</w:t>
      </w:r>
      <w:r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2070E"/>
          <w:sz w:val="40"/>
          <w:szCs w:val="40"/>
        </w:rPr>
        <w:t>medicines who:</w:t>
      </w:r>
    </w:p>
    <w:p w:rsidR="009E6765" w:rsidRPr="005D2C94" w:rsidRDefault="00F41F71" w:rsidP="005D2C94">
      <w:pPr>
        <w:pStyle w:val="ListParagraph"/>
        <w:numPr>
          <w:ilvl w:val="0"/>
          <w:numId w:val="6"/>
        </w:numPr>
        <w:spacing w:after="0" w:line="240" w:lineRule="auto"/>
        <w:ind w:left="1701" w:right="-20" w:hanging="567"/>
        <w:rPr>
          <w:rFonts w:ascii="Arial" w:eastAsia="Arial" w:hAnsi="Arial" w:cs="Arial"/>
          <w:i/>
          <w:iCs/>
          <w:color w:val="02070E"/>
          <w:sz w:val="38"/>
          <w:szCs w:val="38"/>
        </w:rPr>
      </w:pP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is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older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than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18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years</w:t>
      </w:r>
    </w:p>
    <w:p w:rsidR="009E6765" w:rsidRPr="005D2C94" w:rsidRDefault="00F41F71" w:rsidP="005D2C94">
      <w:pPr>
        <w:pStyle w:val="ListParagraph"/>
        <w:numPr>
          <w:ilvl w:val="0"/>
          <w:numId w:val="6"/>
        </w:numPr>
        <w:spacing w:after="0" w:line="240" w:lineRule="auto"/>
        <w:ind w:left="1701" w:right="-20" w:hanging="567"/>
        <w:rPr>
          <w:rFonts w:ascii="Arial" w:eastAsia="Arial" w:hAnsi="Arial" w:cs="Arial"/>
          <w:i/>
          <w:iCs/>
          <w:color w:val="02070E"/>
          <w:sz w:val="38"/>
          <w:szCs w:val="38"/>
        </w:rPr>
      </w:pP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has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been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treated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at</w:t>
      </w:r>
      <w:r w:rsidRPr="005D2C94">
        <w:rPr>
          <w:rFonts w:ascii="Arial" w:eastAsia="Arial" w:hAnsi="Arial" w:cs="Arial"/>
          <w:color w:val="02070E"/>
          <w:spacing w:val="2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the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AHS</w:t>
      </w:r>
      <w:r w:rsidRPr="005D2C94">
        <w:rPr>
          <w:rFonts w:ascii="Arial" w:eastAsia="Arial" w:hAnsi="Arial" w:cs="Arial"/>
          <w:color w:val="02070E"/>
          <w:spacing w:val="1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at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least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3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times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in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the</w:t>
      </w:r>
      <w:r w:rsidRPr="005D2C94">
        <w:rPr>
          <w:rFonts w:ascii="Arial" w:eastAsia="Arial" w:hAnsi="Arial" w:cs="Arial"/>
          <w:color w:val="02070E"/>
          <w:spacing w:val="-1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last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2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years</w:t>
      </w:r>
    </w:p>
    <w:p w:rsidR="009E6765" w:rsidRPr="005D2C94" w:rsidRDefault="00F41F71" w:rsidP="005D2C94">
      <w:pPr>
        <w:pStyle w:val="ListParagraph"/>
        <w:numPr>
          <w:ilvl w:val="0"/>
          <w:numId w:val="6"/>
        </w:numPr>
        <w:spacing w:after="0" w:line="240" w:lineRule="auto"/>
        <w:ind w:left="1701" w:right="-20" w:hanging="567"/>
        <w:rPr>
          <w:rFonts w:ascii="Arial" w:eastAsia="Arial" w:hAnsi="Arial" w:cs="Arial"/>
          <w:i/>
          <w:iCs/>
          <w:color w:val="02070E"/>
          <w:sz w:val="38"/>
          <w:szCs w:val="38"/>
        </w:rPr>
      </w:pP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uses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the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local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pharmacies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participating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in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the</w:t>
      </w:r>
      <w:r w:rsidRPr="005D2C94">
        <w:rPr>
          <w:rFonts w:ascii="Arial" w:eastAsia="Arial" w:hAnsi="Arial" w:cs="Arial"/>
          <w:color w:val="02070E"/>
          <w:spacing w:val="-1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study</w:t>
      </w:r>
    </w:p>
    <w:p w:rsidR="005D2C94" w:rsidRPr="005D2C94" w:rsidRDefault="00F41F71" w:rsidP="005D2C94">
      <w:pPr>
        <w:pStyle w:val="ListParagraph"/>
        <w:numPr>
          <w:ilvl w:val="0"/>
          <w:numId w:val="6"/>
        </w:numPr>
        <w:spacing w:after="0" w:line="240" w:lineRule="auto"/>
        <w:ind w:left="1701" w:right="-20" w:hanging="567"/>
        <w:rPr>
          <w:rFonts w:eastAsia="Arial"/>
        </w:rPr>
      </w:pP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has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a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chronic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illness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or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is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pregnant</w:t>
      </w:r>
      <w:r w:rsidRPr="005D2C94">
        <w:rPr>
          <w:rFonts w:ascii="Arial" w:eastAsia="Arial" w:hAnsi="Arial" w:cs="Arial"/>
          <w:color w:val="02070E"/>
          <w:spacing w:val="-1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or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had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a</w:t>
      </w:r>
      <w:r w:rsidRPr="005D2C94">
        <w:rPr>
          <w:rFonts w:ascii="Arial" w:eastAsia="Arial" w:hAnsi="Arial" w:cs="Arial"/>
          <w:color w:val="02070E"/>
          <w:spacing w:val="-1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baby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in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the</w:t>
      </w:r>
      <w:r w:rsidRPr="005D2C94">
        <w:rPr>
          <w:rFonts w:ascii="Arial" w:eastAsia="Arial" w:hAnsi="Arial" w:cs="Arial"/>
          <w:color w:val="02070E"/>
          <w:spacing w:val="-1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last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2</w:t>
      </w:r>
      <w:r w:rsidRPr="005D2C94">
        <w:rPr>
          <w:rFonts w:ascii="Arial" w:eastAsia="Arial" w:hAnsi="Arial" w:cs="Arial"/>
          <w:color w:val="02070E"/>
          <w:sz w:val="38"/>
          <w:szCs w:val="38"/>
        </w:rPr>
        <w:t xml:space="preserve"> </w:t>
      </w:r>
      <w:r w:rsidRPr="005D2C94">
        <w:rPr>
          <w:rFonts w:ascii="Arial" w:eastAsia="Arial" w:hAnsi="Arial" w:cs="Arial"/>
          <w:i/>
          <w:iCs/>
          <w:color w:val="02070E"/>
          <w:sz w:val="38"/>
          <w:szCs w:val="38"/>
        </w:rPr>
        <w:t>years</w:t>
      </w:r>
      <w:r w:rsidR="005D2C94" w:rsidRPr="005D2C94">
        <w:rPr>
          <w:rFonts w:eastAsia="Arial"/>
        </w:rPr>
        <w:br w:type="page"/>
      </w:r>
    </w:p>
    <w:p w:rsidR="009E6765" w:rsidRDefault="00F41F71" w:rsidP="00FE2F9E">
      <w:pPr>
        <w:pStyle w:val="Heading2"/>
        <w:jc w:val="center"/>
        <w:rPr>
          <w:rFonts w:ascii="Calibri" w:eastAsia="Calibri" w:hAnsi="Calibri" w:cs="Calibri"/>
          <w:color w:val="FFFFFF"/>
          <w:sz w:val="28"/>
          <w:szCs w:val="28"/>
        </w:rPr>
      </w:pPr>
      <w:r>
        <w:rPr>
          <w:rFonts w:eastAsia="Arial"/>
        </w:rPr>
        <w:lastRenderedPageBreak/>
        <w:t>What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does</w:t>
      </w:r>
      <w:r>
        <w:rPr>
          <w:rFonts w:eastAsia="Arial"/>
          <w:spacing w:val="-40"/>
        </w:rPr>
        <w:t xml:space="preserve"> </w:t>
      </w:r>
      <w:proofErr w:type="spellStart"/>
      <w:r>
        <w:rPr>
          <w:rFonts w:eastAsia="Arial"/>
        </w:rPr>
        <w:t>IMeRSe</w:t>
      </w:r>
      <w:proofErr w:type="spellEnd"/>
      <w:r>
        <w:rPr>
          <w:rFonts w:eastAsia="Arial"/>
          <w:spacing w:val="-41"/>
        </w:rPr>
        <w:t xml:space="preserve"> </w:t>
      </w:r>
      <w:r>
        <w:rPr>
          <w:rFonts w:eastAsia="Arial"/>
        </w:rPr>
        <w:t>look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like?</w:t>
      </w:r>
    </w:p>
    <w:p w:rsidR="00FE2F9E" w:rsidRDefault="00F41F71" w:rsidP="00FE2F9E">
      <w:pPr>
        <w:jc w:val="center"/>
        <w:rPr>
          <w:rFonts w:ascii="Calibri" w:eastAsia="Calibri" w:hAnsi="Calibri" w:cs="Calibri"/>
          <w:i/>
          <w:iCs/>
          <w:color w:val="FFFFFF"/>
          <w:sz w:val="28"/>
          <w:szCs w:val="28"/>
        </w:rPr>
      </w:pPr>
      <w:r>
        <w:rPr>
          <w:rFonts w:ascii="Calibri" w:eastAsia="Calibri" w:hAnsi="Calibri" w:cs="Calibri"/>
          <w:i/>
          <w:iCs/>
          <w:color w:val="FFFFFF"/>
          <w:sz w:val="28"/>
          <w:szCs w:val="28"/>
        </w:rPr>
        <w:t>M</w:t>
      </w:r>
      <w:r w:rsidR="00FE2F9E" w:rsidRPr="00FE2F9E">
        <w:rPr>
          <w:noProof/>
          <w:lang w:val="en-AU" w:eastAsia="en-AU"/>
        </w:rPr>
        <w:drawing>
          <wp:inline distT="0" distB="0" distL="0" distR="0" wp14:anchorId="5F872CA5" wp14:editId="5FC8A37C">
            <wp:extent cx="4114800" cy="3682421"/>
            <wp:effectExtent l="0" t="0" r="0" b="0"/>
            <wp:docPr id="231" name="Picture 231" descr="Image detailing the components of IMeRSe. &#10;1. Identification and consent&#10;2. Referral and information exchange&#10;3. Medicines talk&#10;4. Medicines report&#10;5. My medicines plan&#10;6. Structured follow-up and monit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68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F9E">
        <w:rPr>
          <w:rFonts w:ascii="Calibri" w:eastAsia="Calibri" w:hAnsi="Calibri" w:cs="Calibri"/>
          <w:i/>
          <w:iCs/>
          <w:color w:val="FFFFFF"/>
          <w:sz w:val="28"/>
          <w:szCs w:val="28"/>
        </w:rPr>
        <w:br w:type="page"/>
      </w:r>
    </w:p>
    <w:p w:rsidR="009E6765" w:rsidRDefault="009E6765" w:rsidP="00FE2F9E">
      <w:pPr>
        <w:jc w:val="center"/>
        <w:rPr>
          <w:rFonts w:ascii="Calibri" w:eastAsia="Calibri" w:hAnsi="Calibri" w:cs="Calibri"/>
          <w:i/>
          <w:iCs/>
          <w:color w:val="FFFFFF"/>
          <w:sz w:val="28"/>
          <w:szCs w:val="28"/>
        </w:rPr>
      </w:pPr>
    </w:p>
    <w:p w:rsidR="009E6765" w:rsidRDefault="00F41F71" w:rsidP="00FE2F9E">
      <w:pPr>
        <w:pStyle w:val="Heading2"/>
        <w:jc w:val="center"/>
        <w:rPr>
          <w:rFonts w:eastAsia="Arial"/>
        </w:rPr>
      </w:pPr>
      <w:r>
        <w:rPr>
          <w:rFonts w:eastAsia="Arial"/>
        </w:rPr>
        <w:t>Who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is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involved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in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delivering</w:t>
      </w:r>
      <w:r>
        <w:rPr>
          <w:rFonts w:eastAsia="Arial"/>
          <w:spacing w:val="-41"/>
        </w:rPr>
        <w:t xml:space="preserve"> </w:t>
      </w:r>
      <w:proofErr w:type="spellStart"/>
      <w:r>
        <w:rPr>
          <w:rFonts w:eastAsia="Arial"/>
        </w:rPr>
        <w:t>IMeRSe</w:t>
      </w:r>
      <w:proofErr w:type="spellEnd"/>
      <w:r>
        <w:rPr>
          <w:rFonts w:eastAsia="Arial"/>
        </w:rPr>
        <w:t>?</w:t>
      </w:r>
    </w:p>
    <w:p w:rsidR="009E6765" w:rsidRDefault="009E6765">
      <w:pPr>
        <w:spacing w:after="13" w:line="220" w:lineRule="exact"/>
        <w:rPr>
          <w:rFonts w:ascii="Arial" w:eastAsia="Arial" w:hAnsi="Arial" w:cs="Arial"/>
        </w:rPr>
      </w:pPr>
    </w:p>
    <w:p w:rsidR="009E6765" w:rsidRDefault="00F41F71">
      <w:pPr>
        <w:spacing w:after="0" w:line="240" w:lineRule="auto"/>
        <w:ind w:left="1529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6"/>
          <w:szCs w:val="36"/>
        </w:rPr>
        <w:t>Four distinct roles are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required to successfully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 xml:space="preserve">deliver </w:t>
      </w:r>
      <w:proofErr w:type="spellStart"/>
      <w:r>
        <w:rPr>
          <w:rFonts w:ascii="Arial" w:eastAsia="Arial" w:hAnsi="Arial" w:cs="Arial"/>
          <w:color w:val="02070E"/>
          <w:sz w:val="36"/>
          <w:szCs w:val="36"/>
        </w:rPr>
        <w:t>IMeRSe</w:t>
      </w:r>
      <w:proofErr w:type="spellEnd"/>
      <w:r>
        <w:rPr>
          <w:rFonts w:ascii="Arial" w:eastAsia="Arial" w:hAnsi="Arial" w:cs="Arial"/>
          <w:color w:val="02070E"/>
          <w:sz w:val="36"/>
          <w:szCs w:val="36"/>
        </w:rPr>
        <w:t>:</w:t>
      </w:r>
    </w:p>
    <w:p w:rsidR="009E6765" w:rsidRDefault="009E6765">
      <w:pPr>
        <w:spacing w:after="101" w:line="240" w:lineRule="exact"/>
        <w:rPr>
          <w:rFonts w:ascii="Arial" w:eastAsia="Arial" w:hAnsi="Arial" w:cs="Arial"/>
          <w:sz w:val="24"/>
          <w:szCs w:val="24"/>
        </w:rPr>
      </w:pPr>
    </w:p>
    <w:p w:rsidR="009E6765" w:rsidRDefault="00F41F71" w:rsidP="00FE2F9E">
      <w:pPr>
        <w:spacing w:after="0" w:line="240" w:lineRule="auto"/>
        <w:ind w:left="2249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1.</w:t>
      </w:r>
      <w:r>
        <w:rPr>
          <w:rFonts w:ascii="Arial" w:eastAsia="Arial" w:hAnsi="Arial" w:cs="Arial"/>
          <w:color w:val="02070E"/>
          <w:spacing w:val="128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AHS staff member nominated and trained to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be the Study</w:t>
      </w:r>
      <w:r w:rsidR="00FE2F9E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Coordinator*</w:t>
      </w:r>
    </w:p>
    <w:p w:rsidR="009E6765" w:rsidRDefault="00F41F71">
      <w:pPr>
        <w:spacing w:after="0" w:line="240" w:lineRule="auto"/>
        <w:ind w:left="2249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2.</w:t>
      </w:r>
      <w:r>
        <w:rPr>
          <w:rFonts w:ascii="Arial" w:eastAsia="Arial" w:hAnsi="Arial" w:cs="Arial"/>
          <w:color w:val="02070E"/>
          <w:spacing w:val="128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Community pharmacists (supported by other pharmacy staff)</w:t>
      </w:r>
    </w:p>
    <w:p w:rsidR="009E6765" w:rsidRDefault="00F41F71">
      <w:pPr>
        <w:spacing w:after="0" w:line="240" w:lineRule="auto"/>
        <w:ind w:left="2249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3.</w:t>
      </w:r>
      <w:r>
        <w:rPr>
          <w:rFonts w:ascii="Arial" w:eastAsia="Arial" w:hAnsi="Arial" w:cs="Arial"/>
          <w:color w:val="02070E"/>
          <w:spacing w:val="128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Aboriginal health worker (AHW) or nominated AHS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staff*</w:t>
      </w:r>
    </w:p>
    <w:p w:rsidR="009E6765" w:rsidRDefault="00F41F71">
      <w:pPr>
        <w:spacing w:after="0" w:line="240" w:lineRule="auto"/>
        <w:ind w:left="2249"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4.</w:t>
      </w:r>
      <w:r>
        <w:rPr>
          <w:rFonts w:ascii="Arial" w:eastAsia="Arial" w:hAnsi="Arial" w:cs="Arial"/>
          <w:color w:val="02070E"/>
          <w:spacing w:val="128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General practitioners (GPs)</w:t>
      </w:r>
    </w:p>
    <w:p w:rsidR="009E6765" w:rsidRDefault="009E6765">
      <w:pPr>
        <w:spacing w:after="5" w:line="180" w:lineRule="exact"/>
        <w:rPr>
          <w:rFonts w:ascii="Arial" w:eastAsia="Arial" w:hAnsi="Arial" w:cs="Arial"/>
          <w:sz w:val="18"/>
          <w:szCs w:val="18"/>
        </w:rPr>
      </w:pPr>
    </w:p>
    <w:p w:rsidR="00FE2F9E" w:rsidRDefault="00F41F71" w:rsidP="00FE2F9E">
      <w:pPr>
        <w:spacing w:after="0" w:line="240" w:lineRule="auto"/>
        <w:ind w:left="2280" w:right="-20"/>
        <w:rPr>
          <w:rFonts w:ascii="Arial" w:eastAsia="Arial" w:hAnsi="Arial" w:cs="Arial"/>
          <w:i/>
          <w:iCs/>
          <w:color w:val="02070E"/>
        </w:rPr>
      </w:pPr>
      <w:r>
        <w:rPr>
          <w:rFonts w:ascii="Arial" w:eastAsia="Arial" w:hAnsi="Arial" w:cs="Arial"/>
          <w:i/>
          <w:iCs/>
          <w:color w:val="02070E"/>
        </w:rPr>
        <w:t>*There</w:t>
      </w:r>
      <w:r>
        <w:rPr>
          <w:rFonts w:ascii="Arial" w:eastAsia="Arial" w:hAnsi="Arial" w:cs="Arial"/>
          <w:color w:val="02070E"/>
        </w:rPr>
        <w:t xml:space="preserve"> </w:t>
      </w:r>
      <w:r>
        <w:rPr>
          <w:rFonts w:ascii="Arial" w:eastAsia="Arial" w:hAnsi="Arial" w:cs="Arial"/>
          <w:i/>
          <w:iCs/>
          <w:color w:val="02070E"/>
        </w:rPr>
        <w:t>may</w:t>
      </w:r>
      <w:r>
        <w:rPr>
          <w:rFonts w:ascii="Arial" w:eastAsia="Arial" w:hAnsi="Arial" w:cs="Arial"/>
          <w:color w:val="02070E"/>
        </w:rPr>
        <w:t xml:space="preserve"> </w:t>
      </w:r>
      <w:r>
        <w:rPr>
          <w:rFonts w:ascii="Arial" w:eastAsia="Arial" w:hAnsi="Arial" w:cs="Arial"/>
          <w:i/>
          <w:iCs/>
          <w:color w:val="02070E"/>
        </w:rPr>
        <w:t>be</w:t>
      </w:r>
      <w:r>
        <w:rPr>
          <w:rFonts w:ascii="Arial" w:eastAsia="Arial" w:hAnsi="Arial" w:cs="Arial"/>
          <w:color w:val="02070E"/>
        </w:rPr>
        <w:t xml:space="preserve"> </w:t>
      </w:r>
      <w:r>
        <w:rPr>
          <w:rFonts w:ascii="Arial" w:eastAsia="Arial" w:hAnsi="Arial" w:cs="Arial"/>
          <w:i/>
          <w:iCs/>
          <w:color w:val="02070E"/>
        </w:rPr>
        <w:t>some</w:t>
      </w:r>
      <w:r>
        <w:rPr>
          <w:rFonts w:ascii="Arial" w:eastAsia="Arial" w:hAnsi="Arial" w:cs="Arial"/>
          <w:color w:val="02070E"/>
        </w:rPr>
        <w:t xml:space="preserve"> </w:t>
      </w:r>
      <w:r>
        <w:rPr>
          <w:rFonts w:ascii="Arial" w:eastAsia="Arial" w:hAnsi="Arial" w:cs="Arial"/>
          <w:i/>
          <w:iCs/>
          <w:color w:val="02070E"/>
        </w:rPr>
        <w:t>cross-over</w:t>
      </w:r>
      <w:r>
        <w:rPr>
          <w:rFonts w:ascii="Arial" w:eastAsia="Arial" w:hAnsi="Arial" w:cs="Arial"/>
          <w:color w:val="02070E"/>
        </w:rPr>
        <w:t xml:space="preserve"> </w:t>
      </w:r>
      <w:r>
        <w:rPr>
          <w:rFonts w:ascii="Arial" w:eastAsia="Arial" w:hAnsi="Arial" w:cs="Arial"/>
          <w:i/>
          <w:iCs/>
          <w:color w:val="02070E"/>
        </w:rPr>
        <w:t>in</w:t>
      </w:r>
      <w:r>
        <w:rPr>
          <w:rFonts w:ascii="Arial" w:eastAsia="Arial" w:hAnsi="Arial" w:cs="Arial"/>
          <w:color w:val="02070E"/>
          <w:spacing w:val="-1"/>
        </w:rPr>
        <w:t xml:space="preserve"> </w:t>
      </w:r>
      <w:r>
        <w:rPr>
          <w:rFonts w:ascii="Arial" w:eastAsia="Arial" w:hAnsi="Arial" w:cs="Arial"/>
          <w:i/>
          <w:iCs/>
          <w:color w:val="02070E"/>
        </w:rPr>
        <w:t>these</w:t>
      </w:r>
      <w:r>
        <w:rPr>
          <w:rFonts w:ascii="Arial" w:eastAsia="Arial" w:hAnsi="Arial" w:cs="Arial"/>
          <w:color w:val="02070E"/>
        </w:rPr>
        <w:t xml:space="preserve"> </w:t>
      </w:r>
      <w:r>
        <w:rPr>
          <w:rFonts w:ascii="Arial" w:eastAsia="Arial" w:hAnsi="Arial" w:cs="Arial"/>
          <w:i/>
          <w:iCs/>
          <w:color w:val="02070E"/>
        </w:rPr>
        <w:t>roles</w:t>
      </w:r>
      <w:r w:rsidR="00FE2F9E">
        <w:rPr>
          <w:rFonts w:ascii="Arial" w:eastAsia="Arial" w:hAnsi="Arial" w:cs="Arial"/>
          <w:i/>
          <w:iCs/>
          <w:color w:val="02070E"/>
        </w:rPr>
        <w:br w:type="page"/>
      </w:r>
    </w:p>
    <w:p w:rsidR="009E6765" w:rsidRDefault="00F41F71" w:rsidP="00460B78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How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is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this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research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being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done?</w:t>
      </w:r>
    </w:p>
    <w:p w:rsidR="00945156" w:rsidRDefault="00945156" w:rsidP="00945156">
      <w:pPr>
        <w:spacing w:after="0" w:line="240" w:lineRule="auto"/>
        <w:ind w:left="750" w:right="-20"/>
        <w:rPr>
          <w:rFonts w:ascii="Wingdings" w:eastAsia="Wingdings" w:hAnsi="Wingdings" w:cs="Wingdings"/>
          <w:color w:val="02070E"/>
          <w:spacing w:val="37"/>
          <w:w w:val="102"/>
          <w:sz w:val="32"/>
          <w:szCs w:val="32"/>
        </w:rPr>
      </w:pPr>
    </w:p>
    <w:p w:rsidR="009E6765" w:rsidRPr="00945156" w:rsidRDefault="00F41F71" w:rsidP="00945156">
      <w:pPr>
        <w:spacing w:after="0" w:line="240" w:lineRule="auto"/>
        <w:ind w:left="750" w:right="-20"/>
        <w:rPr>
          <w:rFonts w:ascii="Wingdings" w:eastAsia="Wingdings" w:hAnsi="Wingdings" w:cs="Wingdings"/>
          <w:color w:val="02070E"/>
          <w:spacing w:val="37"/>
          <w:w w:val="102"/>
          <w:sz w:val="32"/>
          <w:szCs w:val="32"/>
        </w:rPr>
      </w:pPr>
      <w:r w:rsidRPr="00945156">
        <w:rPr>
          <w:rFonts w:ascii="Wingdings" w:eastAsia="Wingdings" w:hAnsi="Wingdings" w:cs="Wingdings"/>
          <w:color w:val="02070E"/>
          <w:spacing w:val="37"/>
          <w:w w:val="102"/>
          <w:sz w:val="32"/>
          <w:szCs w:val="32"/>
        </w:rPr>
        <w:t>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Each AHS will recruit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a total of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60 consumers to participate</w:t>
      </w:r>
    </w:p>
    <w:p w:rsidR="009E6765" w:rsidRPr="00945156" w:rsidRDefault="00F41F71" w:rsidP="00945156">
      <w:pPr>
        <w:spacing w:after="0" w:line="240" w:lineRule="auto"/>
        <w:ind w:left="1038" w:right="273" w:hanging="288"/>
        <w:rPr>
          <w:rFonts w:ascii="Arial" w:eastAsia="Arial" w:hAnsi="Arial" w:cs="Arial"/>
          <w:color w:val="02070E"/>
          <w:sz w:val="32"/>
          <w:szCs w:val="32"/>
        </w:rPr>
      </w:pPr>
      <w:r w:rsidRPr="00945156">
        <w:rPr>
          <w:rFonts w:ascii="Wingdings" w:eastAsia="Wingdings" w:hAnsi="Wingdings" w:cs="Wingdings"/>
          <w:color w:val="02070E"/>
          <w:spacing w:val="37"/>
          <w:w w:val="102"/>
          <w:sz w:val="32"/>
          <w:szCs w:val="32"/>
        </w:rPr>
        <w:t>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First, the Coordinator will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talk with consumers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about what is involved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="00945156" w:rsidRPr="00945156">
        <w:rPr>
          <w:rFonts w:ascii="Arial" w:eastAsia="Arial" w:hAnsi="Arial" w:cs="Arial"/>
          <w:color w:val="02070E"/>
          <w:sz w:val="32"/>
          <w:szCs w:val="32"/>
        </w:rPr>
        <w:t xml:space="preserve">in the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study. If they consent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they will complete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questionnaires together about their health, their medicines, treatment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satisfaction and beliefs,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adherence, and their wellbeing</w:t>
      </w:r>
    </w:p>
    <w:p w:rsidR="009E6765" w:rsidRPr="00945156" w:rsidRDefault="00F41F71" w:rsidP="00945156">
      <w:pPr>
        <w:pStyle w:val="ListParagraph"/>
        <w:numPr>
          <w:ilvl w:val="0"/>
          <w:numId w:val="7"/>
        </w:numPr>
        <w:spacing w:after="0" w:line="240" w:lineRule="auto"/>
        <w:ind w:right="59"/>
        <w:rPr>
          <w:rFonts w:ascii="Arial" w:eastAsia="Arial" w:hAnsi="Arial" w:cs="Arial"/>
          <w:color w:val="02070E"/>
          <w:sz w:val="32"/>
          <w:szCs w:val="32"/>
        </w:rPr>
      </w:pPr>
      <w:r w:rsidRPr="00945156">
        <w:rPr>
          <w:rFonts w:ascii="Arial" w:eastAsia="Arial" w:hAnsi="Arial" w:cs="Arial"/>
          <w:color w:val="02070E"/>
          <w:sz w:val="32"/>
          <w:szCs w:val="32"/>
        </w:rPr>
        <w:t>Coordinator collects data on laptop/tablet (paper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only as back-up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or participant preference)</w:t>
      </w:r>
    </w:p>
    <w:p w:rsidR="009E6765" w:rsidRPr="00945156" w:rsidRDefault="00F41F71" w:rsidP="00945156">
      <w:pPr>
        <w:pStyle w:val="ListParagraph"/>
        <w:numPr>
          <w:ilvl w:val="0"/>
          <w:numId w:val="7"/>
        </w:num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 w:rsidRPr="00945156">
        <w:rPr>
          <w:rFonts w:ascii="Arial" w:eastAsia="Arial" w:hAnsi="Arial" w:cs="Arial"/>
          <w:color w:val="02070E"/>
          <w:sz w:val="32"/>
          <w:szCs w:val="32"/>
        </w:rPr>
        <w:t>questionnaires include Apps developed or validated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for Indigenous people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>such as</w:t>
      </w:r>
    </w:p>
    <w:p w:rsidR="009E6765" w:rsidRPr="00945156" w:rsidRDefault="00F41F71" w:rsidP="00945156">
      <w:pPr>
        <w:pStyle w:val="ListParagraph"/>
        <w:numPr>
          <w:ilvl w:val="0"/>
          <w:numId w:val="10"/>
        </w:numPr>
        <w:spacing w:after="0" w:line="240" w:lineRule="auto"/>
        <w:ind w:left="2977" w:right="275" w:hanging="567"/>
        <w:rPr>
          <w:rFonts w:ascii="Arial" w:eastAsia="Arial" w:hAnsi="Arial" w:cs="Arial"/>
          <w:i/>
          <w:iCs/>
          <w:color w:val="02070E"/>
          <w:sz w:val="32"/>
          <w:szCs w:val="32"/>
        </w:rPr>
      </w:pP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the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Growth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and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Empowerment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Measure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(GEM)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designed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to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measure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empowerment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and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growth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within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the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person,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their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family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and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their</w:t>
      </w:r>
      <w:r w:rsidRPr="0094515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community</w:t>
      </w:r>
    </w:p>
    <w:p w:rsidR="00945156" w:rsidRPr="00945156" w:rsidRDefault="00F41F71" w:rsidP="00945156">
      <w:pPr>
        <w:pStyle w:val="ListParagraph"/>
        <w:numPr>
          <w:ilvl w:val="0"/>
          <w:numId w:val="10"/>
        </w:numPr>
        <w:spacing w:after="0" w:line="240" w:lineRule="auto"/>
        <w:ind w:left="2977" w:right="6129" w:hanging="567"/>
        <w:rPr>
          <w:rFonts w:ascii="Arial" w:eastAsia="Arial" w:hAnsi="Arial" w:cs="Arial"/>
          <w:color w:val="02070E"/>
          <w:sz w:val="32"/>
          <w:szCs w:val="32"/>
        </w:rPr>
      </w:pP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the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Kessler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="00945156">
        <w:rPr>
          <w:rFonts w:ascii="Arial" w:eastAsia="Arial" w:hAnsi="Arial" w:cs="Arial"/>
          <w:i/>
          <w:iCs/>
          <w:color w:val="02070E"/>
          <w:sz w:val="32"/>
          <w:szCs w:val="32"/>
        </w:rPr>
        <w:t xml:space="preserve">psychological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distress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45156">
        <w:rPr>
          <w:rFonts w:ascii="Arial" w:eastAsia="Arial" w:hAnsi="Arial" w:cs="Arial"/>
          <w:i/>
          <w:iCs/>
          <w:color w:val="02070E"/>
          <w:sz w:val="32"/>
          <w:szCs w:val="32"/>
        </w:rPr>
        <w:t>scale</w:t>
      </w:r>
      <w:r w:rsidRPr="00945156">
        <w:rPr>
          <w:rFonts w:ascii="Arial" w:eastAsia="Arial" w:hAnsi="Arial" w:cs="Arial"/>
          <w:color w:val="02070E"/>
          <w:sz w:val="32"/>
          <w:szCs w:val="32"/>
        </w:rPr>
        <w:t xml:space="preserve"> </w:t>
      </w:r>
    </w:p>
    <w:p w:rsidR="00945156" w:rsidRPr="00945156" w:rsidRDefault="00F41F71" w:rsidP="00945156">
      <w:pPr>
        <w:pStyle w:val="ListParagraph"/>
        <w:numPr>
          <w:ilvl w:val="0"/>
          <w:numId w:val="9"/>
        </w:numPr>
        <w:spacing w:after="0" w:line="240" w:lineRule="auto"/>
        <w:ind w:left="1985" w:right="6129" w:hanging="425"/>
        <w:rPr>
          <w:rFonts w:eastAsia="Arial"/>
        </w:rPr>
      </w:pPr>
      <w:r w:rsidRPr="00945156">
        <w:rPr>
          <w:rFonts w:ascii="Arial" w:eastAsia="Arial" w:hAnsi="Arial" w:cs="Arial"/>
          <w:color w:val="02070E"/>
          <w:sz w:val="32"/>
          <w:szCs w:val="32"/>
        </w:rPr>
        <w:t>this may take about an hour</w:t>
      </w:r>
      <w:r w:rsidR="00945156" w:rsidRPr="00945156">
        <w:rPr>
          <w:rFonts w:eastAsia="Arial"/>
        </w:rPr>
        <w:br w:type="page"/>
      </w:r>
    </w:p>
    <w:p w:rsidR="009E6765" w:rsidRDefault="00F41F71" w:rsidP="00460B78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How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is</w:t>
      </w:r>
      <w:r>
        <w:rPr>
          <w:rFonts w:eastAsia="Arial"/>
          <w:spacing w:val="-40"/>
        </w:rPr>
        <w:t xml:space="preserve"> </w:t>
      </w:r>
      <w:proofErr w:type="spellStart"/>
      <w:r>
        <w:rPr>
          <w:rFonts w:eastAsia="Arial"/>
        </w:rPr>
        <w:t>IMeRSe</w:t>
      </w:r>
      <w:proofErr w:type="spellEnd"/>
      <w:r>
        <w:rPr>
          <w:rFonts w:eastAsia="Arial"/>
          <w:spacing w:val="-41"/>
        </w:rPr>
        <w:t xml:space="preserve"> </w:t>
      </w:r>
      <w:r>
        <w:rPr>
          <w:rFonts w:eastAsia="Arial"/>
        </w:rPr>
        <w:t>delivered?</w:t>
      </w:r>
    </w:p>
    <w:p w:rsidR="009E6765" w:rsidRDefault="009E6765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:rsidR="009E6765" w:rsidRDefault="00F41F71" w:rsidP="00460B78">
      <w:pPr>
        <w:spacing w:after="0" w:line="240" w:lineRule="auto"/>
        <w:ind w:left="576" w:right="-20"/>
        <w:rPr>
          <w:rFonts w:ascii="Arial" w:eastAsia="Arial" w:hAnsi="Arial" w:cs="Arial"/>
          <w:color w:val="02070E"/>
          <w:sz w:val="34"/>
          <w:szCs w:val="34"/>
        </w:rPr>
      </w:pPr>
      <w:r>
        <w:rPr>
          <w:rFonts w:ascii="Wingdings" w:eastAsia="Wingdings" w:hAnsi="Wingdings" w:cs="Wingdings"/>
          <w:color w:val="02070E"/>
          <w:spacing w:val="50"/>
          <w:sz w:val="30"/>
          <w:szCs w:val="30"/>
        </w:rPr>
        <w:t></w:t>
      </w:r>
      <w:r>
        <w:rPr>
          <w:rFonts w:ascii="Arial" w:eastAsia="Arial" w:hAnsi="Arial" w:cs="Arial"/>
          <w:color w:val="02070E"/>
          <w:sz w:val="34"/>
          <w:szCs w:val="34"/>
        </w:rPr>
        <w:t>Then the Coordinator will arrange a</w:t>
      </w:r>
      <w:r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2070E"/>
          <w:sz w:val="34"/>
          <w:szCs w:val="34"/>
        </w:rPr>
        <w:t>time for the participant</w:t>
      </w:r>
      <w:r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2070E"/>
          <w:sz w:val="34"/>
          <w:szCs w:val="34"/>
        </w:rPr>
        <w:t>to talk with</w:t>
      </w:r>
      <w:r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2070E"/>
          <w:sz w:val="34"/>
          <w:szCs w:val="34"/>
        </w:rPr>
        <w:t>the pharmacist</w:t>
      </w:r>
      <w:r w:rsidR="00460B78"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color w:val="02070E"/>
          <w:sz w:val="34"/>
          <w:szCs w:val="34"/>
        </w:rPr>
        <w:t>and their AHW about</w:t>
      </w:r>
      <w:r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2070E"/>
          <w:sz w:val="34"/>
          <w:szCs w:val="34"/>
        </w:rPr>
        <w:t>their medicines, and make</w:t>
      </w:r>
      <w:r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2070E"/>
          <w:sz w:val="34"/>
          <w:szCs w:val="34"/>
        </w:rPr>
        <w:t>plans to sort</w:t>
      </w:r>
      <w:r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2070E"/>
          <w:sz w:val="34"/>
          <w:szCs w:val="34"/>
        </w:rPr>
        <w:t>out problems and taking</w:t>
      </w:r>
      <w:r w:rsidR="00460B78"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their medicines better </w:t>
      </w:r>
      <w:r>
        <w:rPr>
          <w:rFonts w:ascii="Arial" w:eastAsia="Arial" w:hAnsi="Arial" w:cs="Arial"/>
          <w:color w:val="02070E"/>
          <w:spacing w:val="1"/>
          <w:sz w:val="34"/>
          <w:szCs w:val="34"/>
        </w:rPr>
        <w:t>(</w:t>
      </w:r>
      <w:r>
        <w:rPr>
          <w:rFonts w:ascii="Arial" w:eastAsia="Arial" w:hAnsi="Arial" w:cs="Arial"/>
          <w:i/>
          <w:iCs/>
          <w:color w:val="02070E"/>
          <w:sz w:val="34"/>
          <w:szCs w:val="34"/>
        </w:rPr>
        <w:t>Medicines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4"/>
          <w:szCs w:val="34"/>
        </w:rPr>
        <w:t>Tal</w:t>
      </w:r>
      <w:r>
        <w:rPr>
          <w:rFonts w:ascii="Arial" w:eastAsia="Arial" w:hAnsi="Arial" w:cs="Arial"/>
          <w:i/>
          <w:iCs/>
          <w:color w:val="02070E"/>
          <w:spacing w:val="1"/>
          <w:sz w:val="34"/>
          <w:szCs w:val="34"/>
        </w:rPr>
        <w:t>k</w:t>
      </w:r>
      <w:r>
        <w:rPr>
          <w:rFonts w:ascii="Arial" w:eastAsia="Arial" w:hAnsi="Arial" w:cs="Arial"/>
          <w:color w:val="02070E"/>
          <w:sz w:val="34"/>
          <w:szCs w:val="34"/>
        </w:rPr>
        <w:t>)</w:t>
      </w:r>
    </w:p>
    <w:p w:rsidR="009E6765" w:rsidRDefault="009E6765">
      <w:pPr>
        <w:spacing w:after="1" w:line="220" w:lineRule="exact"/>
        <w:rPr>
          <w:rFonts w:ascii="Arial" w:eastAsia="Arial" w:hAnsi="Arial" w:cs="Arial"/>
        </w:rPr>
      </w:pPr>
    </w:p>
    <w:p w:rsidR="009E6765" w:rsidRPr="00460B78" w:rsidRDefault="00F41F71" w:rsidP="00460B78">
      <w:pPr>
        <w:pStyle w:val="ListParagraph"/>
        <w:numPr>
          <w:ilvl w:val="0"/>
          <w:numId w:val="11"/>
        </w:numPr>
        <w:spacing w:after="0" w:line="240" w:lineRule="auto"/>
        <w:ind w:left="1560" w:right="-20" w:hanging="567"/>
        <w:rPr>
          <w:rFonts w:ascii="Arial" w:eastAsia="Arial" w:hAnsi="Arial" w:cs="Arial"/>
          <w:color w:val="02070E"/>
          <w:sz w:val="34"/>
          <w:szCs w:val="34"/>
        </w:rPr>
      </w:pPr>
      <w:r w:rsidRPr="00460B78">
        <w:rPr>
          <w:rFonts w:ascii="Arial" w:eastAsia="Arial" w:hAnsi="Arial" w:cs="Arial"/>
          <w:color w:val="02070E"/>
          <w:sz w:val="34"/>
          <w:szCs w:val="34"/>
        </w:rPr>
        <w:t>appointment booked directly into pharmacist calendar</w:t>
      </w:r>
      <w:r w:rsidRPr="00460B78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 xml:space="preserve">in </w:t>
      </w:r>
      <w:proofErr w:type="spellStart"/>
      <w:r w:rsidRPr="00460B78">
        <w:rPr>
          <w:rFonts w:ascii="Arial" w:eastAsia="Arial" w:hAnsi="Arial" w:cs="Arial"/>
          <w:color w:val="02070E"/>
          <w:sz w:val="34"/>
          <w:szCs w:val="34"/>
        </w:rPr>
        <w:t>Guildcare</w:t>
      </w:r>
      <w:proofErr w:type="spellEnd"/>
      <w:r w:rsidRPr="00460B78">
        <w:rPr>
          <w:rFonts w:ascii="Arial" w:eastAsia="Arial" w:hAnsi="Arial" w:cs="Arial"/>
          <w:color w:val="02070E"/>
          <w:sz w:val="34"/>
          <w:szCs w:val="34"/>
        </w:rPr>
        <w:t xml:space="preserve"> NG</w:t>
      </w:r>
    </w:p>
    <w:p w:rsidR="009E6765" w:rsidRPr="00460B78" w:rsidRDefault="00F41F71" w:rsidP="00460B78">
      <w:pPr>
        <w:pStyle w:val="ListParagraph"/>
        <w:numPr>
          <w:ilvl w:val="0"/>
          <w:numId w:val="11"/>
        </w:numPr>
        <w:spacing w:after="0" w:line="240" w:lineRule="auto"/>
        <w:ind w:left="1560" w:right="-20" w:hanging="567"/>
        <w:rPr>
          <w:rFonts w:ascii="Arial" w:eastAsia="Arial" w:hAnsi="Arial" w:cs="Arial"/>
          <w:color w:val="02070E"/>
          <w:sz w:val="34"/>
          <w:szCs w:val="34"/>
        </w:rPr>
      </w:pPr>
      <w:r w:rsidRPr="00460B78">
        <w:rPr>
          <w:rFonts w:ascii="Arial" w:eastAsia="Arial" w:hAnsi="Arial" w:cs="Arial"/>
          <w:i/>
          <w:iCs/>
          <w:color w:val="02070E"/>
          <w:sz w:val="34"/>
          <w:szCs w:val="34"/>
        </w:rPr>
        <w:t>Medicines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4"/>
          <w:szCs w:val="34"/>
        </w:rPr>
        <w:t>Talk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 xml:space="preserve"> will be at a place that the</w:t>
      </w:r>
      <w:r w:rsidRPr="00460B78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participant chooses with a</w:t>
      </w:r>
      <w:r w:rsidRPr="00460B78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support person</w:t>
      </w:r>
      <w:r w:rsidR="00460B78"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if they want (i.e.</w:t>
      </w:r>
      <w:r w:rsidRPr="00460B78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at AHS, home, pharmacy</w:t>
      </w:r>
      <w:r w:rsidRPr="00460B78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or somewhere they</w:t>
      </w:r>
      <w:r w:rsidRPr="00460B78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are comfortable)</w:t>
      </w:r>
    </w:p>
    <w:p w:rsidR="00460B78" w:rsidRDefault="00F41F71" w:rsidP="00460B78">
      <w:pPr>
        <w:pStyle w:val="ListParagraph"/>
        <w:numPr>
          <w:ilvl w:val="0"/>
          <w:numId w:val="11"/>
        </w:numPr>
        <w:spacing w:after="0" w:line="240" w:lineRule="auto"/>
        <w:ind w:left="1560" w:right="-20" w:hanging="567"/>
        <w:rPr>
          <w:rFonts w:ascii="Arial" w:eastAsia="Arial" w:hAnsi="Arial" w:cs="Arial"/>
          <w:color w:val="02070E"/>
          <w:sz w:val="34"/>
          <w:szCs w:val="34"/>
        </w:rPr>
      </w:pPr>
      <w:r w:rsidRPr="00460B78">
        <w:rPr>
          <w:rFonts w:ascii="Arial" w:eastAsia="Arial" w:hAnsi="Arial" w:cs="Arial"/>
          <w:color w:val="02070E"/>
          <w:sz w:val="34"/>
          <w:szCs w:val="34"/>
        </w:rPr>
        <w:t>AHW or other nominated AHS staff</w:t>
      </w:r>
      <w:r w:rsidRPr="00460B78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member attends</w:t>
      </w:r>
      <w:r w:rsidR="00460B78">
        <w:rPr>
          <w:rFonts w:ascii="Arial" w:eastAsia="Arial" w:hAnsi="Arial" w:cs="Arial"/>
          <w:color w:val="02070E"/>
          <w:sz w:val="34"/>
          <w:szCs w:val="34"/>
        </w:rPr>
        <w:t xml:space="preserve"> </w:t>
      </w:r>
    </w:p>
    <w:p w:rsidR="009E6765" w:rsidRPr="00460B78" w:rsidRDefault="00F41F71" w:rsidP="00460B78">
      <w:pPr>
        <w:pStyle w:val="ListParagraph"/>
        <w:numPr>
          <w:ilvl w:val="0"/>
          <w:numId w:val="11"/>
        </w:numPr>
        <w:spacing w:after="0" w:line="240" w:lineRule="auto"/>
        <w:ind w:left="1560" w:right="-20" w:hanging="567"/>
        <w:rPr>
          <w:rFonts w:ascii="Arial" w:eastAsia="Arial" w:hAnsi="Arial" w:cs="Arial"/>
          <w:color w:val="02070E"/>
          <w:sz w:val="34"/>
          <w:szCs w:val="34"/>
        </w:rPr>
      </w:pPr>
      <w:r w:rsidRPr="00460B78">
        <w:rPr>
          <w:rFonts w:ascii="Arial" w:eastAsia="Arial" w:hAnsi="Arial" w:cs="Arial"/>
          <w:color w:val="02070E"/>
          <w:sz w:val="34"/>
          <w:szCs w:val="34"/>
        </w:rPr>
        <w:t xml:space="preserve">the </w:t>
      </w:r>
      <w:r w:rsidRPr="00460B78">
        <w:rPr>
          <w:rFonts w:ascii="Arial" w:eastAsia="Arial" w:hAnsi="Arial" w:cs="Arial"/>
          <w:i/>
          <w:iCs/>
          <w:color w:val="02070E"/>
          <w:sz w:val="34"/>
          <w:szCs w:val="34"/>
        </w:rPr>
        <w:t>Medicines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4"/>
          <w:szCs w:val="34"/>
        </w:rPr>
        <w:t>Talk</w:t>
      </w:r>
      <w:r w:rsidRPr="00460B78">
        <w:rPr>
          <w:rFonts w:ascii="Arial" w:eastAsia="Arial" w:hAnsi="Arial" w:cs="Arial"/>
          <w:color w:val="02070E"/>
          <w:spacing w:val="1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will use the Stay Strong</w:t>
      </w:r>
      <w:r w:rsidRPr="00460B78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Plan, an App developed</w:t>
      </w:r>
      <w:r w:rsidRPr="00460B78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for Indigenous</w:t>
      </w:r>
      <w:r w:rsidR="00460B78"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 w:rsidRPr="00460B78">
        <w:rPr>
          <w:rFonts w:ascii="Arial" w:eastAsia="Arial" w:hAnsi="Arial" w:cs="Arial"/>
          <w:color w:val="02070E"/>
          <w:sz w:val="34"/>
          <w:szCs w:val="34"/>
        </w:rPr>
        <w:t>people</w:t>
      </w:r>
    </w:p>
    <w:p w:rsidR="009E6765" w:rsidRPr="00460B78" w:rsidRDefault="00F41F71" w:rsidP="00460B78">
      <w:pPr>
        <w:pStyle w:val="ListParagraph"/>
        <w:numPr>
          <w:ilvl w:val="0"/>
          <w:numId w:val="12"/>
        </w:numPr>
        <w:spacing w:after="0" w:line="240" w:lineRule="auto"/>
        <w:ind w:left="1985" w:right="-20" w:hanging="425"/>
        <w:rPr>
          <w:rFonts w:ascii="Arial" w:eastAsia="Arial" w:hAnsi="Arial" w:cs="Arial"/>
          <w:i/>
          <w:iCs/>
          <w:color w:val="02070E"/>
          <w:sz w:val="30"/>
          <w:szCs w:val="30"/>
        </w:rPr>
      </w:pP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strengths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based,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motivational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interviewing,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problem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solving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&amp;</w:t>
      </w:r>
      <w:r w:rsidRPr="00460B78">
        <w:rPr>
          <w:rFonts w:ascii="Arial" w:eastAsia="Arial" w:hAnsi="Arial" w:cs="Arial"/>
          <w:color w:val="02070E"/>
          <w:spacing w:val="-1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solution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focused</w:t>
      </w:r>
    </w:p>
    <w:p w:rsidR="009E6765" w:rsidRPr="00460B78" w:rsidRDefault="00F41F71" w:rsidP="00460B78">
      <w:pPr>
        <w:pStyle w:val="ListParagraph"/>
        <w:numPr>
          <w:ilvl w:val="0"/>
          <w:numId w:val="12"/>
        </w:numPr>
        <w:spacing w:after="0" w:line="240" w:lineRule="auto"/>
        <w:ind w:left="1985" w:right="-20" w:hanging="425"/>
        <w:rPr>
          <w:rFonts w:ascii="Arial" w:eastAsia="Arial" w:hAnsi="Arial" w:cs="Arial"/>
          <w:i/>
          <w:iCs/>
          <w:color w:val="02070E"/>
          <w:sz w:val="30"/>
          <w:szCs w:val="30"/>
        </w:rPr>
      </w:pP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promotes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behavior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change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after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review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of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social</w:t>
      </w:r>
      <w:r w:rsidRPr="00460B78">
        <w:rPr>
          <w:rFonts w:ascii="Arial" w:eastAsia="Arial" w:hAnsi="Arial" w:cs="Arial"/>
          <w:color w:val="02070E"/>
          <w:spacing w:val="-1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connections,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individual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strengths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&amp;</w:t>
      </w:r>
      <w:r w:rsidR="00460B78">
        <w:rPr>
          <w:rFonts w:ascii="Arial" w:eastAsia="Arial" w:hAnsi="Arial" w:cs="Arial"/>
          <w:i/>
          <w:iCs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stressors,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&amp;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setting</w:t>
      </w:r>
      <w:r w:rsidRPr="00460B78">
        <w:rPr>
          <w:rFonts w:ascii="Arial" w:eastAsia="Arial" w:hAnsi="Arial" w:cs="Arial"/>
          <w:color w:val="02070E"/>
          <w:sz w:val="30"/>
          <w:szCs w:val="30"/>
        </w:rPr>
        <w:t xml:space="preserve"> </w:t>
      </w:r>
      <w:r w:rsidRPr="00460B78">
        <w:rPr>
          <w:rFonts w:ascii="Arial" w:eastAsia="Arial" w:hAnsi="Arial" w:cs="Arial"/>
          <w:i/>
          <w:iCs/>
          <w:color w:val="02070E"/>
          <w:sz w:val="30"/>
          <w:szCs w:val="30"/>
        </w:rPr>
        <w:t>goals</w:t>
      </w:r>
    </w:p>
    <w:p w:rsidR="00373575" w:rsidRPr="00373575" w:rsidRDefault="00F41F71" w:rsidP="00373575">
      <w:pPr>
        <w:pStyle w:val="ListParagraph"/>
        <w:numPr>
          <w:ilvl w:val="0"/>
          <w:numId w:val="13"/>
        </w:numPr>
        <w:spacing w:after="0" w:line="240" w:lineRule="auto"/>
        <w:ind w:left="1560" w:right="-20" w:hanging="567"/>
        <w:rPr>
          <w:rFonts w:eastAsia="Arial"/>
        </w:rPr>
      </w:pPr>
      <w:r w:rsidRPr="00373575">
        <w:rPr>
          <w:rFonts w:ascii="Arial" w:eastAsia="Arial" w:hAnsi="Arial" w:cs="Arial"/>
          <w:color w:val="02070E"/>
          <w:sz w:val="34"/>
          <w:szCs w:val="34"/>
        </w:rPr>
        <w:t>this will take about an hour</w:t>
      </w:r>
      <w:r w:rsidR="00373575" w:rsidRPr="00373575">
        <w:rPr>
          <w:rFonts w:eastAsia="Arial"/>
        </w:rPr>
        <w:br w:type="page"/>
      </w:r>
    </w:p>
    <w:p w:rsidR="00373575" w:rsidRDefault="00373575" w:rsidP="00373575">
      <w:pPr>
        <w:jc w:val="center"/>
        <w:rPr>
          <w:rFonts w:eastAsia="Times New Roman"/>
        </w:rPr>
      </w:pPr>
      <w:r w:rsidRPr="00373575">
        <w:rPr>
          <w:noProof/>
          <w:lang w:val="en-AU" w:eastAsia="en-AU"/>
        </w:rPr>
        <w:lastRenderedPageBreak/>
        <w:drawing>
          <wp:inline distT="0" distB="0" distL="0" distR="0" wp14:anchorId="60360616" wp14:editId="139462D2">
            <wp:extent cx="7391400" cy="4153301"/>
            <wp:effectExtent l="0" t="0" r="0" b="0"/>
            <wp:docPr id="233" name="Picture 233" descr="Stay Strong poste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472" cy="4155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 w:type="page"/>
      </w:r>
    </w:p>
    <w:p w:rsidR="009E6765" w:rsidRDefault="00F41F71" w:rsidP="00336FF8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Summary</w:t>
      </w:r>
    </w:p>
    <w:p w:rsidR="00336FF8" w:rsidRDefault="00336FF8" w:rsidP="00336FF8">
      <w:pPr>
        <w:jc w:val="center"/>
        <w:rPr>
          <w:rFonts w:ascii="Arial" w:eastAsia="Arial" w:hAnsi="Arial" w:cs="Arial"/>
          <w:sz w:val="24"/>
          <w:szCs w:val="24"/>
        </w:rPr>
      </w:pPr>
      <w:r w:rsidRPr="00336FF8">
        <w:rPr>
          <w:noProof/>
          <w:lang w:val="en-AU" w:eastAsia="en-AU"/>
        </w:rPr>
        <w:drawing>
          <wp:inline distT="0" distB="0" distL="0" distR="0" wp14:anchorId="1A702F40" wp14:editId="5CD1575B">
            <wp:extent cx="5353050" cy="3587001"/>
            <wp:effectExtent l="0" t="0" r="0" b="0"/>
            <wp:docPr id="234" name="Picture 234" descr="App screenshot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4758" cy="358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br w:type="page"/>
      </w:r>
    </w:p>
    <w:p w:rsidR="009E6765" w:rsidRDefault="00F41F71" w:rsidP="004944A6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Goal setting</w:t>
      </w:r>
    </w:p>
    <w:p w:rsidR="00336FF8" w:rsidRDefault="00336FF8" w:rsidP="00336FF8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AU" w:eastAsia="en-AU"/>
        </w:rPr>
        <w:drawing>
          <wp:inline distT="0" distB="0" distL="0" distR="0" wp14:anchorId="33A7E39C" wp14:editId="63A36BDB">
            <wp:extent cx="6610350" cy="3718322"/>
            <wp:effectExtent l="0" t="0" r="0" b="0"/>
            <wp:docPr id="2" name="Picture 1" descr="App screensho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371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br w:type="page"/>
      </w:r>
    </w:p>
    <w:p w:rsidR="009E6765" w:rsidRDefault="00F41F71" w:rsidP="00B81D2D">
      <w:pPr>
        <w:pStyle w:val="Heading2"/>
        <w:jc w:val="center"/>
        <w:rPr>
          <w:rFonts w:eastAsia="Arial"/>
        </w:rPr>
      </w:pPr>
      <w:proofErr w:type="spellStart"/>
      <w:r>
        <w:rPr>
          <w:rFonts w:eastAsia="Arial"/>
        </w:rPr>
        <w:lastRenderedPageBreak/>
        <w:t>IMeRSe</w:t>
      </w:r>
      <w:proofErr w:type="spellEnd"/>
      <w:r>
        <w:rPr>
          <w:rFonts w:eastAsia="Arial"/>
        </w:rPr>
        <w:t xml:space="preserve"> online</w:t>
      </w:r>
    </w:p>
    <w:p w:rsidR="00B81D2D" w:rsidRDefault="00B81D2D" w:rsidP="00B81D2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AU" w:eastAsia="en-AU"/>
        </w:rPr>
        <w:drawing>
          <wp:inline distT="0" distB="0" distL="0" distR="0" wp14:anchorId="523C1D22" wp14:editId="2FAAFDC7">
            <wp:extent cx="5372100" cy="3581400"/>
            <wp:effectExtent l="0" t="0" r="0" b="0"/>
            <wp:docPr id="3" name="Picture 2" descr="IMeRSe online portal. 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F8E4313B-6DBA-4826-8591-B63D6B394C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F8E4313B-6DBA-4826-8591-B63D6B394C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br w:type="page"/>
      </w:r>
    </w:p>
    <w:p w:rsidR="00AB2321" w:rsidRDefault="00AB2321" w:rsidP="00AB2321">
      <w:pPr>
        <w:pStyle w:val="Heading2"/>
        <w:jc w:val="center"/>
        <w:rPr>
          <w:rFonts w:eastAsia="Arial"/>
        </w:rPr>
      </w:pPr>
      <w:r w:rsidRPr="00AB2321">
        <w:rPr>
          <w:rFonts w:eastAsia="Arial"/>
        </w:rPr>
        <w:lastRenderedPageBreak/>
        <w:t>Pharmacy training</w:t>
      </w:r>
    </w:p>
    <w:p w:rsidR="009E6765" w:rsidRPr="00AB2321" w:rsidRDefault="00F41F71" w:rsidP="001F1550">
      <w:pPr>
        <w:pStyle w:val="ListParagraph"/>
        <w:numPr>
          <w:ilvl w:val="0"/>
          <w:numId w:val="16"/>
        </w:numPr>
        <w:spacing w:after="0"/>
        <w:ind w:left="1134" w:right="3866" w:hanging="425"/>
        <w:rPr>
          <w:rFonts w:ascii="Arial" w:eastAsia="Arial" w:hAnsi="Arial" w:cs="Arial"/>
          <w:color w:val="000000"/>
          <w:sz w:val="36"/>
          <w:szCs w:val="36"/>
        </w:rPr>
      </w:pPr>
      <w:r w:rsidRPr="00AB2321">
        <w:rPr>
          <w:rFonts w:ascii="Arial" w:eastAsia="Arial" w:hAnsi="Arial" w:cs="Arial"/>
          <w:color w:val="000000"/>
          <w:sz w:val="36"/>
          <w:szCs w:val="36"/>
        </w:rPr>
        <w:t>Training focuses on</w:t>
      </w:r>
    </w:p>
    <w:p w:rsidR="00AB2321" w:rsidRPr="00AB2321" w:rsidRDefault="00F41F71" w:rsidP="001F1550">
      <w:pPr>
        <w:pStyle w:val="ListParagraph"/>
        <w:numPr>
          <w:ilvl w:val="0"/>
          <w:numId w:val="17"/>
        </w:numPr>
        <w:spacing w:after="0"/>
        <w:ind w:right="811"/>
        <w:rPr>
          <w:rFonts w:ascii="Arial" w:eastAsia="Arial" w:hAnsi="Arial" w:cs="Arial"/>
          <w:color w:val="000000"/>
          <w:sz w:val="32"/>
          <w:szCs w:val="32"/>
        </w:rPr>
      </w:pPr>
      <w:r w:rsidRPr="00AB2321">
        <w:rPr>
          <w:rFonts w:ascii="Arial" w:eastAsia="Arial" w:hAnsi="Arial" w:cs="Arial"/>
          <w:color w:val="000000"/>
          <w:sz w:val="32"/>
          <w:szCs w:val="32"/>
        </w:rPr>
        <w:t>awareness and understanding of Indigenous health</w:t>
      </w:r>
      <w:r w:rsidRPr="00AB2321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="00AB2321" w:rsidRPr="00AB2321">
        <w:rPr>
          <w:rFonts w:ascii="Arial" w:eastAsia="Arial" w:hAnsi="Arial" w:cs="Arial"/>
          <w:color w:val="000000"/>
          <w:sz w:val="32"/>
          <w:szCs w:val="32"/>
        </w:rPr>
        <w:t xml:space="preserve">and cultural </w:t>
      </w:r>
      <w:r w:rsidRPr="00AB2321">
        <w:rPr>
          <w:rFonts w:ascii="Arial" w:eastAsia="Arial" w:hAnsi="Arial" w:cs="Arial"/>
          <w:color w:val="000000"/>
          <w:sz w:val="32"/>
          <w:szCs w:val="32"/>
        </w:rPr>
        <w:t xml:space="preserve">issues </w:t>
      </w:r>
    </w:p>
    <w:p w:rsidR="009E6765" w:rsidRPr="00AB2321" w:rsidRDefault="00F41F71" w:rsidP="001F1550">
      <w:pPr>
        <w:pStyle w:val="ListParagraph"/>
        <w:numPr>
          <w:ilvl w:val="0"/>
          <w:numId w:val="17"/>
        </w:numPr>
        <w:spacing w:after="0"/>
        <w:ind w:right="811"/>
        <w:rPr>
          <w:rFonts w:ascii="Arial" w:eastAsia="Arial" w:hAnsi="Arial" w:cs="Arial"/>
          <w:color w:val="000000"/>
          <w:sz w:val="32"/>
          <w:szCs w:val="32"/>
        </w:rPr>
      </w:pPr>
      <w:r w:rsidRPr="00AB2321">
        <w:rPr>
          <w:rFonts w:ascii="Arial" w:eastAsia="Arial" w:hAnsi="Arial" w:cs="Arial"/>
          <w:color w:val="000000"/>
          <w:sz w:val="32"/>
          <w:szCs w:val="32"/>
        </w:rPr>
        <w:t>skills and confidence to communicate effectively</w:t>
      </w:r>
    </w:p>
    <w:p w:rsidR="00AB2321" w:rsidRPr="00AB2321" w:rsidRDefault="00F41F71" w:rsidP="001F1550">
      <w:pPr>
        <w:pStyle w:val="ListParagraph"/>
        <w:numPr>
          <w:ilvl w:val="0"/>
          <w:numId w:val="17"/>
        </w:numPr>
        <w:spacing w:after="0"/>
        <w:ind w:right="791"/>
        <w:rPr>
          <w:rFonts w:ascii="Arial" w:eastAsia="Arial" w:hAnsi="Arial" w:cs="Arial"/>
          <w:color w:val="000000"/>
          <w:sz w:val="32"/>
          <w:szCs w:val="32"/>
        </w:rPr>
      </w:pPr>
      <w:r w:rsidRPr="00AB2321">
        <w:rPr>
          <w:rFonts w:ascii="Arial" w:eastAsia="Arial" w:hAnsi="Arial" w:cs="Arial"/>
          <w:color w:val="000000"/>
          <w:sz w:val="32"/>
          <w:szCs w:val="32"/>
        </w:rPr>
        <w:t xml:space="preserve">building/strengthening interpersonal and </w:t>
      </w:r>
      <w:proofErr w:type="spellStart"/>
      <w:r w:rsidRPr="00AB2321">
        <w:rPr>
          <w:rFonts w:ascii="Arial" w:eastAsia="Arial" w:hAnsi="Arial" w:cs="Arial"/>
          <w:color w:val="000000"/>
          <w:sz w:val="32"/>
          <w:szCs w:val="32"/>
        </w:rPr>
        <w:t>interprofessional</w:t>
      </w:r>
      <w:proofErr w:type="spellEnd"/>
      <w:r w:rsidRPr="00AB2321">
        <w:rPr>
          <w:rFonts w:ascii="Arial" w:eastAsia="Arial" w:hAnsi="Arial" w:cs="Arial"/>
          <w:color w:val="000000"/>
          <w:sz w:val="32"/>
          <w:szCs w:val="32"/>
        </w:rPr>
        <w:t xml:space="preserve"> relationships </w:t>
      </w:r>
    </w:p>
    <w:p w:rsidR="009E6765" w:rsidRPr="00AB2321" w:rsidRDefault="00F41F71" w:rsidP="001F1550">
      <w:pPr>
        <w:pStyle w:val="ListParagraph"/>
        <w:numPr>
          <w:ilvl w:val="0"/>
          <w:numId w:val="17"/>
        </w:numPr>
        <w:spacing w:after="0"/>
        <w:ind w:right="791"/>
        <w:rPr>
          <w:rFonts w:ascii="Arial" w:eastAsia="Arial" w:hAnsi="Arial" w:cs="Arial"/>
          <w:color w:val="000000"/>
          <w:sz w:val="32"/>
          <w:szCs w:val="32"/>
        </w:rPr>
      </w:pPr>
      <w:r w:rsidRPr="00AB2321">
        <w:rPr>
          <w:rFonts w:ascii="Arial" w:eastAsia="Arial" w:hAnsi="Arial" w:cs="Arial"/>
          <w:color w:val="000000"/>
          <w:sz w:val="32"/>
          <w:szCs w:val="32"/>
        </w:rPr>
        <w:t xml:space="preserve">administrative components of </w:t>
      </w:r>
      <w:proofErr w:type="spellStart"/>
      <w:r w:rsidRPr="00AB2321">
        <w:rPr>
          <w:rFonts w:ascii="Arial" w:eastAsia="Arial" w:hAnsi="Arial" w:cs="Arial"/>
          <w:color w:val="000000"/>
          <w:sz w:val="32"/>
          <w:szCs w:val="32"/>
        </w:rPr>
        <w:t>IMeRSe</w:t>
      </w:r>
      <w:proofErr w:type="spellEnd"/>
      <w:r w:rsidRPr="00AB2321">
        <w:rPr>
          <w:rFonts w:ascii="Arial" w:eastAsia="Arial" w:hAnsi="Arial" w:cs="Arial"/>
          <w:color w:val="000000"/>
          <w:sz w:val="32"/>
          <w:szCs w:val="32"/>
        </w:rPr>
        <w:t xml:space="preserve"> delivery</w:t>
      </w:r>
    </w:p>
    <w:p w:rsidR="00AB2321" w:rsidRPr="00AB2321" w:rsidRDefault="00F41F71" w:rsidP="001F1550">
      <w:pPr>
        <w:pStyle w:val="ListParagraph"/>
        <w:numPr>
          <w:ilvl w:val="0"/>
          <w:numId w:val="19"/>
        </w:numPr>
        <w:spacing w:after="0"/>
        <w:ind w:right="1092"/>
        <w:rPr>
          <w:rFonts w:ascii="Arial" w:eastAsia="Arial" w:hAnsi="Arial" w:cs="Arial"/>
          <w:color w:val="02070E"/>
          <w:sz w:val="36"/>
          <w:szCs w:val="36"/>
        </w:rPr>
      </w:pPr>
      <w:r w:rsidRPr="00AB2321">
        <w:rPr>
          <w:rFonts w:ascii="Arial" w:eastAsia="Arial" w:hAnsi="Arial" w:cs="Arial"/>
          <w:color w:val="02070E"/>
          <w:sz w:val="36"/>
          <w:szCs w:val="36"/>
        </w:rPr>
        <w:t>Online pre-training module building</w:t>
      </w:r>
      <w:r w:rsidRPr="00AB2321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>cultural awareness (2</w:t>
      </w:r>
      <w:r w:rsidRPr="00AB2321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 xml:space="preserve">hours) </w:t>
      </w:r>
    </w:p>
    <w:p w:rsidR="00AB2321" w:rsidRPr="00AB2321" w:rsidRDefault="00F41F71" w:rsidP="001F1550">
      <w:pPr>
        <w:pStyle w:val="ListParagraph"/>
        <w:numPr>
          <w:ilvl w:val="0"/>
          <w:numId w:val="19"/>
        </w:numPr>
        <w:spacing w:after="0"/>
        <w:ind w:right="1092"/>
        <w:rPr>
          <w:rFonts w:ascii="Arial" w:eastAsia="Arial" w:hAnsi="Arial" w:cs="Arial"/>
          <w:color w:val="02070E"/>
          <w:sz w:val="36"/>
          <w:szCs w:val="36"/>
        </w:rPr>
      </w:pPr>
      <w:r w:rsidRPr="00AB2321">
        <w:rPr>
          <w:rFonts w:ascii="Arial" w:eastAsia="Arial" w:hAnsi="Arial" w:cs="Arial"/>
          <w:color w:val="02070E"/>
          <w:sz w:val="36"/>
          <w:szCs w:val="36"/>
        </w:rPr>
        <w:t>Face-to-face workshop focused on</w:t>
      </w:r>
      <w:r w:rsidRPr="00AB2321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>cultural responsiveness,</w:t>
      </w:r>
      <w:r w:rsidR="00AB2321" w:rsidRPr="00AB2321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 xml:space="preserve">communication and </w:t>
      </w:r>
      <w:proofErr w:type="spellStart"/>
      <w:r w:rsidRPr="00AB2321">
        <w:rPr>
          <w:rFonts w:ascii="Arial" w:eastAsia="Arial" w:hAnsi="Arial" w:cs="Arial"/>
          <w:color w:val="02070E"/>
          <w:sz w:val="36"/>
          <w:szCs w:val="36"/>
        </w:rPr>
        <w:t>IMeRSe</w:t>
      </w:r>
      <w:proofErr w:type="spellEnd"/>
      <w:r w:rsidRPr="00AB2321">
        <w:rPr>
          <w:rFonts w:ascii="Arial" w:eastAsia="Arial" w:hAnsi="Arial" w:cs="Arial"/>
          <w:color w:val="02070E"/>
          <w:sz w:val="36"/>
          <w:szCs w:val="36"/>
        </w:rPr>
        <w:t xml:space="preserve"> delivery</w:t>
      </w:r>
      <w:r w:rsidRPr="00AB2321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 xml:space="preserve">(8 hours) </w:t>
      </w:r>
    </w:p>
    <w:p w:rsidR="009E6765" w:rsidRPr="00AB2321" w:rsidRDefault="00F41F71" w:rsidP="001F1550">
      <w:pPr>
        <w:pStyle w:val="ListParagraph"/>
        <w:numPr>
          <w:ilvl w:val="0"/>
          <w:numId w:val="20"/>
        </w:numPr>
        <w:spacing w:after="0"/>
        <w:ind w:left="1701" w:right="1092" w:hanging="425"/>
        <w:rPr>
          <w:rFonts w:ascii="Arial" w:eastAsia="Arial" w:hAnsi="Arial" w:cs="Arial"/>
          <w:color w:val="02070E"/>
          <w:sz w:val="36"/>
          <w:szCs w:val="36"/>
        </w:rPr>
      </w:pPr>
      <w:r w:rsidRPr="00AB2321">
        <w:rPr>
          <w:rFonts w:ascii="Arial" w:eastAsia="Arial" w:hAnsi="Arial" w:cs="Arial"/>
          <w:color w:val="02070E"/>
          <w:sz w:val="36"/>
          <w:szCs w:val="36"/>
        </w:rPr>
        <w:t>includes role plays using Stay Strong</w:t>
      </w:r>
      <w:r w:rsidRPr="00AB2321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>Plan</w:t>
      </w:r>
    </w:p>
    <w:p w:rsidR="009E6765" w:rsidRPr="00AB2321" w:rsidRDefault="00F41F71" w:rsidP="001F1550">
      <w:pPr>
        <w:spacing w:after="0"/>
        <w:ind w:left="1134" w:right="-20" w:hanging="425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Wingdings" w:eastAsia="Wingdings" w:hAnsi="Wingdings" w:cs="Wingdings"/>
          <w:color w:val="02070E"/>
          <w:spacing w:val="10"/>
          <w:sz w:val="35"/>
          <w:szCs w:val="35"/>
        </w:rPr>
        <w:t>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>Onsite welcome and local</w:t>
      </w:r>
      <w:r w:rsidRPr="00AB2321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>training at AHS</w:t>
      </w:r>
      <w:r w:rsidRPr="00AB2321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 xml:space="preserve">and </w:t>
      </w:r>
      <w:proofErr w:type="spellStart"/>
      <w:r w:rsidRPr="00AB2321">
        <w:rPr>
          <w:rFonts w:ascii="Arial" w:eastAsia="Arial" w:hAnsi="Arial" w:cs="Arial"/>
          <w:color w:val="02070E"/>
          <w:sz w:val="36"/>
          <w:szCs w:val="36"/>
        </w:rPr>
        <w:t>IMeRSe</w:t>
      </w:r>
      <w:proofErr w:type="spellEnd"/>
      <w:r w:rsidRPr="00AB2321">
        <w:rPr>
          <w:rFonts w:ascii="Arial" w:eastAsia="Arial" w:hAnsi="Arial" w:cs="Arial"/>
          <w:color w:val="02070E"/>
          <w:sz w:val="36"/>
          <w:szCs w:val="36"/>
        </w:rPr>
        <w:t xml:space="preserve"> implementation in pharmacy (6 hours)</w:t>
      </w:r>
    </w:p>
    <w:p w:rsidR="00AB2321" w:rsidRDefault="00F41F71" w:rsidP="001F1550">
      <w:pPr>
        <w:spacing w:after="0"/>
        <w:ind w:left="1134" w:right="-20" w:hanging="425"/>
        <w:rPr>
          <w:rFonts w:eastAsia="Arial"/>
        </w:rPr>
      </w:pPr>
      <w:r w:rsidRPr="00AB2321">
        <w:rPr>
          <w:rFonts w:ascii="Wingdings" w:eastAsia="Wingdings" w:hAnsi="Wingdings" w:cs="Wingdings"/>
          <w:color w:val="02070E"/>
          <w:spacing w:val="10"/>
          <w:sz w:val="36"/>
          <w:szCs w:val="36"/>
        </w:rPr>
        <w:t>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>Ongoing mentoring by pharmacist</w:t>
      </w:r>
      <w:r w:rsidRPr="00AB2321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>and Aboriginal nurse</w:t>
      </w:r>
      <w:r w:rsidRPr="00AB2321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AB2321">
        <w:rPr>
          <w:rFonts w:ascii="Arial" w:eastAsia="Arial" w:hAnsi="Arial" w:cs="Arial"/>
          <w:color w:val="02070E"/>
          <w:sz w:val="36"/>
          <w:szCs w:val="36"/>
        </w:rPr>
        <w:t>and trainer</w:t>
      </w:r>
      <w:r w:rsidR="00AB2321">
        <w:rPr>
          <w:rFonts w:eastAsia="Arial"/>
        </w:rPr>
        <w:br w:type="page"/>
      </w:r>
    </w:p>
    <w:p w:rsidR="009E6765" w:rsidRDefault="00F41F71" w:rsidP="001F1550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How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is</w:t>
      </w:r>
      <w:r>
        <w:rPr>
          <w:rFonts w:eastAsia="Arial"/>
          <w:spacing w:val="-40"/>
        </w:rPr>
        <w:t xml:space="preserve"> </w:t>
      </w:r>
      <w:proofErr w:type="spellStart"/>
      <w:r>
        <w:rPr>
          <w:rFonts w:eastAsia="Arial"/>
        </w:rPr>
        <w:t>IMeRSe</w:t>
      </w:r>
      <w:proofErr w:type="spellEnd"/>
      <w:r>
        <w:rPr>
          <w:rFonts w:eastAsia="Arial"/>
          <w:spacing w:val="-41"/>
        </w:rPr>
        <w:t xml:space="preserve"> </w:t>
      </w:r>
      <w:r>
        <w:rPr>
          <w:rFonts w:eastAsia="Arial"/>
        </w:rPr>
        <w:t>delivered?</w:t>
      </w:r>
    </w:p>
    <w:p w:rsidR="009E6765" w:rsidRDefault="009E6765">
      <w:pPr>
        <w:spacing w:after="5" w:line="220" w:lineRule="exact"/>
        <w:rPr>
          <w:rFonts w:ascii="Arial" w:eastAsia="Arial" w:hAnsi="Arial" w:cs="Arial"/>
        </w:rPr>
      </w:pPr>
    </w:p>
    <w:p w:rsidR="009E6765" w:rsidRPr="001F1550" w:rsidRDefault="00F41F71" w:rsidP="001F1550">
      <w:pPr>
        <w:pStyle w:val="ListParagraph"/>
        <w:numPr>
          <w:ilvl w:val="0"/>
          <w:numId w:val="21"/>
        </w:numPr>
        <w:spacing w:after="0"/>
        <w:ind w:right="-20"/>
        <w:rPr>
          <w:rFonts w:ascii="Arial" w:eastAsia="Arial" w:hAnsi="Arial" w:cs="Arial"/>
          <w:color w:val="02070E"/>
          <w:sz w:val="36"/>
          <w:szCs w:val="36"/>
        </w:rPr>
      </w:pPr>
      <w:r w:rsidRPr="001F1550">
        <w:rPr>
          <w:rFonts w:ascii="Arial" w:eastAsia="Arial" w:hAnsi="Arial" w:cs="Arial"/>
          <w:color w:val="02070E"/>
          <w:sz w:val="36"/>
          <w:szCs w:val="36"/>
        </w:rPr>
        <w:t>Pharmacist then prepares the</w:t>
      </w:r>
      <w:r w:rsidRPr="001F1550">
        <w:rPr>
          <w:rFonts w:ascii="Arial" w:eastAsia="Arial" w:hAnsi="Arial" w:cs="Arial"/>
          <w:color w:val="02070E"/>
          <w:spacing w:val="2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i/>
          <w:iCs/>
          <w:color w:val="02070E"/>
          <w:sz w:val="36"/>
          <w:szCs w:val="36"/>
        </w:rPr>
        <w:t>Medicines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i/>
          <w:iCs/>
          <w:color w:val="02070E"/>
          <w:sz w:val="36"/>
          <w:szCs w:val="36"/>
        </w:rPr>
        <w:t>Report</w:t>
      </w:r>
      <w:r w:rsidRPr="001F1550">
        <w:rPr>
          <w:rFonts w:ascii="Arial" w:eastAsia="Arial" w:hAnsi="Arial" w:cs="Arial"/>
          <w:color w:val="02070E"/>
          <w:spacing w:val="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 xml:space="preserve">in a purpose-built </w:t>
      </w:r>
      <w:proofErr w:type="spellStart"/>
      <w:r w:rsidRPr="001F1550">
        <w:rPr>
          <w:rFonts w:ascii="Arial" w:eastAsia="Arial" w:hAnsi="Arial" w:cs="Arial"/>
          <w:color w:val="02070E"/>
          <w:sz w:val="36"/>
          <w:szCs w:val="36"/>
        </w:rPr>
        <w:t>IMeRSe</w:t>
      </w:r>
      <w:proofErr w:type="spellEnd"/>
      <w:r w:rsidRPr="001F1550">
        <w:rPr>
          <w:rFonts w:ascii="Arial" w:eastAsia="Arial" w:hAnsi="Arial" w:cs="Arial"/>
          <w:color w:val="02070E"/>
          <w:sz w:val="36"/>
          <w:szCs w:val="36"/>
        </w:rPr>
        <w:t xml:space="preserve"> module of </w:t>
      </w:r>
      <w:proofErr w:type="spellStart"/>
      <w:r w:rsidRPr="001F1550">
        <w:rPr>
          <w:rFonts w:ascii="Arial" w:eastAsia="Arial" w:hAnsi="Arial" w:cs="Arial"/>
          <w:color w:val="02070E"/>
          <w:sz w:val="36"/>
          <w:szCs w:val="36"/>
        </w:rPr>
        <w:t>Guildcare</w:t>
      </w:r>
      <w:proofErr w:type="spellEnd"/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NG that is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accessible by AHS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staff (GP &amp; Coordinator) to facilitate exchange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of shared information</w:t>
      </w:r>
    </w:p>
    <w:p w:rsidR="009E6765" w:rsidRPr="001F1550" w:rsidRDefault="00F41F71" w:rsidP="001F1550">
      <w:pPr>
        <w:pStyle w:val="ListParagraph"/>
        <w:numPr>
          <w:ilvl w:val="0"/>
          <w:numId w:val="21"/>
        </w:numPr>
        <w:spacing w:after="0"/>
        <w:ind w:right="577"/>
        <w:rPr>
          <w:rFonts w:ascii="Arial" w:eastAsia="Arial" w:hAnsi="Arial" w:cs="Arial"/>
          <w:color w:val="02070E"/>
          <w:sz w:val="36"/>
          <w:szCs w:val="36"/>
        </w:rPr>
      </w:pPr>
      <w:r w:rsidRPr="001F1550">
        <w:rPr>
          <w:rFonts w:ascii="Arial" w:eastAsia="Arial" w:hAnsi="Arial" w:cs="Arial"/>
          <w:color w:val="02070E"/>
          <w:sz w:val="36"/>
          <w:szCs w:val="36"/>
        </w:rPr>
        <w:t>GP then prepares the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medication management plan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pacing w:val="5"/>
          <w:sz w:val="36"/>
          <w:szCs w:val="36"/>
        </w:rPr>
        <w:t>(</w:t>
      </w:r>
      <w:r w:rsidRPr="001F1550">
        <w:rPr>
          <w:rFonts w:ascii="Arial" w:eastAsia="Arial" w:hAnsi="Arial" w:cs="Arial"/>
          <w:i/>
          <w:iCs/>
          <w:color w:val="02070E"/>
          <w:sz w:val="36"/>
          <w:szCs w:val="36"/>
        </w:rPr>
        <w:t>My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i/>
          <w:iCs/>
          <w:color w:val="02070E"/>
          <w:sz w:val="36"/>
          <w:szCs w:val="36"/>
        </w:rPr>
        <w:t>Medicines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i/>
          <w:iCs/>
          <w:color w:val="02070E"/>
          <w:sz w:val="36"/>
          <w:szCs w:val="36"/>
        </w:rPr>
        <w:t>Plan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) together with the participant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and other AHS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staff</w:t>
      </w:r>
    </w:p>
    <w:p w:rsidR="009E6765" w:rsidRPr="001F1550" w:rsidRDefault="00F41F71" w:rsidP="001F1550">
      <w:pPr>
        <w:pStyle w:val="ListParagraph"/>
        <w:numPr>
          <w:ilvl w:val="0"/>
          <w:numId w:val="22"/>
        </w:numPr>
        <w:spacing w:after="0"/>
        <w:ind w:right="-20"/>
        <w:rPr>
          <w:rFonts w:ascii="Arial" w:eastAsia="Arial" w:hAnsi="Arial" w:cs="Arial"/>
          <w:color w:val="02070E"/>
          <w:sz w:val="34"/>
          <w:szCs w:val="34"/>
        </w:rPr>
      </w:pPr>
      <w:r w:rsidRPr="001F1550">
        <w:rPr>
          <w:rFonts w:ascii="Arial" w:eastAsia="Arial" w:hAnsi="Arial" w:cs="Arial"/>
          <w:color w:val="02070E"/>
          <w:sz w:val="34"/>
          <w:szCs w:val="34"/>
        </w:rPr>
        <w:t>accepts, amends or rejects</w:t>
      </w:r>
      <w:r w:rsidRPr="001F1550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1F1550">
        <w:rPr>
          <w:rFonts w:ascii="Arial" w:eastAsia="Arial" w:hAnsi="Arial" w:cs="Arial"/>
          <w:color w:val="02070E"/>
          <w:sz w:val="34"/>
          <w:szCs w:val="34"/>
        </w:rPr>
        <w:t>recommendations from</w:t>
      </w:r>
      <w:r w:rsidRPr="001F1550">
        <w:rPr>
          <w:rFonts w:ascii="Arial" w:eastAsia="Arial" w:hAnsi="Arial" w:cs="Arial"/>
          <w:color w:val="02070E"/>
          <w:spacing w:val="3"/>
          <w:sz w:val="34"/>
          <w:szCs w:val="34"/>
        </w:rPr>
        <w:t xml:space="preserve"> </w:t>
      </w:r>
      <w:r w:rsidRPr="001F1550">
        <w:rPr>
          <w:rFonts w:ascii="Arial" w:eastAsia="Arial" w:hAnsi="Arial" w:cs="Arial"/>
          <w:i/>
          <w:iCs/>
          <w:color w:val="02070E"/>
          <w:sz w:val="34"/>
          <w:szCs w:val="34"/>
        </w:rPr>
        <w:t>Medicines</w:t>
      </w:r>
      <w:r w:rsidRPr="001F1550"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 w:rsidRPr="001F1550">
        <w:rPr>
          <w:rFonts w:ascii="Arial" w:eastAsia="Arial" w:hAnsi="Arial" w:cs="Arial"/>
          <w:i/>
          <w:iCs/>
          <w:color w:val="02070E"/>
          <w:sz w:val="34"/>
          <w:szCs w:val="34"/>
        </w:rPr>
        <w:t>Report</w:t>
      </w:r>
      <w:r w:rsidRPr="001F1550">
        <w:rPr>
          <w:rFonts w:ascii="Arial" w:eastAsia="Arial" w:hAnsi="Arial" w:cs="Arial"/>
          <w:color w:val="02070E"/>
          <w:spacing w:val="1"/>
          <w:sz w:val="34"/>
          <w:szCs w:val="34"/>
        </w:rPr>
        <w:t xml:space="preserve"> </w:t>
      </w:r>
      <w:r w:rsidRPr="001F1550">
        <w:rPr>
          <w:rFonts w:ascii="Arial" w:eastAsia="Arial" w:hAnsi="Arial" w:cs="Arial"/>
          <w:color w:val="02070E"/>
          <w:sz w:val="34"/>
          <w:szCs w:val="34"/>
        </w:rPr>
        <w:t xml:space="preserve">&amp; generates </w:t>
      </w:r>
      <w:r w:rsidRPr="001F1550">
        <w:rPr>
          <w:rFonts w:ascii="Arial" w:eastAsia="Arial" w:hAnsi="Arial" w:cs="Arial"/>
          <w:i/>
          <w:iCs/>
          <w:color w:val="02070E"/>
          <w:sz w:val="34"/>
          <w:szCs w:val="34"/>
        </w:rPr>
        <w:t>My</w:t>
      </w:r>
      <w:r w:rsidRPr="001F1550"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 w:rsidRPr="001F1550">
        <w:rPr>
          <w:rFonts w:ascii="Arial" w:eastAsia="Arial" w:hAnsi="Arial" w:cs="Arial"/>
          <w:i/>
          <w:iCs/>
          <w:color w:val="02070E"/>
          <w:sz w:val="34"/>
          <w:szCs w:val="34"/>
        </w:rPr>
        <w:t>Medicines</w:t>
      </w:r>
      <w:r w:rsidRPr="001F1550"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 w:rsidRPr="001F1550">
        <w:rPr>
          <w:rFonts w:ascii="Arial" w:eastAsia="Arial" w:hAnsi="Arial" w:cs="Arial"/>
          <w:i/>
          <w:iCs/>
          <w:color w:val="02070E"/>
          <w:sz w:val="34"/>
          <w:szCs w:val="34"/>
        </w:rPr>
        <w:t>Plan</w:t>
      </w:r>
      <w:r w:rsidRPr="001F1550">
        <w:rPr>
          <w:rFonts w:ascii="Arial" w:eastAsia="Arial" w:hAnsi="Arial" w:cs="Arial"/>
          <w:color w:val="02070E"/>
          <w:spacing w:val="1"/>
          <w:sz w:val="34"/>
          <w:szCs w:val="34"/>
        </w:rPr>
        <w:t xml:space="preserve"> </w:t>
      </w:r>
      <w:r w:rsidRPr="001F1550">
        <w:rPr>
          <w:rFonts w:ascii="Arial" w:eastAsia="Arial" w:hAnsi="Arial" w:cs="Arial"/>
          <w:color w:val="02070E"/>
          <w:sz w:val="34"/>
          <w:szCs w:val="34"/>
        </w:rPr>
        <w:t xml:space="preserve">in </w:t>
      </w:r>
      <w:proofErr w:type="spellStart"/>
      <w:r w:rsidRPr="001F1550">
        <w:rPr>
          <w:rFonts w:ascii="Arial" w:eastAsia="Arial" w:hAnsi="Arial" w:cs="Arial"/>
          <w:color w:val="02070E"/>
          <w:sz w:val="34"/>
          <w:szCs w:val="34"/>
        </w:rPr>
        <w:t>Guildcare</w:t>
      </w:r>
      <w:proofErr w:type="spellEnd"/>
      <w:r w:rsidRPr="001F1550">
        <w:rPr>
          <w:rFonts w:ascii="Arial" w:eastAsia="Arial" w:hAnsi="Arial" w:cs="Arial"/>
          <w:color w:val="02070E"/>
          <w:sz w:val="34"/>
          <w:szCs w:val="34"/>
        </w:rPr>
        <w:t xml:space="preserve"> which is uploaded</w:t>
      </w:r>
      <w:r w:rsidRPr="001F1550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1F1550">
        <w:rPr>
          <w:rFonts w:ascii="Arial" w:eastAsia="Arial" w:hAnsi="Arial" w:cs="Arial"/>
          <w:color w:val="02070E"/>
          <w:sz w:val="34"/>
          <w:szCs w:val="34"/>
        </w:rPr>
        <w:t>into medical record and printed for participant</w:t>
      </w:r>
    </w:p>
    <w:p w:rsidR="009E6765" w:rsidRPr="001F1550" w:rsidRDefault="00F41F71" w:rsidP="001F1550">
      <w:pPr>
        <w:pStyle w:val="ListParagraph"/>
        <w:numPr>
          <w:ilvl w:val="0"/>
          <w:numId w:val="23"/>
        </w:numPr>
        <w:spacing w:after="0"/>
        <w:ind w:right="384"/>
        <w:rPr>
          <w:rFonts w:ascii="Arial" w:eastAsia="Arial" w:hAnsi="Arial" w:cs="Arial"/>
          <w:color w:val="02070E"/>
          <w:sz w:val="36"/>
          <w:szCs w:val="36"/>
        </w:rPr>
      </w:pPr>
      <w:r w:rsidRPr="001F1550">
        <w:rPr>
          <w:rFonts w:ascii="Arial" w:eastAsia="Arial" w:hAnsi="Arial" w:cs="Arial"/>
          <w:color w:val="02070E"/>
          <w:sz w:val="36"/>
          <w:szCs w:val="36"/>
        </w:rPr>
        <w:t>The pharmacist and</w:t>
      </w:r>
      <w:r w:rsidRPr="001F1550">
        <w:rPr>
          <w:rFonts w:ascii="Arial" w:eastAsia="Arial" w:hAnsi="Arial" w:cs="Arial"/>
          <w:color w:val="02070E"/>
          <w:spacing w:val="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AHW</w:t>
      </w:r>
      <w:r w:rsidRPr="001F1550">
        <w:rPr>
          <w:rFonts w:ascii="Arial" w:eastAsia="Arial" w:hAnsi="Arial" w:cs="Arial"/>
          <w:color w:val="02070E"/>
          <w:spacing w:val="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will continue to check-in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with participants over the next 6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months to help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them with any</w:t>
      </w:r>
      <w:r w:rsidRPr="001F1550"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 w:rsidRPr="001F1550">
        <w:rPr>
          <w:rFonts w:ascii="Arial" w:eastAsia="Arial" w:hAnsi="Arial" w:cs="Arial"/>
          <w:color w:val="02070E"/>
          <w:sz w:val="36"/>
          <w:szCs w:val="36"/>
        </w:rPr>
        <w:t>ongoing problems with their medicines</w:t>
      </w:r>
    </w:p>
    <w:p w:rsidR="007F34FB" w:rsidRPr="007F34FB" w:rsidRDefault="00F41F71" w:rsidP="007F34FB">
      <w:pPr>
        <w:pStyle w:val="ListParagraph"/>
        <w:numPr>
          <w:ilvl w:val="0"/>
          <w:numId w:val="24"/>
        </w:numPr>
        <w:spacing w:after="0"/>
        <w:ind w:right="-20"/>
        <w:rPr>
          <w:rFonts w:eastAsia="Arial"/>
        </w:rPr>
      </w:pPr>
      <w:r w:rsidRPr="007F34FB">
        <w:rPr>
          <w:rFonts w:ascii="Arial" w:eastAsia="Arial" w:hAnsi="Arial" w:cs="Arial"/>
          <w:color w:val="02070E"/>
          <w:sz w:val="34"/>
          <w:szCs w:val="34"/>
        </w:rPr>
        <w:t>appointments &amp; follow-up documented</w:t>
      </w:r>
      <w:r w:rsidRPr="007F34FB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7F34FB">
        <w:rPr>
          <w:rFonts w:ascii="Arial" w:eastAsia="Arial" w:hAnsi="Arial" w:cs="Arial"/>
          <w:color w:val="02070E"/>
          <w:sz w:val="34"/>
          <w:szCs w:val="34"/>
        </w:rPr>
        <w:t xml:space="preserve">in </w:t>
      </w:r>
      <w:proofErr w:type="spellStart"/>
      <w:r w:rsidRPr="007F34FB">
        <w:rPr>
          <w:rFonts w:ascii="Arial" w:eastAsia="Arial" w:hAnsi="Arial" w:cs="Arial"/>
          <w:color w:val="02070E"/>
          <w:sz w:val="34"/>
          <w:szCs w:val="34"/>
        </w:rPr>
        <w:t>Guildcare</w:t>
      </w:r>
      <w:proofErr w:type="spellEnd"/>
      <w:r w:rsidRPr="007F34FB">
        <w:rPr>
          <w:rFonts w:ascii="Arial" w:eastAsia="Arial" w:hAnsi="Arial" w:cs="Arial"/>
          <w:color w:val="02070E"/>
          <w:sz w:val="34"/>
          <w:szCs w:val="34"/>
        </w:rPr>
        <w:t xml:space="preserve"> &amp; shared</w:t>
      </w:r>
      <w:r w:rsidRPr="007F34FB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7F34FB">
        <w:rPr>
          <w:rFonts w:ascii="Arial" w:eastAsia="Arial" w:hAnsi="Arial" w:cs="Arial"/>
          <w:color w:val="02070E"/>
          <w:sz w:val="34"/>
          <w:szCs w:val="34"/>
        </w:rPr>
        <w:t>with AHS</w:t>
      </w:r>
      <w:r w:rsidR="007F34FB" w:rsidRPr="007F34FB">
        <w:rPr>
          <w:rFonts w:eastAsia="Arial"/>
        </w:rPr>
        <w:br w:type="page"/>
      </w:r>
    </w:p>
    <w:p w:rsidR="009E6765" w:rsidRDefault="00F41F71" w:rsidP="007F34FB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How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is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this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research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being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done?</w:t>
      </w:r>
    </w:p>
    <w:p w:rsidR="009E6765" w:rsidRDefault="009E6765">
      <w:pPr>
        <w:spacing w:after="19" w:line="140" w:lineRule="exact"/>
        <w:rPr>
          <w:rFonts w:ascii="Arial" w:eastAsia="Arial" w:hAnsi="Arial" w:cs="Arial"/>
          <w:sz w:val="14"/>
          <w:szCs w:val="14"/>
        </w:rPr>
      </w:pPr>
    </w:p>
    <w:p w:rsidR="009E6765" w:rsidRPr="00414253" w:rsidRDefault="00F41F71" w:rsidP="00414253">
      <w:pPr>
        <w:pStyle w:val="ListParagraph"/>
        <w:numPr>
          <w:ilvl w:val="1"/>
          <w:numId w:val="25"/>
        </w:numPr>
        <w:spacing w:after="0" w:line="240" w:lineRule="auto"/>
        <w:ind w:right="-20"/>
        <w:rPr>
          <w:rFonts w:ascii="Arial" w:eastAsia="Arial" w:hAnsi="Arial" w:cs="Arial"/>
          <w:color w:val="02070E"/>
          <w:sz w:val="40"/>
          <w:szCs w:val="40"/>
        </w:rPr>
      </w:pPr>
      <w:r w:rsidRPr="00414253">
        <w:rPr>
          <w:rFonts w:ascii="Arial" w:eastAsia="Arial" w:hAnsi="Arial" w:cs="Arial"/>
          <w:color w:val="02070E"/>
          <w:sz w:val="40"/>
          <w:szCs w:val="40"/>
        </w:rPr>
        <w:t>At 6-months the Coordinator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and participant will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complete the</w:t>
      </w:r>
      <w:r w:rsidR="007F34FB" w:rsidRPr="00414253"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questionnaires together again about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their health, their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medicines, and</w:t>
      </w:r>
      <w:r w:rsidR="007F34FB" w:rsidRPr="00414253"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well-being (approximately one hour)</w:t>
      </w:r>
    </w:p>
    <w:p w:rsidR="009E6765" w:rsidRDefault="009E6765">
      <w:pPr>
        <w:spacing w:after="20" w:line="240" w:lineRule="exact"/>
        <w:rPr>
          <w:rFonts w:ascii="Arial" w:eastAsia="Arial" w:hAnsi="Arial" w:cs="Arial"/>
          <w:sz w:val="24"/>
          <w:szCs w:val="24"/>
        </w:rPr>
      </w:pPr>
    </w:p>
    <w:p w:rsidR="009E6765" w:rsidRPr="00414253" w:rsidRDefault="00F41F71" w:rsidP="00414253">
      <w:pPr>
        <w:pStyle w:val="ListParagraph"/>
        <w:numPr>
          <w:ilvl w:val="1"/>
          <w:numId w:val="25"/>
        </w:numPr>
        <w:spacing w:after="0" w:line="240" w:lineRule="auto"/>
        <w:ind w:right="-20"/>
        <w:rPr>
          <w:rFonts w:ascii="Arial" w:eastAsia="Arial" w:hAnsi="Arial" w:cs="Arial"/>
          <w:color w:val="02070E"/>
          <w:sz w:val="40"/>
          <w:szCs w:val="40"/>
        </w:rPr>
      </w:pPr>
      <w:r w:rsidRPr="00414253">
        <w:rPr>
          <w:rFonts w:ascii="Arial" w:eastAsia="Arial" w:hAnsi="Arial" w:cs="Arial"/>
          <w:color w:val="02070E"/>
          <w:sz w:val="40"/>
          <w:szCs w:val="40"/>
        </w:rPr>
        <w:t>AHS staff, consumer participants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and pharmacy staff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will be invited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to</w:t>
      </w:r>
      <w:r w:rsidR="007F34FB" w:rsidRPr="00414253"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give feedback in an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 xml:space="preserve">interview about </w:t>
      </w:r>
      <w:proofErr w:type="spellStart"/>
      <w:r w:rsidRPr="00414253">
        <w:rPr>
          <w:rFonts w:ascii="Arial" w:eastAsia="Arial" w:hAnsi="Arial" w:cs="Arial"/>
          <w:color w:val="02070E"/>
          <w:sz w:val="40"/>
          <w:szCs w:val="40"/>
        </w:rPr>
        <w:t>IMeRSe</w:t>
      </w:r>
      <w:proofErr w:type="spellEnd"/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so that we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can improve it</w:t>
      </w:r>
    </w:p>
    <w:p w:rsidR="009E6765" w:rsidRDefault="009E6765">
      <w:pPr>
        <w:spacing w:after="20" w:line="240" w:lineRule="exact"/>
        <w:rPr>
          <w:rFonts w:ascii="Arial" w:eastAsia="Arial" w:hAnsi="Arial" w:cs="Arial"/>
          <w:sz w:val="24"/>
          <w:szCs w:val="24"/>
        </w:rPr>
      </w:pPr>
    </w:p>
    <w:p w:rsidR="007F34FB" w:rsidRPr="00414253" w:rsidRDefault="00F41F71" w:rsidP="00414253">
      <w:pPr>
        <w:pStyle w:val="ListParagraph"/>
        <w:numPr>
          <w:ilvl w:val="1"/>
          <w:numId w:val="25"/>
        </w:numPr>
        <w:spacing w:after="0" w:line="240" w:lineRule="auto"/>
        <w:ind w:right="-20"/>
        <w:rPr>
          <w:rFonts w:ascii="Arial" w:eastAsia="Arial" w:hAnsi="Arial" w:cs="Arial"/>
          <w:color w:val="02070E"/>
          <w:sz w:val="40"/>
          <w:szCs w:val="40"/>
        </w:rPr>
      </w:pPr>
      <w:r w:rsidRPr="00414253">
        <w:rPr>
          <w:rFonts w:ascii="Arial" w:eastAsia="Arial" w:hAnsi="Arial" w:cs="Arial"/>
          <w:color w:val="02070E"/>
          <w:sz w:val="40"/>
          <w:szCs w:val="40"/>
        </w:rPr>
        <w:t>We will invite each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AHS, local community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and pharmacy staff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to talk</w:t>
      </w:r>
      <w:r w:rsidR="007F34FB" w:rsidRPr="00414253">
        <w:rPr>
          <w:rFonts w:ascii="Arial" w:eastAsia="Arial" w:hAnsi="Arial" w:cs="Arial"/>
          <w:color w:val="02070E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about the research findings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with us at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the end of</w:t>
      </w:r>
      <w:r w:rsidRPr="00414253">
        <w:rPr>
          <w:rFonts w:ascii="Arial" w:eastAsia="Arial" w:hAnsi="Arial" w:cs="Arial"/>
          <w:color w:val="02070E"/>
          <w:spacing w:val="-1"/>
          <w:sz w:val="40"/>
          <w:szCs w:val="40"/>
        </w:rPr>
        <w:t xml:space="preserve"> </w:t>
      </w:r>
      <w:r w:rsidRPr="00414253">
        <w:rPr>
          <w:rFonts w:ascii="Arial" w:eastAsia="Arial" w:hAnsi="Arial" w:cs="Arial"/>
          <w:color w:val="02070E"/>
          <w:sz w:val="40"/>
          <w:szCs w:val="40"/>
        </w:rPr>
        <w:t>the study</w:t>
      </w:r>
    </w:p>
    <w:p w:rsidR="007F34FB" w:rsidRDefault="007F34FB" w:rsidP="007F34FB">
      <w:pPr>
        <w:rPr>
          <w:rFonts w:eastAsia="Arial"/>
        </w:rPr>
      </w:pPr>
      <w:r>
        <w:rPr>
          <w:rFonts w:eastAsia="Arial"/>
        </w:rPr>
        <w:br w:type="page"/>
      </w:r>
    </w:p>
    <w:p w:rsidR="005953E4" w:rsidRDefault="00F41F71" w:rsidP="005953E4">
      <w:pPr>
        <w:pStyle w:val="Heading2"/>
        <w:jc w:val="center"/>
      </w:pPr>
      <w:r w:rsidRPr="005953E4">
        <w:lastRenderedPageBreak/>
        <w:t>Expected research outcomes</w:t>
      </w:r>
    </w:p>
    <w:p w:rsidR="009E6765" w:rsidRPr="005953E4" w:rsidRDefault="00F41F71" w:rsidP="00335165">
      <w:pPr>
        <w:pStyle w:val="ListParagraph"/>
        <w:numPr>
          <w:ilvl w:val="0"/>
          <w:numId w:val="27"/>
        </w:numPr>
        <w:spacing w:after="0" w:line="240" w:lineRule="auto"/>
        <w:ind w:left="1418" w:right="2588" w:hanging="709"/>
        <w:rPr>
          <w:rFonts w:ascii="Arial" w:eastAsia="Arial" w:hAnsi="Arial" w:cs="Arial"/>
          <w:color w:val="000000"/>
          <w:sz w:val="36"/>
          <w:szCs w:val="36"/>
        </w:rPr>
      </w:pPr>
      <w:r w:rsidRPr="005953E4">
        <w:rPr>
          <w:rFonts w:ascii="Arial" w:eastAsia="Arial" w:hAnsi="Arial" w:cs="Arial"/>
          <w:color w:val="000000"/>
          <w:sz w:val="36"/>
          <w:szCs w:val="36"/>
        </w:rPr>
        <w:t>Primary outcome</w:t>
      </w:r>
    </w:p>
    <w:p w:rsidR="009E6765" w:rsidRPr="005953E4" w:rsidRDefault="00F41F71" w:rsidP="00335165">
      <w:pPr>
        <w:pStyle w:val="ListParagraph"/>
        <w:numPr>
          <w:ilvl w:val="0"/>
          <w:numId w:val="28"/>
        </w:numPr>
        <w:spacing w:after="0"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 w:rsidRPr="005953E4">
        <w:rPr>
          <w:rFonts w:ascii="Arial" w:eastAsia="Arial" w:hAnsi="Arial" w:cs="Arial"/>
          <w:color w:val="000000"/>
          <w:sz w:val="32"/>
          <w:szCs w:val="32"/>
        </w:rPr>
        <w:t>Difference in cumulative incidence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rate of serious medication-related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problems (MRPs) in the 6-months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 xml:space="preserve">after </w:t>
      </w:r>
      <w:proofErr w:type="spellStart"/>
      <w:r w:rsidRPr="005953E4">
        <w:rPr>
          <w:rFonts w:ascii="Arial" w:eastAsia="Arial" w:hAnsi="Arial" w:cs="Arial"/>
          <w:color w:val="000000"/>
          <w:sz w:val="32"/>
          <w:szCs w:val="32"/>
        </w:rPr>
        <w:t>IMeRSe</w:t>
      </w:r>
      <w:proofErr w:type="spellEnd"/>
      <w:r w:rsidRPr="005953E4">
        <w:rPr>
          <w:rFonts w:ascii="Arial" w:eastAsia="Arial" w:hAnsi="Arial" w:cs="Arial"/>
          <w:color w:val="000000"/>
          <w:sz w:val="32"/>
          <w:szCs w:val="32"/>
        </w:rPr>
        <w:t xml:space="preserve"> introduction compared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with the 6-months prior (MRPs will be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a pre-specified list tested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and refined in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start-up phase)</w:t>
      </w:r>
    </w:p>
    <w:p w:rsidR="009E6765" w:rsidRPr="005953E4" w:rsidRDefault="00F41F71" w:rsidP="00335165">
      <w:pPr>
        <w:pStyle w:val="ListParagraph"/>
        <w:numPr>
          <w:ilvl w:val="0"/>
          <w:numId w:val="27"/>
        </w:numPr>
        <w:spacing w:after="0" w:line="240" w:lineRule="auto"/>
        <w:ind w:left="1418" w:right="-20" w:hanging="709"/>
        <w:rPr>
          <w:rFonts w:ascii="Arial" w:eastAsia="Arial" w:hAnsi="Arial" w:cs="Arial"/>
          <w:color w:val="000000"/>
          <w:sz w:val="36"/>
          <w:szCs w:val="36"/>
        </w:rPr>
      </w:pPr>
      <w:r w:rsidRPr="005953E4">
        <w:rPr>
          <w:rFonts w:ascii="Arial" w:eastAsia="Arial" w:hAnsi="Arial" w:cs="Arial"/>
          <w:color w:val="000000"/>
          <w:sz w:val="36"/>
          <w:szCs w:val="36"/>
        </w:rPr>
        <w:t>Secondary outcomes</w:t>
      </w:r>
    </w:p>
    <w:p w:rsidR="005953E4" w:rsidRDefault="00F41F71" w:rsidP="00335165">
      <w:pPr>
        <w:pStyle w:val="ListParagraph"/>
        <w:numPr>
          <w:ilvl w:val="0"/>
          <w:numId w:val="30"/>
        </w:numPr>
        <w:spacing w:after="0" w:line="240" w:lineRule="auto"/>
        <w:ind w:left="1843" w:right="3203" w:hanging="283"/>
        <w:rPr>
          <w:rFonts w:ascii="Arial" w:eastAsia="Arial" w:hAnsi="Arial" w:cs="Arial"/>
          <w:color w:val="000000"/>
          <w:sz w:val="32"/>
          <w:szCs w:val="32"/>
        </w:rPr>
      </w:pPr>
      <w:r w:rsidRPr="005953E4">
        <w:rPr>
          <w:rFonts w:ascii="Arial" w:eastAsia="Arial" w:hAnsi="Arial" w:cs="Arial"/>
          <w:color w:val="000000"/>
          <w:sz w:val="32"/>
          <w:szCs w:val="32"/>
        </w:rPr>
        <w:t>Difference in psychological &amp;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="005953E4">
        <w:rPr>
          <w:rFonts w:ascii="Arial" w:eastAsia="Arial" w:hAnsi="Arial" w:cs="Arial"/>
          <w:color w:val="000000"/>
          <w:sz w:val="32"/>
          <w:szCs w:val="32"/>
        </w:rPr>
        <w:t>social empowerment (GEM)</w:t>
      </w:r>
    </w:p>
    <w:p w:rsidR="009E6765" w:rsidRPr="005953E4" w:rsidRDefault="00F41F71" w:rsidP="00335165">
      <w:pPr>
        <w:pStyle w:val="ListParagraph"/>
        <w:numPr>
          <w:ilvl w:val="0"/>
          <w:numId w:val="30"/>
        </w:numPr>
        <w:spacing w:after="0" w:line="240" w:lineRule="auto"/>
        <w:ind w:left="1843" w:right="3203" w:hanging="283"/>
        <w:rPr>
          <w:rFonts w:ascii="Arial" w:eastAsia="Arial" w:hAnsi="Arial" w:cs="Arial"/>
          <w:color w:val="000000"/>
          <w:sz w:val="32"/>
          <w:szCs w:val="32"/>
        </w:rPr>
      </w:pPr>
      <w:r w:rsidRPr="005953E4">
        <w:rPr>
          <w:rFonts w:ascii="Arial" w:eastAsia="Arial" w:hAnsi="Arial" w:cs="Arial"/>
          <w:color w:val="000000"/>
          <w:sz w:val="32"/>
          <w:szCs w:val="32"/>
        </w:rPr>
        <w:t>Difference psychological distress (Kessler-10)</w:t>
      </w:r>
    </w:p>
    <w:p w:rsidR="009E6765" w:rsidRPr="005953E4" w:rsidRDefault="00F41F71" w:rsidP="00335165">
      <w:pPr>
        <w:pStyle w:val="ListParagraph"/>
        <w:numPr>
          <w:ilvl w:val="0"/>
          <w:numId w:val="30"/>
        </w:numPr>
        <w:spacing w:after="0" w:line="240" w:lineRule="auto"/>
        <w:ind w:left="1843" w:right="-20" w:hanging="283"/>
        <w:rPr>
          <w:rFonts w:ascii="Arial" w:eastAsia="Arial" w:hAnsi="Arial" w:cs="Arial"/>
          <w:color w:val="000000"/>
          <w:sz w:val="32"/>
          <w:szCs w:val="32"/>
        </w:rPr>
      </w:pPr>
      <w:r w:rsidRPr="005953E4">
        <w:rPr>
          <w:rFonts w:ascii="Arial" w:eastAsia="Arial" w:hAnsi="Arial" w:cs="Arial"/>
          <w:color w:val="000000"/>
          <w:sz w:val="32"/>
          <w:szCs w:val="32"/>
        </w:rPr>
        <w:t>Difference in potentially-preventable medication-related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proofErr w:type="spellStart"/>
      <w:r w:rsidRPr="005953E4">
        <w:rPr>
          <w:rFonts w:ascii="Arial" w:eastAsia="Arial" w:hAnsi="Arial" w:cs="Arial"/>
          <w:color w:val="000000"/>
          <w:sz w:val="32"/>
          <w:szCs w:val="32"/>
        </w:rPr>
        <w:t>hospitalisations</w:t>
      </w:r>
      <w:proofErr w:type="spellEnd"/>
    </w:p>
    <w:p w:rsidR="005953E4" w:rsidRPr="005953E4" w:rsidRDefault="00F41F71" w:rsidP="00335165">
      <w:pPr>
        <w:pStyle w:val="ListParagraph"/>
        <w:numPr>
          <w:ilvl w:val="0"/>
          <w:numId w:val="30"/>
        </w:numPr>
        <w:spacing w:after="0" w:line="240" w:lineRule="auto"/>
        <w:ind w:left="1843" w:right="435" w:hanging="283"/>
        <w:rPr>
          <w:rFonts w:ascii="Arial" w:eastAsia="Arial" w:hAnsi="Arial" w:cs="Arial"/>
          <w:color w:val="000000"/>
          <w:sz w:val="32"/>
          <w:szCs w:val="32"/>
        </w:rPr>
      </w:pPr>
      <w:r w:rsidRPr="005953E4">
        <w:rPr>
          <w:rFonts w:ascii="Arial" w:eastAsia="Arial" w:hAnsi="Arial" w:cs="Arial"/>
          <w:color w:val="000000"/>
          <w:sz w:val="32"/>
          <w:szCs w:val="32"/>
        </w:rPr>
        <w:t>Difference in treatment satisfaction,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beliefs about medicines and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adherence</w:t>
      </w:r>
    </w:p>
    <w:p w:rsidR="009E6765" w:rsidRPr="005953E4" w:rsidRDefault="00F41F71" w:rsidP="00335165">
      <w:pPr>
        <w:pStyle w:val="ListParagraph"/>
        <w:numPr>
          <w:ilvl w:val="0"/>
          <w:numId w:val="30"/>
        </w:numPr>
        <w:spacing w:after="0" w:line="240" w:lineRule="auto"/>
        <w:ind w:left="1843" w:right="435" w:hanging="283"/>
        <w:rPr>
          <w:rFonts w:ascii="Arial" w:eastAsia="Arial" w:hAnsi="Arial" w:cs="Arial"/>
          <w:color w:val="000000"/>
          <w:sz w:val="32"/>
          <w:szCs w:val="32"/>
        </w:rPr>
      </w:pPr>
      <w:r w:rsidRPr="005953E4">
        <w:rPr>
          <w:rFonts w:ascii="Arial" w:eastAsia="Arial" w:hAnsi="Arial" w:cs="Arial"/>
          <w:color w:val="000000"/>
          <w:sz w:val="32"/>
          <w:szCs w:val="32"/>
        </w:rPr>
        <w:t>Difference in healthcare resource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use</w:t>
      </w:r>
      <w:r w:rsidRPr="005953E4"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 w:rsidRPr="005953E4">
        <w:rPr>
          <w:rFonts w:ascii="Arial" w:eastAsia="Mangal" w:hAnsi="Arial" w:cs="Arial"/>
          <w:color w:val="000000"/>
          <w:sz w:val="32"/>
          <w:szCs w:val="32"/>
        </w:rPr>
        <w:t>–</w:t>
      </w:r>
      <w:r w:rsidRPr="005953E4">
        <w:rPr>
          <w:rFonts w:ascii="Arial" w:eastAsia="Mangal" w:hAnsi="Arial" w:cs="Arial"/>
          <w:color w:val="000000"/>
          <w:spacing w:val="-75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MBS items,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PBS items, Section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100,</w:t>
      </w:r>
      <w:r w:rsidR="005953E4" w:rsidRPr="005953E4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>PBS CTG, laboratory tests</w:t>
      </w:r>
      <w:r w:rsidRPr="005953E4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5953E4">
        <w:rPr>
          <w:rFonts w:ascii="Arial" w:eastAsia="Arial" w:hAnsi="Arial" w:cs="Arial"/>
          <w:color w:val="000000"/>
          <w:sz w:val="32"/>
          <w:szCs w:val="32"/>
        </w:rPr>
        <w:t xml:space="preserve">and </w:t>
      </w:r>
      <w:proofErr w:type="spellStart"/>
      <w:r w:rsidRPr="005953E4">
        <w:rPr>
          <w:rFonts w:ascii="Arial" w:eastAsia="Arial" w:hAnsi="Arial" w:cs="Arial"/>
          <w:color w:val="000000"/>
          <w:sz w:val="32"/>
          <w:szCs w:val="32"/>
        </w:rPr>
        <w:t>hospitalisations</w:t>
      </w:r>
      <w:proofErr w:type="spellEnd"/>
    </w:p>
    <w:p w:rsidR="009E6765" w:rsidRPr="00335165" w:rsidRDefault="00F41F71" w:rsidP="00335165">
      <w:pPr>
        <w:spacing w:after="0" w:line="240" w:lineRule="auto"/>
        <w:ind w:left="720"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Wingdings" w:eastAsia="Wingdings" w:hAnsi="Wingdings" w:cs="Wingdings"/>
          <w:color w:val="02070E"/>
          <w:spacing w:val="23"/>
          <w:w w:val="101"/>
          <w:sz w:val="33"/>
          <w:szCs w:val="33"/>
        </w:rPr>
        <w:t></w:t>
      </w:r>
      <w:r w:rsidRPr="00335165">
        <w:rPr>
          <w:rFonts w:ascii="Arial" w:eastAsia="Arial" w:hAnsi="Arial" w:cs="Arial"/>
          <w:color w:val="000000"/>
          <w:sz w:val="36"/>
          <w:szCs w:val="36"/>
        </w:rPr>
        <w:t>Acceptability and feasibility outcomes</w:t>
      </w:r>
    </w:p>
    <w:p w:rsidR="009E6765" w:rsidRPr="00335165" w:rsidRDefault="00F41F71" w:rsidP="00335165">
      <w:pPr>
        <w:pStyle w:val="ListParagraph"/>
        <w:numPr>
          <w:ilvl w:val="0"/>
          <w:numId w:val="31"/>
        </w:numPr>
        <w:spacing w:after="0" w:line="240" w:lineRule="auto"/>
        <w:ind w:left="1843" w:right="107" w:hanging="283"/>
        <w:rPr>
          <w:rFonts w:ascii="Arial" w:eastAsia="Arial" w:hAnsi="Arial" w:cs="Arial"/>
          <w:color w:val="000000"/>
          <w:sz w:val="32"/>
          <w:szCs w:val="32"/>
        </w:rPr>
      </w:pPr>
      <w:r w:rsidRPr="00335165">
        <w:rPr>
          <w:rFonts w:ascii="Arial" w:eastAsia="Arial" w:hAnsi="Arial" w:cs="Arial"/>
          <w:color w:val="000000"/>
          <w:sz w:val="32"/>
          <w:szCs w:val="32"/>
        </w:rPr>
        <w:t>recruitment, retention, acceptability with</w:t>
      </w:r>
      <w:r w:rsidRPr="00335165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proofErr w:type="spellStart"/>
      <w:r w:rsidRPr="00335165">
        <w:rPr>
          <w:rFonts w:ascii="Arial" w:eastAsia="Arial" w:hAnsi="Arial" w:cs="Arial"/>
          <w:color w:val="000000"/>
          <w:sz w:val="32"/>
          <w:szCs w:val="32"/>
        </w:rPr>
        <w:t>IMeRSe</w:t>
      </w:r>
      <w:proofErr w:type="spellEnd"/>
      <w:r w:rsidRPr="00335165">
        <w:rPr>
          <w:rFonts w:ascii="Arial" w:eastAsia="Arial" w:hAnsi="Arial" w:cs="Arial"/>
          <w:color w:val="000000"/>
          <w:sz w:val="32"/>
          <w:szCs w:val="32"/>
        </w:rPr>
        <w:t xml:space="preserve"> &amp; training, choice</w:t>
      </w:r>
      <w:r w:rsidRPr="00335165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335165">
        <w:rPr>
          <w:rFonts w:ascii="Arial" w:eastAsia="Arial" w:hAnsi="Arial" w:cs="Arial"/>
          <w:color w:val="000000"/>
          <w:sz w:val="32"/>
          <w:szCs w:val="32"/>
        </w:rPr>
        <w:t>of outcome measures, feasibility of primary</w:t>
      </w:r>
      <w:r w:rsidRPr="00335165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335165">
        <w:rPr>
          <w:rFonts w:ascii="Arial" w:eastAsia="Arial" w:hAnsi="Arial" w:cs="Arial"/>
          <w:color w:val="000000"/>
          <w:sz w:val="32"/>
          <w:szCs w:val="32"/>
        </w:rPr>
        <w:t>outcome measures</w:t>
      </w:r>
    </w:p>
    <w:p w:rsidR="00335165" w:rsidRPr="00335165" w:rsidRDefault="00F41F71" w:rsidP="00335165">
      <w:pPr>
        <w:pStyle w:val="ListParagraph"/>
        <w:numPr>
          <w:ilvl w:val="0"/>
          <w:numId w:val="31"/>
        </w:numPr>
        <w:spacing w:after="0" w:line="240" w:lineRule="auto"/>
        <w:ind w:left="1843" w:right="-20" w:hanging="283"/>
        <w:rPr>
          <w:rFonts w:eastAsia="Arial"/>
        </w:rPr>
      </w:pPr>
      <w:r w:rsidRPr="00335165">
        <w:rPr>
          <w:rFonts w:ascii="Arial" w:eastAsia="Arial" w:hAnsi="Arial" w:cs="Arial"/>
          <w:color w:val="000000"/>
          <w:sz w:val="32"/>
          <w:szCs w:val="32"/>
        </w:rPr>
        <w:t>to inform future RCT</w:t>
      </w:r>
      <w:r w:rsidR="00335165" w:rsidRPr="00335165">
        <w:rPr>
          <w:rFonts w:eastAsia="Arial"/>
        </w:rPr>
        <w:br w:type="page"/>
      </w:r>
    </w:p>
    <w:p w:rsidR="00FD143F" w:rsidRDefault="00FD143F" w:rsidP="00FD143F">
      <w:pPr>
        <w:jc w:val="center"/>
        <w:rPr>
          <w:rFonts w:ascii="Arial" w:eastAsia="Arial" w:hAnsi="Arial" w:cs="Arial"/>
          <w:sz w:val="24"/>
          <w:szCs w:val="24"/>
        </w:rPr>
      </w:pPr>
      <w:r w:rsidRPr="00FD143F">
        <w:rPr>
          <w:noProof/>
          <w:lang w:val="en-AU" w:eastAsia="en-AU"/>
        </w:rPr>
        <w:lastRenderedPageBreak/>
        <w:drawing>
          <wp:inline distT="0" distB="0" distL="0" distR="0" wp14:anchorId="6BF6CBFC" wp14:editId="75FC77E2">
            <wp:extent cx="5724525" cy="4315411"/>
            <wp:effectExtent l="0" t="0" r="0" b="9525"/>
            <wp:docPr id="236" name="Picture 236" descr="Image showing the phases of the project: Project set-up (4 months); start-up phase (6 months); feasibility study/analysis and reporting (15 months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9397" cy="431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br w:type="page"/>
      </w:r>
    </w:p>
    <w:p w:rsidR="009E6765" w:rsidRDefault="00F41F71" w:rsidP="00A35F28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Research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engagement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and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progress</w:t>
      </w:r>
    </w:p>
    <w:p w:rsidR="009E6765" w:rsidRDefault="009E6765">
      <w:pPr>
        <w:spacing w:after="17" w:line="240" w:lineRule="exact"/>
        <w:rPr>
          <w:rFonts w:ascii="Arial" w:eastAsia="Arial" w:hAnsi="Arial" w:cs="Arial"/>
          <w:sz w:val="24"/>
          <w:szCs w:val="24"/>
        </w:rPr>
      </w:pPr>
    </w:p>
    <w:p w:rsidR="009E6765" w:rsidRPr="00A35F28" w:rsidRDefault="00F41F71" w:rsidP="00A35F28">
      <w:pPr>
        <w:pStyle w:val="ListParagraph"/>
        <w:numPr>
          <w:ilvl w:val="0"/>
          <w:numId w:val="32"/>
        </w:numPr>
        <w:spacing w:after="0" w:line="240" w:lineRule="auto"/>
        <w:ind w:right="-20"/>
        <w:rPr>
          <w:rFonts w:ascii="Arial" w:eastAsia="Arial" w:hAnsi="Arial" w:cs="Arial"/>
          <w:color w:val="02070E"/>
          <w:sz w:val="34"/>
          <w:szCs w:val="34"/>
        </w:rPr>
      </w:pPr>
      <w:r w:rsidRPr="00A35F28">
        <w:rPr>
          <w:rFonts w:ascii="Arial" w:eastAsia="Arial" w:hAnsi="Arial" w:cs="Arial"/>
          <w:color w:val="02070E"/>
          <w:sz w:val="34"/>
          <w:szCs w:val="34"/>
        </w:rPr>
        <w:t>8/9 Aboriginal Health Services enrolled</w:t>
      </w:r>
    </w:p>
    <w:p w:rsidR="009E6765" w:rsidRPr="00A35F28" w:rsidRDefault="00F41F71" w:rsidP="00A35F28">
      <w:pPr>
        <w:pStyle w:val="ListParagraph"/>
        <w:numPr>
          <w:ilvl w:val="0"/>
          <w:numId w:val="33"/>
        </w:numPr>
        <w:spacing w:after="0" w:line="323" w:lineRule="auto"/>
        <w:ind w:right="221"/>
        <w:rPr>
          <w:rFonts w:ascii="Arial" w:eastAsia="Arial" w:hAnsi="Arial" w:cs="Arial"/>
          <w:color w:val="02070E"/>
          <w:sz w:val="30"/>
          <w:szCs w:val="30"/>
        </w:rPr>
      </w:pPr>
      <w:r w:rsidRPr="00A35F28">
        <w:rPr>
          <w:rFonts w:ascii="Arial" w:eastAsia="Arial" w:hAnsi="Arial" w:cs="Arial"/>
          <w:color w:val="02070E"/>
          <w:sz w:val="30"/>
          <w:szCs w:val="30"/>
        </w:rPr>
        <w:t xml:space="preserve">Brisbane, Tennant Creek, </w:t>
      </w:r>
      <w:proofErr w:type="spellStart"/>
      <w:r w:rsidRPr="00A35F28">
        <w:rPr>
          <w:rFonts w:ascii="Arial" w:eastAsia="Arial" w:hAnsi="Arial" w:cs="Arial"/>
          <w:color w:val="02070E"/>
          <w:sz w:val="30"/>
          <w:szCs w:val="30"/>
        </w:rPr>
        <w:t>Rockhampton</w:t>
      </w:r>
      <w:proofErr w:type="spellEnd"/>
      <w:r w:rsidRPr="00A35F28">
        <w:rPr>
          <w:rFonts w:ascii="Arial" w:eastAsia="Arial" w:hAnsi="Arial" w:cs="Arial"/>
          <w:color w:val="02070E"/>
          <w:sz w:val="30"/>
          <w:szCs w:val="30"/>
        </w:rPr>
        <w:t xml:space="preserve">, </w:t>
      </w:r>
      <w:proofErr w:type="spellStart"/>
      <w:r w:rsidRPr="00A35F28">
        <w:rPr>
          <w:rFonts w:ascii="Arial" w:eastAsia="Arial" w:hAnsi="Arial" w:cs="Arial"/>
          <w:color w:val="02070E"/>
          <w:sz w:val="30"/>
          <w:szCs w:val="30"/>
        </w:rPr>
        <w:t>Cooktown</w:t>
      </w:r>
      <w:proofErr w:type="spellEnd"/>
      <w:r w:rsidRPr="00A35F28">
        <w:rPr>
          <w:rFonts w:ascii="Arial" w:eastAsia="Arial" w:hAnsi="Arial" w:cs="Arial"/>
          <w:color w:val="02070E"/>
          <w:sz w:val="30"/>
          <w:szCs w:val="30"/>
        </w:rPr>
        <w:t xml:space="preserve">, Bowen, </w:t>
      </w:r>
      <w:proofErr w:type="spellStart"/>
      <w:r w:rsidRPr="00A35F28">
        <w:rPr>
          <w:rFonts w:ascii="Arial" w:eastAsia="Arial" w:hAnsi="Arial" w:cs="Arial"/>
          <w:color w:val="02070E"/>
          <w:sz w:val="30"/>
          <w:szCs w:val="30"/>
        </w:rPr>
        <w:t>Brewarrina</w:t>
      </w:r>
      <w:proofErr w:type="spellEnd"/>
      <w:r w:rsidRPr="00A35F28">
        <w:rPr>
          <w:rFonts w:ascii="Arial" w:eastAsia="Arial" w:hAnsi="Arial" w:cs="Arial"/>
          <w:color w:val="02070E"/>
          <w:sz w:val="30"/>
          <w:szCs w:val="30"/>
        </w:rPr>
        <w:t xml:space="preserve">, </w:t>
      </w:r>
      <w:proofErr w:type="spellStart"/>
      <w:r w:rsidRPr="00A35F28">
        <w:rPr>
          <w:rFonts w:ascii="Arial" w:eastAsia="Arial" w:hAnsi="Arial" w:cs="Arial"/>
          <w:color w:val="02070E"/>
          <w:sz w:val="30"/>
          <w:szCs w:val="30"/>
        </w:rPr>
        <w:t>Gunnedah</w:t>
      </w:r>
      <w:proofErr w:type="spellEnd"/>
      <w:r w:rsidRPr="00A35F28">
        <w:rPr>
          <w:rFonts w:ascii="Arial" w:eastAsia="Arial" w:hAnsi="Arial" w:cs="Arial"/>
          <w:color w:val="02070E"/>
          <w:sz w:val="30"/>
          <w:szCs w:val="30"/>
        </w:rPr>
        <w:t xml:space="preserve">, </w:t>
      </w:r>
      <w:proofErr w:type="spellStart"/>
      <w:r w:rsidRPr="00A35F28">
        <w:rPr>
          <w:rFonts w:ascii="Arial" w:eastAsia="Arial" w:hAnsi="Arial" w:cs="Arial"/>
          <w:color w:val="02070E"/>
          <w:sz w:val="30"/>
          <w:szCs w:val="30"/>
        </w:rPr>
        <w:t>Nowra</w:t>
      </w:r>
      <w:proofErr w:type="spellEnd"/>
    </w:p>
    <w:p w:rsidR="009E6765" w:rsidRPr="00A35F28" w:rsidRDefault="00F41F71" w:rsidP="00A35F28">
      <w:pPr>
        <w:pStyle w:val="ListParagraph"/>
        <w:numPr>
          <w:ilvl w:val="0"/>
          <w:numId w:val="34"/>
        </w:numPr>
        <w:spacing w:after="0" w:line="240" w:lineRule="auto"/>
        <w:ind w:right="-20"/>
        <w:rPr>
          <w:rFonts w:ascii="Arial" w:eastAsia="Arial" w:hAnsi="Arial" w:cs="Arial"/>
          <w:color w:val="02070E"/>
          <w:sz w:val="34"/>
          <w:szCs w:val="34"/>
        </w:rPr>
      </w:pPr>
      <w:r w:rsidRPr="00A35F28">
        <w:rPr>
          <w:rFonts w:ascii="Arial" w:eastAsia="Arial" w:hAnsi="Arial" w:cs="Arial"/>
          <w:color w:val="02070E"/>
          <w:sz w:val="34"/>
          <w:szCs w:val="34"/>
        </w:rPr>
        <w:t>Pharmacists from 23 community pharmacies trained</w:t>
      </w:r>
    </w:p>
    <w:p w:rsidR="009E6765" w:rsidRPr="00A35F28" w:rsidRDefault="00F41F71" w:rsidP="00A35F28">
      <w:pPr>
        <w:pStyle w:val="ListParagraph"/>
        <w:numPr>
          <w:ilvl w:val="0"/>
          <w:numId w:val="35"/>
        </w:numPr>
        <w:spacing w:after="0" w:line="240" w:lineRule="auto"/>
        <w:ind w:right="-20"/>
        <w:rPr>
          <w:rFonts w:ascii="Arial" w:eastAsia="Arial" w:hAnsi="Arial" w:cs="Arial"/>
          <w:color w:val="02070E"/>
          <w:sz w:val="34"/>
          <w:szCs w:val="34"/>
        </w:rPr>
      </w:pPr>
      <w:r w:rsidRPr="00A35F28">
        <w:rPr>
          <w:rFonts w:ascii="Arial" w:eastAsia="Arial" w:hAnsi="Arial" w:cs="Arial"/>
          <w:color w:val="02070E"/>
          <w:sz w:val="34"/>
          <w:szCs w:val="34"/>
        </w:rPr>
        <w:t>2 start-up sites trained and underway</w:t>
      </w:r>
      <w:r w:rsidRPr="00A35F28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 w:rsidRPr="00A35F28">
        <w:rPr>
          <w:rFonts w:ascii="Arial" w:eastAsia="Arial" w:hAnsi="Arial" w:cs="Arial"/>
          <w:color w:val="02070E"/>
          <w:sz w:val="34"/>
          <w:szCs w:val="34"/>
        </w:rPr>
        <w:t>(May)</w:t>
      </w:r>
    </w:p>
    <w:p w:rsidR="009E6765" w:rsidRPr="00A35F28" w:rsidRDefault="00F41F71" w:rsidP="00A35F28">
      <w:pPr>
        <w:pStyle w:val="ListParagraph"/>
        <w:numPr>
          <w:ilvl w:val="0"/>
          <w:numId w:val="36"/>
        </w:numPr>
        <w:spacing w:after="0" w:line="240" w:lineRule="auto"/>
        <w:ind w:left="2410" w:right="-20" w:hanging="425"/>
        <w:rPr>
          <w:rFonts w:ascii="Arial" w:eastAsia="Arial" w:hAnsi="Arial" w:cs="Arial"/>
          <w:color w:val="02070E"/>
          <w:sz w:val="30"/>
          <w:szCs w:val="30"/>
        </w:rPr>
      </w:pPr>
      <w:r w:rsidRPr="00A35F28">
        <w:rPr>
          <w:rFonts w:ascii="Arial" w:eastAsia="Arial" w:hAnsi="Arial" w:cs="Arial"/>
          <w:color w:val="02070E"/>
          <w:sz w:val="30"/>
          <w:szCs w:val="30"/>
        </w:rPr>
        <w:t>Inala (SE Brisbane) working with 5 community</w:t>
      </w:r>
      <w:r w:rsidRPr="00A35F28">
        <w:rPr>
          <w:rFonts w:ascii="Arial" w:eastAsia="Arial" w:hAnsi="Arial" w:cs="Arial"/>
          <w:color w:val="02070E"/>
          <w:spacing w:val="-1"/>
          <w:sz w:val="30"/>
          <w:szCs w:val="30"/>
        </w:rPr>
        <w:t xml:space="preserve"> </w:t>
      </w:r>
      <w:r w:rsidRPr="00A35F28">
        <w:rPr>
          <w:rFonts w:ascii="Arial" w:eastAsia="Arial" w:hAnsi="Arial" w:cs="Arial"/>
          <w:color w:val="02070E"/>
          <w:sz w:val="30"/>
          <w:szCs w:val="30"/>
        </w:rPr>
        <w:t>pharmacies</w:t>
      </w:r>
    </w:p>
    <w:p w:rsidR="009E6765" w:rsidRPr="00A35F28" w:rsidRDefault="00F41F71" w:rsidP="00A35F28">
      <w:pPr>
        <w:pStyle w:val="ListParagraph"/>
        <w:numPr>
          <w:ilvl w:val="0"/>
          <w:numId w:val="36"/>
        </w:numPr>
        <w:spacing w:after="0" w:line="240" w:lineRule="auto"/>
        <w:ind w:left="2410" w:right="-20" w:hanging="425"/>
        <w:rPr>
          <w:rFonts w:ascii="Arial" w:eastAsia="Arial" w:hAnsi="Arial" w:cs="Arial"/>
          <w:color w:val="02070E"/>
          <w:sz w:val="30"/>
          <w:szCs w:val="30"/>
        </w:rPr>
      </w:pPr>
      <w:proofErr w:type="spellStart"/>
      <w:r w:rsidRPr="00A35F28">
        <w:rPr>
          <w:rFonts w:ascii="Arial" w:eastAsia="Arial" w:hAnsi="Arial" w:cs="Arial"/>
          <w:color w:val="02070E"/>
          <w:sz w:val="30"/>
          <w:szCs w:val="30"/>
        </w:rPr>
        <w:t>Anyinginyi</w:t>
      </w:r>
      <w:proofErr w:type="spellEnd"/>
      <w:r w:rsidRPr="00A35F28">
        <w:rPr>
          <w:rFonts w:ascii="Arial" w:eastAsia="Arial" w:hAnsi="Arial" w:cs="Arial"/>
          <w:color w:val="02070E"/>
          <w:sz w:val="30"/>
          <w:szCs w:val="30"/>
        </w:rPr>
        <w:t xml:space="preserve"> (Tennant Creek) working with 1 community</w:t>
      </w:r>
      <w:r w:rsidRPr="00A35F28">
        <w:rPr>
          <w:rFonts w:ascii="Arial" w:eastAsia="Arial" w:hAnsi="Arial" w:cs="Arial"/>
          <w:color w:val="02070E"/>
          <w:spacing w:val="-1"/>
          <w:sz w:val="30"/>
          <w:szCs w:val="30"/>
        </w:rPr>
        <w:t xml:space="preserve"> </w:t>
      </w:r>
      <w:r w:rsidRPr="00A35F28">
        <w:rPr>
          <w:rFonts w:ascii="Arial" w:eastAsia="Arial" w:hAnsi="Arial" w:cs="Arial"/>
          <w:color w:val="02070E"/>
          <w:sz w:val="30"/>
          <w:szCs w:val="30"/>
        </w:rPr>
        <w:t>pharmacy</w:t>
      </w:r>
    </w:p>
    <w:p w:rsidR="009E6765" w:rsidRPr="00A35F28" w:rsidRDefault="00F41F71" w:rsidP="00A35F28">
      <w:pPr>
        <w:pStyle w:val="ListParagraph"/>
        <w:numPr>
          <w:ilvl w:val="0"/>
          <w:numId w:val="37"/>
        </w:numPr>
        <w:spacing w:after="0" w:line="240" w:lineRule="auto"/>
        <w:ind w:right="-20"/>
        <w:rPr>
          <w:rFonts w:ascii="Arial" w:eastAsia="Arial" w:hAnsi="Arial" w:cs="Arial"/>
          <w:color w:val="02070E"/>
          <w:sz w:val="34"/>
          <w:szCs w:val="34"/>
        </w:rPr>
      </w:pPr>
      <w:r w:rsidRPr="00A35F28">
        <w:rPr>
          <w:rFonts w:ascii="Arial" w:eastAsia="Arial" w:hAnsi="Arial" w:cs="Arial"/>
          <w:color w:val="02070E"/>
          <w:sz w:val="34"/>
          <w:szCs w:val="34"/>
        </w:rPr>
        <w:t>18 participants currently enrolled</w:t>
      </w:r>
    </w:p>
    <w:p w:rsidR="00A35F28" w:rsidRPr="00A35F28" w:rsidRDefault="00A35F28" w:rsidP="00A35F28">
      <w:pPr>
        <w:pStyle w:val="ListParagraph"/>
        <w:numPr>
          <w:ilvl w:val="0"/>
          <w:numId w:val="38"/>
        </w:numPr>
        <w:rPr>
          <w:rFonts w:ascii="Arial" w:eastAsia="Arial" w:hAnsi="Arial" w:cs="Arial"/>
          <w:color w:val="02070E"/>
          <w:sz w:val="28"/>
          <w:szCs w:val="28"/>
        </w:rPr>
      </w:pPr>
      <w:r w:rsidRPr="00A35F28">
        <w:rPr>
          <w:rFonts w:ascii="Arial" w:eastAsia="Arial" w:hAnsi="Arial" w:cs="Arial"/>
          <w:color w:val="02070E"/>
          <w:sz w:val="28"/>
          <w:szCs w:val="28"/>
        </w:rPr>
        <w:t xml:space="preserve">5 Medicines Talks booked (7 additional referrals consent and enrolment) </w:t>
      </w:r>
    </w:p>
    <w:p w:rsidR="009E6765" w:rsidRDefault="00F41F71" w:rsidP="00A35F28">
      <w:pPr>
        <w:pStyle w:val="ListParagraph"/>
        <w:numPr>
          <w:ilvl w:val="0"/>
          <w:numId w:val="38"/>
        </w:numPr>
        <w:spacing w:before="119" w:after="0" w:line="285" w:lineRule="auto"/>
        <w:ind w:right="2032"/>
        <w:rPr>
          <w:rFonts w:ascii="Arial" w:eastAsia="Arial" w:hAnsi="Arial" w:cs="Arial"/>
          <w:color w:val="02070E"/>
          <w:sz w:val="28"/>
          <w:szCs w:val="28"/>
        </w:rPr>
      </w:pPr>
      <w:r w:rsidRPr="00A35F28">
        <w:rPr>
          <w:rFonts w:ascii="Arial" w:eastAsia="Arial" w:hAnsi="Arial" w:cs="Arial"/>
          <w:color w:val="02070E"/>
          <w:sz w:val="28"/>
          <w:szCs w:val="28"/>
        </w:rPr>
        <w:t xml:space="preserve">7 </w:t>
      </w:r>
      <w:r w:rsidRPr="00A35F28">
        <w:rPr>
          <w:rFonts w:ascii="Arial" w:eastAsia="Arial" w:hAnsi="Arial" w:cs="Arial"/>
          <w:i/>
          <w:iCs/>
          <w:color w:val="02070E"/>
          <w:sz w:val="28"/>
          <w:szCs w:val="28"/>
        </w:rPr>
        <w:t>Medicines</w:t>
      </w:r>
      <w:r w:rsidRPr="00A35F28">
        <w:rPr>
          <w:rFonts w:ascii="Arial" w:eastAsia="Arial" w:hAnsi="Arial" w:cs="Arial"/>
          <w:color w:val="02070E"/>
          <w:sz w:val="28"/>
          <w:szCs w:val="28"/>
        </w:rPr>
        <w:t xml:space="preserve"> </w:t>
      </w:r>
      <w:r w:rsidRPr="00A35F28">
        <w:rPr>
          <w:rFonts w:ascii="Arial" w:eastAsia="Arial" w:hAnsi="Arial" w:cs="Arial"/>
          <w:i/>
          <w:iCs/>
          <w:color w:val="02070E"/>
          <w:sz w:val="28"/>
          <w:szCs w:val="28"/>
        </w:rPr>
        <w:t>Talks</w:t>
      </w:r>
      <w:r w:rsidRPr="00A35F28">
        <w:rPr>
          <w:rFonts w:ascii="Arial" w:eastAsia="Arial" w:hAnsi="Arial" w:cs="Arial"/>
          <w:color w:val="02070E"/>
          <w:spacing w:val="1"/>
          <w:sz w:val="28"/>
          <w:szCs w:val="28"/>
        </w:rPr>
        <w:t xml:space="preserve"> </w:t>
      </w:r>
      <w:r w:rsidRPr="00A35F28">
        <w:rPr>
          <w:rFonts w:ascii="Arial" w:eastAsia="Arial" w:hAnsi="Arial" w:cs="Arial"/>
          <w:color w:val="02070E"/>
          <w:sz w:val="28"/>
          <w:szCs w:val="28"/>
        </w:rPr>
        <w:t>completed with participant, pharmacist &amp; AHW</w:t>
      </w:r>
    </w:p>
    <w:p w:rsidR="00A35F28" w:rsidRPr="00A35F28" w:rsidRDefault="00A35F28" w:rsidP="00A35F28">
      <w:pPr>
        <w:pStyle w:val="ListParagraph"/>
        <w:numPr>
          <w:ilvl w:val="0"/>
          <w:numId w:val="38"/>
        </w:numPr>
        <w:rPr>
          <w:rFonts w:ascii="Arial" w:eastAsia="Arial" w:hAnsi="Arial" w:cs="Arial"/>
          <w:color w:val="02070E"/>
          <w:sz w:val="28"/>
          <w:szCs w:val="28"/>
        </w:rPr>
      </w:pPr>
      <w:r w:rsidRPr="00A35F28">
        <w:rPr>
          <w:rFonts w:ascii="Arial" w:eastAsia="Arial" w:hAnsi="Arial" w:cs="Arial"/>
          <w:color w:val="02070E"/>
          <w:sz w:val="28"/>
          <w:szCs w:val="28"/>
        </w:rPr>
        <w:t xml:space="preserve">3 Medicines Reports in progress or completed by pharmacist – </w:t>
      </w:r>
    </w:p>
    <w:p w:rsidR="009E6765" w:rsidRPr="00A35F28" w:rsidRDefault="00F41F71" w:rsidP="00A35F28">
      <w:pPr>
        <w:pStyle w:val="ListParagraph"/>
        <w:numPr>
          <w:ilvl w:val="0"/>
          <w:numId w:val="38"/>
        </w:numPr>
        <w:spacing w:after="0" w:line="285" w:lineRule="auto"/>
        <w:ind w:right="3463"/>
        <w:rPr>
          <w:rFonts w:ascii="Arial" w:eastAsia="Arial" w:hAnsi="Arial" w:cs="Arial"/>
          <w:color w:val="02070E"/>
          <w:sz w:val="28"/>
          <w:szCs w:val="28"/>
        </w:rPr>
      </w:pPr>
      <w:r w:rsidRPr="00A35F28">
        <w:rPr>
          <w:rFonts w:ascii="Arial" w:eastAsia="Arial" w:hAnsi="Arial" w:cs="Arial"/>
          <w:color w:val="02070E"/>
          <w:sz w:val="28"/>
          <w:szCs w:val="28"/>
        </w:rPr>
        <w:t xml:space="preserve">2 </w:t>
      </w:r>
      <w:r w:rsidRPr="00A35F28">
        <w:rPr>
          <w:rFonts w:ascii="Arial" w:eastAsia="Arial" w:hAnsi="Arial" w:cs="Arial"/>
          <w:i/>
          <w:iCs/>
          <w:color w:val="02070E"/>
          <w:sz w:val="28"/>
          <w:szCs w:val="28"/>
        </w:rPr>
        <w:t>Medicines</w:t>
      </w:r>
      <w:r w:rsidRPr="00A35F28">
        <w:rPr>
          <w:rFonts w:ascii="Arial" w:eastAsia="Arial" w:hAnsi="Arial" w:cs="Arial"/>
          <w:color w:val="02070E"/>
          <w:sz w:val="28"/>
          <w:szCs w:val="28"/>
        </w:rPr>
        <w:t xml:space="preserve"> </w:t>
      </w:r>
      <w:r w:rsidRPr="00A35F28">
        <w:rPr>
          <w:rFonts w:ascii="Arial" w:eastAsia="Arial" w:hAnsi="Arial" w:cs="Arial"/>
          <w:i/>
          <w:iCs/>
          <w:color w:val="02070E"/>
          <w:sz w:val="28"/>
          <w:szCs w:val="28"/>
        </w:rPr>
        <w:t>Plans</w:t>
      </w:r>
      <w:r w:rsidRPr="00A35F28">
        <w:rPr>
          <w:rFonts w:ascii="Arial" w:eastAsia="Arial" w:hAnsi="Arial" w:cs="Arial"/>
          <w:color w:val="02070E"/>
          <w:spacing w:val="1"/>
          <w:sz w:val="28"/>
          <w:szCs w:val="28"/>
        </w:rPr>
        <w:t xml:space="preserve"> </w:t>
      </w:r>
      <w:r w:rsidRPr="00A35F28">
        <w:rPr>
          <w:rFonts w:ascii="Arial" w:eastAsia="Arial" w:hAnsi="Arial" w:cs="Arial"/>
          <w:color w:val="02070E"/>
          <w:sz w:val="28"/>
          <w:szCs w:val="28"/>
        </w:rPr>
        <w:t>under review or completed by GP</w:t>
      </w:r>
    </w:p>
    <w:p w:rsidR="00A35F28" w:rsidRDefault="00F41F71" w:rsidP="00A35F28">
      <w:pPr>
        <w:pStyle w:val="ListParagraph"/>
        <w:numPr>
          <w:ilvl w:val="0"/>
          <w:numId w:val="38"/>
        </w:numPr>
        <w:spacing w:after="0" w:line="240" w:lineRule="auto"/>
        <w:ind w:right="-20"/>
        <w:rPr>
          <w:rFonts w:ascii="Arial" w:eastAsia="Arial" w:hAnsi="Arial" w:cs="Arial"/>
          <w:color w:val="02070E"/>
          <w:sz w:val="28"/>
          <w:szCs w:val="28"/>
        </w:rPr>
      </w:pPr>
      <w:r w:rsidRPr="00A35F28">
        <w:rPr>
          <w:rFonts w:ascii="Arial" w:eastAsia="Arial" w:hAnsi="Arial" w:cs="Arial"/>
          <w:color w:val="02070E"/>
          <w:sz w:val="28"/>
          <w:szCs w:val="28"/>
        </w:rPr>
        <w:t>and 1</w:t>
      </w:r>
      <w:r w:rsidRPr="00A35F28">
        <w:rPr>
          <w:rFonts w:ascii="Arial" w:eastAsia="Arial" w:hAnsi="Arial" w:cs="Arial"/>
          <w:color w:val="02070E"/>
          <w:spacing w:val="1"/>
          <w:sz w:val="28"/>
          <w:szCs w:val="28"/>
        </w:rPr>
        <w:t xml:space="preserve"> </w:t>
      </w:r>
      <w:r w:rsidRPr="00A35F28">
        <w:rPr>
          <w:rFonts w:ascii="Arial" w:eastAsia="Arial" w:hAnsi="Arial" w:cs="Arial"/>
          <w:i/>
          <w:iCs/>
          <w:color w:val="02070E"/>
          <w:sz w:val="28"/>
          <w:szCs w:val="28"/>
        </w:rPr>
        <w:t>Follow-up</w:t>
      </w:r>
      <w:r w:rsidRPr="00A35F28">
        <w:rPr>
          <w:rFonts w:ascii="Arial" w:eastAsia="Arial" w:hAnsi="Arial" w:cs="Arial"/>
          <w:color w:val="02070E"/>
          <w:sz w:val="28"/>
          <w:szCs w:val="28"/>
        </w:rPr>
        <w:t xml:space="preserve"> completed by pharmacist &amp; participant</w:t>
      </w:r>
    </w:p>
    <w:p w:rsidR="00A35F28" w:rsidRDefault="00A35F28" w:rsidP="00A35F28">
      <w:pPr>
        <w:rPr>
          <w:rFonts w:eastAsia="Arial"/>
        </w:rPr>
      </w:pPr>
      <w:r>
        <w:rPr>
          <w:rFonts w:eastAsia="Arial"/>
        </w:rPr>
        <w:br w:type="page"/>
      </w:r>
    </w:p>
    <w:p w:rsidR="009E6765" w:rsidRDefault="00F41F71" w:rsidP="000553F6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Expected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benefits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of</w:t>
      </w:r>
      <w:r>
        <w:rPr>
          <w:rFonts w:eastAsia="Arial"/>
          <w:spacing w:val="-41"/>
        </w:rPr>
        <w:t xml:space="preserve"> </w:t>
      </w:r>
      <w:proofErr w:type="spellStart"/>
      <w:r>
        <w:rPr>
          <w:rFonts w:eastAsia="Arial"/>
        </w:rPr>
        <w:t>IMeRSe</w:t>
      </w:r>
      <w:proofErr w:type="spellEnd"/>
    </w:p>
    <w:p w:rsidR="009E6765" w:rsidRPr="000553F6" w:rsidRDefault="000553F6" w:rsidP="000553F6">
      <w:pPr>
        <w:pStyle w:val="ListParagraph"/>
        <w:numPr>
          <w:ilvl w:val="0"/>
          <w:numId w:val="39"/>
        </w:numPr>
        <w:spacing w:after="0" w:line="240" w:lineRule="auto"/>
        <w:ind w:right="-20"/>
        <w:rPr>
          <w:rFonts w:ascii="Arial" w:eastAsia="Arial" w:hAnsi="Arial" w:cs="Arial"/>
          <w:color w:val="02070E"/>
          <w:sz w:val="38"/>
          <w:szCs w:val="38"/>
        </w:rPr>
      </w:pPr>
      <w:r w:rsidRPr="000553F6">
        <w:rPr>
          <w:rFonts w:ascii="Arial" w:eastAsia="Wingdings" w:hAnsi="Arial" w:cs="Arial"/>
          <w:color w:val="02070E"/>
          <w:w w:val="101"/>
          <w:sz w:val="33"/>
          <w:szCs w:val="33"/>
        </w:rPr>
        <w:t>H</w:t>
      </w:r>
      <w:r w:rsidR="00F41F71" w:rsidRPr="000553F6">
        <w:rPr>
          <w:rFonts w:ascii="Arial" w:eastAsia="Arial" w:hAnsi="Arial" w:cs="Arial"/>
          <w:color w:val="02070E"/>
          <w:sz w:val="38"/>
          <w:szCs w:val="38"/>
        </w:rPr>
        <w:t>ealth and population:</w:t>
      </w:r>
    </w:p>
    <w:p w:rsidR="000553F6" w:rsidRPr="000553F6" w:rsidRDefault="00F41F71" w:rsidP="000553F6">
      <w:pPr>
        <w:pStyle w:val="ListParagraph"/>
        <w:numPr>
          <w:ilvl w:val="0"/>
          <w:numId w:val="40"/>
        </w:numPr>
        <w:spacing w:after="0" w:line="240" w:lineRule="auto"/>
        <w:ind w:left="2268" w:right="1228" w:hanging="283"/>
        <w:rPr>
          <w:rFonts w:ascii="Arial" w:eastAsia="Arial" w:hAnsi="Arial" w:cs="Arial"/>
          <w:color w:val="02070E"/>
          <w:sz w:val="32"/>
          <w:szCs w:val="32"/>
        </w:rPr>
      </w:pPr>
      <w:r w:rsidRPr="000553F6">
        <w:rPr>
          <w:rFonts w:ascii="Arial" w:eastAsia="Arial" w:hAnsi="Arial" w:cs="Arial"/>
          <w:color w:val="02070E"/>
          <w:sz w:val="32"/>
          <w:szCs w:val="32"/>
        </w:rPr>
        <w:t>Avoid MRPs &amp; potentially preventable medication-related</w:t>
      </w:r>
      <w:r w:rsidRPr="000553F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0553F6">
        <w:rPr>
          <w:rFonts w:ascii="Arial" w:eastAsia="Arial" w:hAnsi="Arial" w:cs="Arial"/>
          <w:color w:val="02070E"/>
          <w:sz w:val="32"/>
          <w:szCs w:val="32"/>
        </w:rPr>
        <w:t xml:space="preserve">hospitalization </w:t>
      </w:r>
    </w:p>
    <w:p w:rsidR="009E6765" w:rsidRPr="000553F6" w:rsidRDefault="00F41F71" w:rsidP="000553F6">
      <w:pPr>
        <w:pStyle w:val="ListParagraph"/>
        <w:numPr>
          <w:ilvl w:val="0"/>
          <w:numId w:val="40"/>
        </w:numPr>
        <w:spacing w:after="0" w:line="240" w:lineRule="auto"/>
        <w:ind w:left="2268" w:right="1228" w:hanging="283"/>
        <w:rPr>
          <w:rFonts w:ascii="Arial" w:eastAsia="Arial" w:hAnsi="Arial" w:cs="Arial"/>
          <w:color w:val="02070E"/>
          <w:sz w:val="32"/>
          <w:szCs w:val="32"/>
        </w:rPr>
      </w:pPr>
      <w:r w:rsidRPr="000553F6">
        <w:rPr>
          <w:rFonts w:ascii="Arial" w:eastAsia="Arial" w:hAnsi="Arial" w:cs="Arial"/>
          <w:color w:val="02070E"/>
          <w:sz w:val="32"/>
          <w:szCs w:val="32"/>
        </w:rPr>
        <w:t>More effective use of healthcare services</w:t>
      </w:r>
    </w:p>
    <w:p w:rsidR="009E6765" w:rsidRPr="000553F6" w:rsidRDefault="00F41F71" w:rsidP="000553F6">
      <w:pPr>
        <w:pStyle w:val="ListParagraph"/>
        <w:numPr>
          <w:ilvl w:val="0"/>
          <w:numId w:val="40"/>
        </w:numPr>
        <w:spacing w:after="0" w:line="240" w:lineRule="auto"/>
        <w:ind w:left="2268" w:right="-20" w:hanging="283"/>
        <w:rPr>
          <w:rFonts w:ascii="Arial" w:eastAsia="Arial" w:hAnsi="Arial" w:cs="Arial"/>
          <w:color w:val="02070E"/>
          <w:sz w:val="32"/>
          <w:szCs w:val="32"/>
        </w:rPr>
      </w:pPr>
      <w:r w:rsidRPr="000553F6">
        <w:rPr>
          <w:rFonts w:ascii="Arial" w:eastAsia="Arial" w:hAnsi="Arial" w:cs="Arial"/>
          <w:color w:val="02070E"/>
          <w:sz w:val="32"/>
          <w:szCs w:val="32"/>
        </w:rPr>
        <w:t>Improved quality use of medicines</w:t>
      </w:r>
    </w:p>
    <w:p w:rsidR="000553F6" w:rsidRPr="000553F6" w:rsidRDefault="000553F6" w:rsidP="000553F6">
      <w:pPr>
        <w:pStyle w:val="ListParagraph"/>
        <w:numPr>
          <w:ilvl w:val="0"/>
          <w:numId w:val="39"/>
        </w:numPr>
        <w:spacing w:after="0" w:line="240" w:lineRule="auto"/>
        <w:ind w:right="366"/>
        <w:rPr>
          <w:rFonts w:ascii="Arial" w:eastAsia="Arial" w:hAnsi="Arial" w:cs="Arial"/>
          <w:color w:val="02070E"/>
          <w:sz w:val="38"/>
          <w:szCs w:val="38"/>
        </w:rPr>
      </w:pPr>
      <w:r w:rsidRPr="000553F6">
        <w:rPr>
          <w:rFonts w:ascii="Arial" w:eastAsia="PMingLiU" w:hAnsi="Arial" w:cs="Arial"/>
          <w:color w:val="02070E"/>
          <w:w w:val="103"/>
          <w:sz w:val="38"/>
          <w:szCs w:val="38"/>
        </w:rPr>
        <w:t xml:space="preserve">Aboriginal and Torres Strait Islander participants </w:t>
      </w:r>
    </w:p>
    <w:p w:rsidR="009E6765" w:rsidRPr="000553F6" w:rsidRDefault="00F41F71" w:rsidP="000553F6">
      <w:pPr>
        <w:pStyle w:val="ListParagraph"/>
        <w:numPr>
          <w:ilvl w:val="0"/>
          <w:numId w:val="41"/>
        </w:numPr>
        <w:spacing w:after="0" w:line="240" w:lineRule="auto"/>
        <w:ind w:left="2268" w:right="3703" w:hanging="283"/>
        <w:rPr>
          <w:rFonts w:ascii="Arial" w:eastAsia="Arial" w:hAnsi="Arial" w:cs="Arial"/>
          <w:color w:val="02070E"/>
          <w:sz w:val="32"/>
          <w:szCs w:val="32"/>
        </w:rPr>
      </w:pPr>
      <w:r w:rsidRPr="000553F6">
        <w:rPr>
          <w:rFonts w:ascii="Arial" w:eastAsia="Arial" w:hAnsi="Arial" w:cs="Arial"/>
          <w:color w:val="02070E"/>
          <w:sz w:val="32"/>
          <w:szCs w:val="32"/>
        </w:rPr>
        <w:t>Improved health and wellbeing</w:t>
      </w:r>
    </w:p>
    <w:p w:rsidR="000553F6" w:rsidRDefault="00F41F71" w:rsidP="000553F6">
      <w:pPr>
        <w:pStyle w:val="ListParagraph"/>
        <w:numPr>
          <w:ilvl w:val="0"/>
          <w:numId w:val="41"/>
        </w:numPr>
        <w:spacing w:after="0" w:line="240" w:lineRule="auto"/>
        <w:ind w:left="2268" w:right="2632" w:hanging="283"/>
        <w:rPr>
          <w:rFonts w:ascii="Arial" w:eastAsia="Arial" w:hAnsi="Arial" w:cs="Arial"/>
          <w:color w:val="02070E"/>
          <w:sz w:val="32"/>
          <w:szCs w:val="32"/>
        </w:rPr>
      </w:pPr>
      <w:r w:rsidRPr="000553F6">
        <w:rPr>
          <w:rFonts w:ascii="Arial" w:eastAsia="Arial" w:hAnsi="Arial" w:cs="Arial"/>
          <w:color w:val="02070E"/>
          <w:sz w:val="32"/>
          <w:szCs w:val="32"/>
        </w:rPr>
        <w:t>Ownership of health and relationships with</w:t>
      </w:r>
      <w:r w:rsidRPr="000553F6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="000553F6">
        <w:rPr>
          <w:rFonts w:ascii="Arial" w:eastAsia="Arial" w:hAnsi="Arial" w:cs="Arial"/>
          <w:color w:val="02070E"/>
          <w:sz w:val="32"/>
          <w:szCs w:val="32"/>
        </w:rPr>
        <w:t>health pharmacists</w:t>
      </w:r>
    </w:p>
    <w:p w:rsidR="009E6765" w:rsidRPr="000553F6" w:rsidRDefault="00F41F71" w:rsidP="000553F6">
      <w:pPr>
        <w:pStyle w:val="ListParagraph"/>
        <w:numPr>
          <w:ilvl w:val="0"/>
          <w:numId w:val="41"/>
        </w:numPr>
        <w:spacing w:after="0" w:line="240" w:lineRule="auto"/>
        <w:ind w:left="2268" w:right="2632" w:hanging="283"/>
        <w:rPr>
          <w:rFonts w:ascii="Arial" w:eastAsia="Arial" w:hAnsi="Arial" w:cs="Arial"/>
          <w:color w:val="02070E"/>
          <w:sz w:val="32"/>
          <w:szCs w:val="32"/>
        </w:rPr>
      </w:pPr>
      <w:r w:rsidRPr="000553F6">
        <w:rPr>
          <w:rFonts w:ascii="Arial" w:eastAsia="Arial" w:hAnsi="Arial" w:cs="Arial"/>
          <w:color w:val="02070E"/>
          <w:sz w:val="32"/>
          <w:szCs w:val="32"/>
        </w:rPr>
        <w:t>Improved understanding and use of medicines</w:t>
      </w:r>
    </w:p>
    <w:p w:rsidR="009E6765" w:rsidRPr="000553F6" w:rsidRDefault="00F41F71" w:rsidP="000553F6">
      <w:pPr>
        <w:pStyle w:val="ListParagraph"/>
        <w:numPr>
          <w:ilvl w:val="0"/>
          <w:numId w:val="41"/>
        </w:numPr>
        <w:spacing w:after="0" w:line="240" w:lineRule="auto"/>
        <w:ind w:left="2268" w:right="-20" w:hanging="283"/>
        <w:rPr>
          <w:rFonts w:ascii="Arial" w:eastAsia="Arial" w:hAnsi="Arial" w:cs="Arial"/>
          <w:color w:val="02070E"/>
          <w:sz w:val="32"/>
          <w:szCs w:val="32"/>
        </w:rPr>
      </w:pPr>
      <w:r w:rsidRPr="000553F6">
        <w:rPr>
          <w:rFonts w:ascii="Arial" w:eastAsia="Arial" w:hAnsi="Arial" w:cs="Arial"/>
          <w:color w:val="02070E"/>
          <w:sz w:val="32"/>
          <w:szCs w:val="32"/>
        </w:rPr>
        <w:t>Pharmacies as safe health spaces</w:t>
      </w:r>
    </w:p>
    <w:p w:rsidR="000553F6" w:rsidRPr="000553F6" w:rsidRDefault="00F41F71" w:rsidP="000553F6">
      <w:pPr>
        <w:pStyle w:val="ListParagraph"/>
        <w:numPr>
          <w:ilvl w:val="0"/>
          <w:numId w:val="39"/>
        </w:numPr>
        <w:spacing w:after="0" w:line="240" w:lineRule="auto"/>
        <w:ind w:right="-60"/>
        <w:rPr>
          <w:rFonts w:ascii="Arial" w:eastAsia="Arial" w:hAnsi="Arial" w:cs="Arial"/>
          <w:color w:val="02070E"/>
          <w:sz w:val="32"/>
          <w:szCs w:val="32"/>
        </w:rPr>
      </w:pPr>
      <w:r w:rsidRPr="000553F6">
        <w:rPr>
          <w:rFonts w:ascii="Arial" w:eastAsia="Arial" w:hAnsi="Arial" w:cs="Arial"/>
          <w:color w:val="02070E"/>
          <w:sz w:val="38"/>
          <w:szCs w:val="38"/>
        </w:rPr>
        <w:t>AHS and pharmacies</w:t>
      </w:r>
      <w:r w:rsidRPr="000553F6">
        <w:rPr>
          <w:rFonts w:ascii="PMingLiU" w:eastAsia="PMingLiU" w:hAnsi="PMingLiU" w:cs="PMingLiU"/>
          <w:color w:val="02070E"/>
          <w:spacing w:val="119"/>
          <w:sz w:val="29"/>
          <w:szCs w:val="29"/>
        </w:rPr>
        <w:t xml:space="preserve"> </w:t>
      </w:r>
    </w:p>
    <w:p w:rsidR="009E6765" w:rsidRPr="000553F6" w:rsidRDefault="00F41F71" w:rsidP="000553F6">
      <w:pPr>
        <w:pStyle w:val="ListParagraph"/>
        <w:numPr>
          <w:ilvl w:val="0"/>
          <w:numId w:val="42"/>
        </w:numPr>
        <w:spacing w:after="0" w:line="240" w:lineRule="auto"/>
        <w:ind w:left="2268" w:right="-60" w:hanging="283"/>
        <w:rPr>
          <w:rFonts w:ascii="Arial" w:eastAsia="Arial" w:hAnsi="Arial" w:cs="Arial"/>
          <w:color w:val="02070E"/>
          <w:sz w:val="32"/>
          <w:szCs w:val="32"/>
        </w:rPr>
      </w:pPr>
      <w:r w:rsidRPr="000553F6">
        <w:rPr>
          <w:rFonts w:ascii="Arial" w:eastAsia="Arial" w:hAnsi="Arial" w:cs="Arial"/>
          <w:color w:val="02070E"/>
          <w:sz w:val="32"/>
          <w:szCs w:val="32"/>
        </w:rPr>
        <w:t>Improved relationships</w:t>
      </w:r>
    </w:p>
    <w:p w:rsidR="000553F6" w:rsidRDefault="00F41F71" w:rsidP="000553F6">
      <w:pPr>
        <w:pStyle w:val="ListParagraph"/>
        <w:numPr>
          <w:ilvl w:val="0"/>
          <w:numId w:val="42"/>
        </w:numPr>
        <w:spacing w:after="0" w:line="240" w:lineRule="auto"/>
        <w:ind w:left="2268" w:right="-20" w:hanging="283"/>
        <w:rPr>
          <w:rFonts w:ascii="Arial" w:eastAsia="Arial" w:hAnsi="Arial" w:cs="Arial"/>
          <w:color w:val="02070E"/>
          <w:sz w:val="32"/>
          <w:szCs w:val="32"/>
        </w:rPr>
      </w:pPr>
      <w:r w:rsidRPr="000553F6">
        <w:rPr>
          <w:rFonts w:ascii="Arial" w:eastAsia="Arial" w:hAnsi="Arial" w:cs="Arial"/>
          <w:color w:val="02070E"/>
          <w:sz w:val="32"/>
          <w:szCs w:val="32"/>
        </w:rPr>
        <w:t>Efficiencies in service delivery</w:t>
      </w:r>
    </w:p>
    <w:p w:rsidR="000553F6" w:rsidRDefault="000553F6" w:rsidP="000553F6">
      <w:pPr>
        <w:rPr>
          <w:rFonts w:eastAsia="Arial"/>
        </w:rPr>
      </w:pPr>
      <w:r>
        <w:rPr>
          <w:rFonts w:eastAsia="Arial"/>
        </w:rPr>
        <w:br w:type="page"/>
      </w:r>
    </w:p>
    <w:p w:rsidR="009E6765" w:rsidRDefault="00F41F71" w:rsidP="005B2456">
      <w:pPr>
        <w:pStyle w:val="Heading2"/>
        <w:ind w:left="284" w:hanging="284"/>
        <w:jc w:val="center"/>
        <w:rPr>
          <w:rFonts w:eastAsia="Arial"/>
        </w:rPr>
      </w:pPr>
      <w:r>
        <w:rPr>
          <w:rFonts w:eastAsia="Arial"/>
        </w:rPr>
        <w:lastRenderedPageBreak/>
        <w:t>Participant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feedback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and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acceptance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of</w:t>
      </w:r>
      <w:r>
        <w:rPr>
          <w:rFonts w:eastAsia="Arial"/>
          <w:spacing w:val="-41"/>
        </w:rPr>
        <w:t xml:space="preserve"> </w:t>
      </w:r>
      <w:proofErr w:type="spellStart"/>
      <w:r>
        <w:rPr>
          <w:rFonts w:eastAsia="Arial"/>
        </w:rPr>
        <w:t>IMeRSe</w:t>
      </w:r>
      <w:proofErr w:type="spellEnd"/>
    </w:p>
    <w:p w:rsidR="009E6765" w:rsidRDefault="009E6765" w:rsidP="005B2456">
      <w:pPr>
        <w:spacing w:after="62" w:line="240" w:lineRule="exact"/>
        <w:jc w:val="center"/>
        <w:rPr>
          <w:rFonts w:ascii="Arial" w:eastAsia="Arial" w:hAnsi="Arial" w:cs="Arial"/>
          <w:sz w:val="24"/>
          <w:szCs w:val="24"/>
        </w:rPr>
      </w:pPr>
    </w:p>
    <w:p w:rsidR="009E6765" w:rsidRDefault="00F41F71" w:rsidP="005B2456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FF0000"/>
          <w:sz w:val="36"/>
          <w:szCs w:val="36"/>
        </w:rPr>
      </w:pPr>
      <w:r>
        <w:rPr>
          <w:rFonts w:ascii="Arial" w:eastAsia="Arial" w:hAnsi="Arial" w:cs="Arial"/>
          <w:b/>
          <w:bCs/>
          <w:color w:val="FF0000"/>
          <w:sz w:val="36"/>
          <w:szCs w:val="36"/>
        </w:rPr>
        <w:t>“This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is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an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important</w:t>
      </w:r>
      <w:r>
        <w:rPr>
          <w:rFonts w:ascii="Arial" w:eastAsia="Arial" w:hAnsi="Arial" w:cs="Arial"/>
          <w:color w:val="FF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service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and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I</w:t>
      </w:r>
      <w:r>
        <w:rPr>
          <w:rFonts w:ascii="Arial" w:eastAsia="Arial" w:hAnsi="Arial" w:cs="Arial"/>
          <w:color w:val="FF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would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like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it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to</w:t>
      </w:r>
      <w:r>
        <w:rPr>
          <w:rFonts w:ascii="Arial" w:eastAsia="Arial" w:hAnsi="Arial" w:cs="Arial"/>
          <w:color w:val="FF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continue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as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a</w:t>
      </w:r>
      <w:r w:rsidR="005B2456">
        <w:rPr>
          <w:rFonts w:ascii="Arial" w:eastAsia="Arial" w:hAnsi="Arial" w:cs="Arial"/>
          <w:b/>
          <w:bCs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valuable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service”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[Participant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(Community</w:t>
      </w:r>
      <w:r>
        <w:rPr>
          <w:rFonts w:ascii="Arial" w:eastAsia="Arial" w:hAnsi="Arial" w:cs="Arial"/>
          <w:color w:val="FF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Elder)]</w:t>
      </w:r>
    </w:p>
    <w:p w:rsidR="005B2456" w:rsidRDefault="005B2456" w:rsidP="005B2456">
      <w:pPr>
        <w:spacing w:after="0" w:line="240" w:lineRule="auto"/>
        <w:ind w:left="1861" w:right="-20"/>
        <w:jc w:val="center"/>
        <w:rPr>
          <w:rFonts w:ascii="Arial" w:eastAsia="Arial" w:hAnsi="Arial" w:cs="Arial"/>
          <w:b/>
          <w:bCs/>
          <w:color w:val="FF0000"/>
          <w:sz w:val="36"/>
          <w:szCs w:val="36"/>
        </w:rPr>
      </w:pPr>
    </w:p>
    <w:p w:rsidR="009E6765" w:rsidRDefault="00F41F71" w:rsidP="005B2456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2070E"/>
          <w:sz w:val="34"/>
          <w:szCs w:val="34"/>
        </w:rPr>
      </w:pPr>
      <w:r>
        <w:rPr>
          <w:rFonts w:ascii="Arial" w:eastAsia="Arial" w:hAnsi="Arial" w:cs="Arial"/>
          <w:b/>
          <w:bCs/>
          <w:color w:val="02070E"/>
          <w:sz w:val="34"/>
          <w:szCs w:val="34"/>
        </w:rPr>
        <w:t>“This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is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an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important</w:t>
      </w:r>
      <w:r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service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to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educate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people</w:t>
      </w:r>
      <w:r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about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their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health</w:t>
      </w:r>
      <w:r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and</w:t>
      </w:r>
      <w:r w:rsidR="005B2456">
        <w:rPr>
          <w:rFonts w:ascii="Arial" w:eastAsia="Arial" w:hAnsi="Arial" w:cs="Arial"/>
          <w:b/>
          <w:bCs/>
          <w:color w:val="02070E"/>
          <w:sz w:val="34"/>
          <w:szCs w:val="34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2070E"/>
          <w:sz w:val="34"/>
          <w:szCs w:val="34"/>
        </w:rPr>
        <w:t>medications,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more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research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like</w:t>
      </w:r>
      <w:r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this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is</w:t>
      </w:r>
      <w:proofErr w:type="gramEnd"/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needed.”</w:t>
      </w:r>
      <w:r>
        <w:rPr>
          <w:rFonts w:ascii="Arial" w:eastAsia="Arial" w:hAnsi="Arial" w:cs="Arial"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[Participant</w:t>
      </w:r>
      <w:r w:rsidR="005B2456">
        <w:rPr>
          <w:rFonts w:ascii="Arial" w:eastAsia="Arial" w:hAnsi="Arial" w:cs="Arial"/>
          <w:color w:val="02070E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(Community</w:t>
      </w:r>
      <w:r w:rsidR="005B2456">
        <w:rPr>
          <w:rFonts w:ascii="Arial" w:eastAsia="Arial" w:hAnsi="Arial" w:cs="Arial"/>
          <w:b/>
          <w:bCs/>
          <w:color w:val="02070E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4"/>
          <w:szCs w:val="34"/>
        </w:rPr>
        <w:t>Elder)]</w:t>
      </w:r>
    </w:p>
    <w:p w:rsidR="005B2456" w:rsidRDefault="005B2456" w:rsidP="005B2456">
      <w:pPr>
        <w:spacing w:after="0" w:line="240" w:lineRule="auto"/>
        <w:ind w:left="1276" w:right="-20" w:hanging="1418"/>
        <w:jc w:val="center"/>
        <w:rPr>
          <w:rFonts w:ascii="Arial" w:eastAsia="Arial" w:hAnsi="Arial" w:cs="Arial"/>
          <w:b/>
          <w:bCs/>
          <w:color w:val="02070E"/>
          <w:sz w:val="34"/>
          <w:szCs w:val="34"/>
        </w:rPr>
      </w:pPr>
    </w:p>
    <w:p w:rsidR="005B2456" w:rsidRDefault="00F41F71" w:rsidP="005B2456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FF0000"/>
          <w:sz w:val="36"/>
          <w:szCs w:val="36"/>
        </w:rPr>
      </w:pPr>
      <w:r>
        <w:rPr>
          <w:rFonts w:ascii="Arial" w:eastAsia="Arial" w:hAnsi="Arial" w:cs="Arial"/>
          <w:b/>
          <w:bCs/>
          <w:color w:val="FF0000"/>
          <w:sz w:val="36"/>
          <w:szCs w:val="36"/>
        </w:rPr>
        <w:t>“A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service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like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this</w:t>
      </w:r>
      <w:r>
        <w:rPr>
          <w:rFonts w:ascii="Arial" w:eastAsia="Arial" w:hAnsi="Arial" w:cs="Arial"/>
          <w:color w:val="FF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should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have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been</w:t>
      </w:r>
      <w:r>
        <w:rPr>
          <w:rFonts w:ascii="Arial" w:eastAsia="Arial" w:hAnsi="Arial" w:cs="Arial"/>
          <w:color w:val="FF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happening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years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ago,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it</w:t>
      </w:r>
      <w:r>
        <w:rPr>
          <w:rFonts w:ascii="Arial" w:eastAsia="Arial" w:hAnsi="Arial" w:cs="Arial"/>
          <w:color w:val="FF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is</w:t>
      </w:r>
      <w:r w:rsidR="005B2456">
        <w:rPr>
          <w:rFonts w:ascii="Arial" w:eastAsia="Arial" w:hAnsi="Arial" w:cs="Arial"/>
          <w:b/>
          <w:bCs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important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and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everyone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needs</w:t>
      </w:r>
      <w:r>
        <w:rPr>
          <w:rFonts w:ascii="Arial" w:eastAsia="Arial" w:hAnsi="Arial" w:cs="Arial"/>
          <w:color w:val="FF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to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know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about</w:t>
      </w:r>
      <w:r>
        <w:rPr>
          <w:rFonts w:ascii="Arial" w:eastAsia="Arial" w:hAnsi="Arial" w:cs="Arial"/>
          <w:color w:val="FF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it.”</w:t>
      </w:r>
      <w:r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[Participant]</w:t>
      </w:r>
    </w:p>
    <w:p w:rsidR="005B2456" w:rsidRDefault="005B2456" w:rsidP="005B2456">
      <w:pPr>
        <w:rPr>
          <w:rFonts w:eastAsia="Arial"/>
        </w:rPr>
      </w:pPr>
      <w:r>
        <w:rPr>
          <w:rFonts w:eastAsia="Arial"/>
        </w:rPr>
        <w:br w:type="page"/>
      </w:r>
    </w:p>
    <w:p w:rsidR="009E6765" w:rsidRDefault="00F41F71" w:rsidP="00F47091">
      <w:pPr>
        <w:pStyle w:val="Heading2"/>
        <w:jc w:val="center"/>
        <w:rPr>
          <w:rFonts w:eastAsia="Arial"/>
        </w:rPr>
      </w:pPr>
      <w:r>
        <w:rPr>
          <w:rFonts w:eastAsia="Arial"/>
        </w:rPr>
        <w:lastRenderedPageBreak/>
        <w:t>Pr</w:t>
      </w:r>
      <w:r>
        <w:rPr>
          <w:rFonts w:eastAsia="Arial"/>
          <w:spacing w:val="-19"/>
        </w:rPr>
        <w:t>o</w:t>
      </w:r>
      <w:r>
        <w:rPr>
          <w:rFonts w:eastAsia="Arial"/>
        </w:rPr>
        <w:t>v</w:t>
      </w:r>
      <w:r>
        <w:rPr>
          <w:rFonts w:eastAsia="Arial"/>
          <w:spacing w:val="-21"/>
        </w:rPr>
        <w:t>i</w:t>
      </w:r>
      <w:r>
        <w:rPr>
          <w:rFonts w:eastAsia="Arial"/>
        </w:rPr>
        <w:t>der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feedback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and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acceptance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of</w:t>
      </w:r>
      <w:r>
        <w:rPr>
          <w:rFonts w:eastAsia="Arial"/>
          <w:spacing w:val="-41"/>
        </w:rPr>
        <w:t xml:space="preserve"> </w:t>
      </w:r>
      <w:proofErr w:type="spellStart"/>
      <w:r>
        <w:rPr>
          <w:rFonts w:eastAsia="Arial"/>
        </w:rPr>
        <w:t>IMeRSe</w:t>
      </w:r>
      <w:proofErr w:type="spellEnd"/>
    </w:p>
    <w:p w:rsidR="009E6765" w:rsidRPr="009B7A04" w:rsidRDefault="00F41F71" w:rsidP="009B7A04">
      <w:pPr>
        <w:spacing w:after="0" w:line="240" w:lineRule="auto"/>
        <w:ind w:left="142" w:right="-81"/>
        <w:jc w:val="center"/>
        <w:rPr>
          <w:rFonts w:ascii="Arial" w:eastAsia="Arial" w:hAnsi="Arial" w:cs="Arial"/>
          <w:b/>
          <w:bCs/>
          <w:color w:val="FF0000"/>
          <w:sz w:val="32"/>
          <w:szCs w:val="32"/>
        </w:rPr>
      </w:pP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“The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Community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are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proud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of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their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health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service,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they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trust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it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and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feel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as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if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they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own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it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and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because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of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this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they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feel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as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if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they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own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proofErr w:type="spellStart"/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IMeRSe</w:t>
      </w:r>
      <w:proofErr w:type="spellEnd"/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,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therefore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they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are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willing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to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participate”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[</w:t>
      </w:r>
      <w:proofErr w:type="spellStart"/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IMeRSe</w:t>
      </w:r>
      <w:proofErr w:type="spellEnd"/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Coordinator]</w:t>
      </w:r>
    </w:p>
    <w:p w:rsidR="009E6765" w:rsidRPr="009B7A04" w:rsidRDefault="009E6765" w:rsidP="009B7A04">
      <w:pPr>
        <w:spacing w:after="20" w:line="240" w:lineRule="auto"/>
        <w:ind w:left="142"/>
        <w:jc w:val="center"/>
        <w:rPr>
          <w:rFonts w:ascii="Arial" w:eastAsia="Arial" w:hAnsi="Arial" w:cs="Arial"/>
          <w:sz w:val="32"/>
          <w:szCs w:val="32"/>
        </w:rPr>
      </w:pPr>
    </w:p>
    <w:p w:rsidR="009B7A04" w:rsidRDefault="00F41F71" w:rsidP="009B7A04">
      <w:pPr>
        <w:spacing w:after="0" w:line="240" w:lineRule="auto"/>
        <w:ind w:left="142" w:right="-73"/>
        <w:jc w:val="center"/>
        <w:rPr>
          <w:rFonts w:ascii="Arial" w:eastAsia="Arial" w:hAnsi="Arial" w:cs="Arial"/>
          <w:b/>
          <w:bCs/>
          <w:color w:val="02070E"/>
          <w:sz w:val="32"/>
          <w:szCs w:val="32"/>
        </w:rPr>
      </w:pP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“I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have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found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the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entire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proofErr w:type="spellStart"/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IMeRSe</w:t>
      </w:r>
      <w:proofErr w:type="spellEnd"/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process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simple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to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use,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engages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the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pharmacist.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It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is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an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amazing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opportunity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to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connect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with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the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Indigenous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community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and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provide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a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culturally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appropriate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health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service.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The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patient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greatly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appreciated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the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fact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that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the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review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was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tailored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to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their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needs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and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gained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a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lot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more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from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the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review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than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they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otherwise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might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have.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It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was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a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very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valuable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experience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for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both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proofErr w:type="gramStart"/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myself</w:t>
      </w:r>
      <w:proofErr w:type="gramEnd"/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and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the</w:t>
      </w:r>
      <w:r w:rsidRPr="009B7A04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patient”</w:t>
      </w:r>
      <w:r w:rsidRPr="009B7A04"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02070E"/>
          <w:sz w:val="32"/>
          <w:szCs w:val="32"/>
        </w:rPr>
        <w:t>[Pharmacist]</w:t>
      </w:r>
    </w:p>
    <w:p w:rsidR="009B7A04" w:rsidRDefault="009B7A04" w:rsidP="009B7A04">
      <w:pPr>
        <w:spacing w:after="0" w:line="240" w:lineRule="auto"/>
        <w:ind w:left="142" w:right="-73"/>
        <w:jc w:val="center"/>
        <w:rPr>
          <w:rFonts w:ascii="Arial" w:eastAsia="Arial" w:hAnsi="Arial" w:cs="Arial"/>
          <w:b/>
          <w:bCs/>
          <w:color w:val="02070E"/>
          <w:sz w:val="32"/>
          <w:szCs w:val="32"/>
        </w:rPr>
      </w:pPr>
    </w:p>
    <w:p w:rsidR="009B7A04" w:rsidRDefault="00F41F71" w:rsidP="009B7A04">
      <w:pPr>
        <w:spacing w:after="0" w:line="240" w:lineRule="auto"/>
        <w:ind w:left="142" w:right="-73"/>
        <w:jc w:val="center"/>
        <w:rPr>
          <w:rFonts w:ascii="Arial" w:eastAsia="Arial" w:hAnsi="Arial" w:cs="Arial"/>
          <w:b/>
          <w:bCs/>
          <w:color w:val="FF0000"/>
          <w:sz w:val="32"/>
          <w:szCs w:val="32"/>
        </w:rPr>
      </w:pP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“GPs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are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often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resistant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to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getting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feedback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about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their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own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work,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their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own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prescribing,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but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my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first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medication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review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outcomes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have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been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very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useful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and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informative.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Packing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confusion,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OTC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confusion,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reducing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complexity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in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medication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timings,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proofErr w:type="gramStart"/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have</w:t>
      </w:r>
      <w:proofErr w:type="gramEnd"/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all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been</w:t>
      </w:r>
      <w:r w:rsidRPr="009B7A04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corrected.”</w:t>
      </w:r>
      <w:r w:rsidRPr="009B7A04">
        <w:rPr>
          <w:rFonts w:ascii="Arial" w:eastAsia="Arial" w:hAnsi="Arial" w:cs="Arial"/>
          <w:color w:val="FF0000"/>
          <w:spacing w:val="-1"/>
          <w:sz w:val="32"/>
          <w:szCs w:val="32"/>
        </w:rPr>
        <w:t xml:space="preserve"> </w:t>
      </w:r>
      <w:r w:rsidRPr="009B7A04">
        <w:rPr>
          <w:rFonts w:ascii="Arial" w:eastAsia="Arial" w:hAnsi="Arial" w:cs="Arial"/>
          <w:b/>
          <w:bCs/>
          <w:color w:val="FF0000"/>
          <w:sz w:val="32"/>
          <w:szCs w:val="32"/>
        </w:rPr>
        <w:t>[GP]</w:t>
      </w:r>
    </w:p>
    <w:p w:rsidR="009B7A04" w:rsidRDefault="009B7A04" w:rsidP="009B7A04">
      <w:pPr>
        <w:rPr>
          <w:rFonts w:eastAsia="Arial"/>
        </w:rPr>
      </w:pPr>
      <w:r>
        <w:rPr>
          <w:rFonts w:eastAsia="Arial"/>
        </w:rPr>
        <w:br w:type="page"/>
      </w:r>
    </w:p>
    <w:p w:rsidR="009E6765" w:rsidRDefault="00F41F71">
      <w:pPr>
        <w:spacing w:after="0" w:line="316" w:lineRule="auto"/>
        <w:ind w:left="3452" w:right="2953"/>
        <w:jc w:val="center"/>
        <w:rPr>
          <w:rFonts w:ascii="Arial" w:eastAsia="Arial" w:hAnsi="Arial" w:cs="Arial"/>
          <w:color w:val="000000"/>
          <w:sz w:val="62"/>
          <w:szCs w:val="62"/>
        </w:rPr>
      </w:pPr>
      <w:proofErr w:type="gramStart"/>
      <w:r w:rsidRPr="008E4526">
        <w:rPr>
          <w:rStyle w:val="Heading1Char"/>
          <w:b/>
        </w:rPr>
        <w:lastRenderedPageBreak/>
        <w:t>Questions?</w:t>
      </w:r>
      <w:proofErr w:type="gramEnd"/>
      <w:r>
        <w:rPr>
          <w:rFonts w:ascii="Arial" w:eastAsia="Arial" w:hAnsi="Arial" w:cs="Arial"/>
          <w:color w:val="000000"/>
          <w:sz w:val="72"/>
          <w:szCs w:val="72"/>
        </w:rPr>
        <w:t xml:space="preserve"> </w:t>
      </w:r>
      <w:r w:rsidR="00260835" w:rsidRPr="00DC1240">
        <w:rPr>
          <w:rFonts w:ascii="Arial" w:eastAsia="Arial" w:hAnsi="Arial" w:cs="Arial"/>
          <w:color w:val="000000"/>
          <w:spacing w:val="-20"/>
          <w:sz w:val="62"/>
          <w:szCs w:val="62"/>
        </w:rPr>
        <w:t>www.gr</w:t>
      </w:r>
      <w:r w:rsidR="00260835" w:rsidRPr="00DC1240">
        <w:rPr>
          <w:rFonts w:ascii="Arial" w:eastAsia="Arial" w:hAnsi="Arial" w:cs="Arial"/>
          <w:color w:val="000000"/>
          <w:spacing w:val="-19"/>
          <w:sz w:val="62"/>
          <w:szCs w:val="62"/>
        </w:rPr>
        <w:t>i</w:t>
      </w:r>
      <w:r w:rsidR="00260835" w:rsidRPr="00DC1240">
        <w:rPr>
          <w:rFonts w:ascii="Arial" w:eastAsia="Arial" w:hAnsi="Arial" w:cs="Arial"/>
          <w:color w:val="000000"/>
          <w:spacing w:val="-21"/>
          <w:sz w:val="62"/>
          <w:szCs w:val="62"/>
        </w:rPr>
        <w:t>f</w:t>
      </w:r>
      <w:r w:rsidR="00260835" w:rsidRPr="00DC1240">
        <w:rPr>
          <w:rFonts w:ascii="Arial" w:eastAsia="Arial" w:hAnsi="Arial" w:cs="Arial"/>
          <w:color w:val="000000"/>
          <w:spacing w:val="-20"/>
          <w:sz w:val="62"/>
          <w:szCs w:val="62"/>
        </w:rPr>
        <w:t>fith.edu.au/imers</w:t>
      </w:r>
      <w:r w:rsidR="00260835" w:rsidRPr="00DC1240">
        <w:rPr>
          <w:rFonts w:ascii="Arial" w:eastAsia="Arial" w:hAnsi="Arial" w:cs="Arial"/>
          <w:color w:val="000000"/>
          <w:sz w:val="62"/>
          <w:szCs w:val="62"/>
        </w:rPr>
        <w:t>e</w:t>
      </w:r>
    </w:p>
    <w:p w:rsidR="00260835" w:rsidRDefault="00260835">
      <w:pPr>
        <w:spacing w:after="0" w:line="316" w:lineRule="auto"/>
        <w:ind w:left="3452" w:right="2953"/>
        <w:jc w:val="center"/>
        <w:rPr>
          <w:rFonts w:ascii="Arial" w:eastAsia="Arial" w:hAnsi="Arial" w:cs="Arial"/>
          <w:color w:val="000000"/>
          <w:sz w:val="62"/>
          <w:szCs w:val="62"/>
        </w:rPr>
      </w:pPr>
    </w:p>
    <w:p w:rsidR="009E6765" w:rsidRDefault="00F41F71">
      <w:pPr>
        <w:spacing w:after="0" w:line="240" w:lineRule="auto"/>
        <w:ind w:left="5432" w:right="-20"/>
        <w:rPr>
          <w:rFonts w:ascii="Arial" w:eastAsia="Arial" w:hAnsi="Arial" w:cs="Arial"/>
          <w:color w:val="000000"/>
          <w:sz w:val="72"/>
          <w:szCs w:val="72"/>
        </w:rPr>
      </w:pPr>
      <w:r>
        <w:rPr>
          <w:rFonts w:ascii="Arial" w:eastAsia="Arial" w:hAnsi="Arial" w:cs="Arial"/>
          <w:color w:val="000000"/>
          <w:spacing w:val="-20"/>
          <w:sz w:val="72"/>
          <w:szCs w:val="72"/>
        </w:rPr>
        <w:t>Than</w:t>
      </w:r>
      <w:r>
        <w:rPr>
          <w:rFonts w:ascii="Arial" w:eastAsia="Arial" w:hAnsi="Arial" w:cs="Arial"/>
          <w:color w:val="000000"/>
          <w:sz w:val="72"/>
          <w:szCs w:val="72"/>
        </w:rPr>
        <w:t>k</w:t>
      </w:r>
      <w:r>
        <w:rPr>
          <w:rFonts w:ascii="Arial" w:eastAsia="Arial" w:hAnsi="Arial" w:cs="Arial"/>
          <w:color w:val="000000"/>
          <w:spacing w:val="-40"/>
          <w:sz w:val="72"/>
          <w:szCs w:val="72"/>
        </w:rPr>
        <w:t xml:space="preserve"> </w:t>
      </w:r>
      <w:r>
        <w:rPr>
          <w:rFonts w:ascii="Arial" w:eastAsia="Arial" w:hAnsi="Arial" w:cs="Arial"/>
          <w:color w:val="000000"/>
          <w:spacing w:val="-20"/>
          <w:sz w:val="72"/>
          <w:szCs w:val="72"/>
        </w:rPr>
        <w:t>Yo</w:t>
      </w:r>
      <w:r>
        <w:rPr>
          <w:rFonts w:ascii="Arial" w:eastAsia="Arial" w:hAnsi="Arial" w:cs="Arial"/>
          <w:color w:val="000000"/>
          <w:sz w:val="72"/>
          <w:szCs w:val="72"/>
        </w:rPr>
        <w:t>u</w:t>
      </w:r>
    </w:p>
    <w:p w:rsidR="009E6765" w:rsidRDefault="009E6765">
      <w:pPr>
        <w:tabs>
          <w:tab w:val="left" w:pos="13171"/>
        </w:tabs>
        <w:spacing w:after="0" w:line="240" w:lineRule="auto"/>
        <w:ind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</w:p>
    <w:sectPr w:rsidR="009E6765">
      <w:pgSz w:w="14400" w:h="10800" w:orient="landscape"/>
      <w:pgMar w:top="1134" w:right="850" w:bottom="108" w:left="14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175" w:rsidRDefault="00126175" w:rsidP="00126175">
      <w:pPr>
        <w:spacing w:after="0" w:line="240" w:lineRule="auto"/>
      </w:pPr>
      <w:r>
        <w:separator/>
      </w:r>
    </w:p>
  </w:endnote>
  <w:endnote w:type="continuationSeparator" w:id="0">
    <w:p w:rsidR="00126175" w:rsidRDefault="00126175" w:rsidP="00126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BED" w:rsidRDefault="00212BED" w:rsidP="00212BED">
    <w:pPr>
      <w:pStyle w:val="Footer"/>
      <w:jc w:val="center"/>
    </w:pPr>
    <w:r>
      <w:rPr>
        <w:noProof/>
        <w:lang w:val="en-AU" w:eastAsia="en-AU"/>
      </w:rPr>
      <w:drawing>
        <wp:inline distT="0" distB="0" distL="0" distR="0" wp14:anchorId="2C5C1017" wp14:editId="62E1FE5F">
          <wp:extent cx="8105775" cy="733425"/>
          <wp:effectExtent l="0" t="0" r="9525" b="9525"/>
          <wp:docPr id="230" name="Picture 230" descr="Image shows the logos of NACCHO, Griffith University and the Pharmacy Guild of Australi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57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175" w:rsidRDefault="00126175" w:rsidP="00126175">
    <w:pPr>
      <w:pStyle w:val="Footer"/>
      <w:jc w:val="center"/>
    </w:pPr>
    <w:r>
      <w:rPr>
        <w:noProof/>
        <w:lang w:val="en-AU" w:eastAsia="en-AU"/>
      </w:rPr>
      <w:drawing>
        <wp:inline distT="0" distB="0" distL="0" distR="0" wp14:anchorId="6AA2C2AD" wp14:editId="01134902">
          <wp:extent cx="7987030" cy="733017"/>
          <wp:effectExtent l="0" t="0" r="0" b="0"/>
          <wp:docPr id="228" name="Picture 228" descr="Image shows the logos of the National Aboriginal Community Controlled Health Organisation (NACCHO), Griffith University and the Pharmacy Guild of Australi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7030" cy="733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175" w:rsidRDefault="00126175" w:rsidP="00126175">
      <w:pPr>
        <w:spacing w:after="0" w:line="240" w:lineRule="auto"/>
      </w:pPr>
      <w:r>
        <w:separator/>
      </w:r>
    </w:p>
  </w:footnote>
  <w:footnote w:type="continuationSeparator" w:id="0">
    <w:p w:rsidR="00126175" w:rsidRDefault="00126175" w:rsidP="00126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175" w:rsidRDefault="00126175" w:rsidP="00126175">
    <w:pPr>
      <w:pStyle w:val="Header"/>
      <w:jc w:val="center"/>
    </w:pPr>
    <w:r>
      <w:rPr>
        <w:noProof/>
        <w:lang w:val="en-AU" w:eastAsia="en-AU"/>
      </w:rPr>
      <w:drawing>
        <wp:inline distT="0" distB="0" distL="0" distR="0" wp14:anchorId="0E99C171" wp14:editId="3B9ECD64">
          <wp:extent cx="7991475" cy="951122"/>
          <wp:effectExtent l="0" t="0" r="0" b="1905"/>
          <wp:docPr id="226" name="Picture 226" descr="Australian Government Department of Health logo; Sixth Community Pharmacy Agreement logo; The Pharmacy Guild of Australia lo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20273" cy="954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175" w:rsidRDefault="00126175" w:rsidP="00126175">
    <w:pPr>
      <w:pStyle w:val="Header"/>
      <w:jc w:val="center"/>
    </w:pPr>
    <w:r>
      <w:rPr>
        <w:noProof/>
        <w:lang w:val="en-AU" w:eastAsia="en-AU"/>
      </w:rPr>
      <w:drawing>
        <wp:inline distT="0" distB="0" distL="0" distR="0" wp14:anchorId="185366C0" wp14:editId="5299A02D">
          <wp:extent cx="7991475" cy="951122"/>
          <wp:effectExtent l="0" t="0" r="0" b="1905"/>
          <wp:docPr id="227" name="Picture 227" descr="Australian Government Department of Health logo; Sixth Community Pharmacy Agreement logo; The Pharmacy Guild of Australia lo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20273" cy="954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D63"/>
    <w:multiLevelType w:val="hybridMultilevel"/>
    <w:tmpl w:val="3D1CDC7E"/>
    <w:lvl w:ilvl="0" w:tplc="D3561B50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3406E"/>
    <w:multiLevelType w:val="hybridMultilevel"/>
    <w:tmpl w:val="F9AABC64"/>
    <w:lvl w:ilvl="0" w:tplc="556228B2">
      <w:start w:val="1"/>
      <w:numFmt w:val="bullet"/>
      <w:lvlText w:val="-"/>
      <w:lvlJc w:val="left"/>
      <w:pPr>
        <w:ind w:left="2333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93" w:hanging="360"/>
      </w:pPr>
      <w:rPr>
        <w:rFonts w:ascii="Wingdings" w:hAnsi="Wingdings" w:hint="default"/>
      </w:rPr>
    </w:lvl>
  </w:abstractNum>
  <w:abstractNum w:abstractNumId="2">
    <w:nsid w:val="01DB51B6"/>
    <w:multiLevelType w:val="hybridMultilevel"/>
    <w:tmpl w:val="0FD22EDE"/>
    <w:lvl w:ilvl="0" w:tplc="0C09000B">
      <w:start w:val="1"/>
      <w:numFmt w:val="bullet"/>
      <w:lvlText w:val=""/>
      <w:lvlJc w:val="left"/>
      <w:pPr>
        <w:ind w:left="190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3">
    <w:nsid w:val="03115B97"/>
    <w:multiLevelType w:val="hybridMultilevel"/>
    <w:tmpl w:val="087274E6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813317"/>
    <w:multiLevelType w:val="hybridMultilevel"/>
    <w:tmpl w:val="B68223FC"/>
    <w:lvl w:ilvl="0" w:tplc="0C09000B">
      <w:start w:val="1"/>
      <w:numFmt w:val="bullet"/>
      <w:lvlText w:val=""/>
      <w:lvlJc w:val="left"/>
      <w:pPr>
        <w:ind w:left="190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5">
    <w:nsid w:val="0E1033F7"/>
    <w:multiLevelType w:val="hybridMultilevel"/>
    <w:tmpl w:val="7A2E9E9A"/>
    <w:lvl w:ilvl="0" w:tplc="0C0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0FD05E05"/>
    <w:multiLevelType w:val="hybridMultilevel"/>
    <w:tmpl w:val="4EE078D8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40AC1"/>
    <w:multiLevelType w:val="hybridMultilevel"/>
    <w:tmpl w:val="2666892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3735B"/>
    <w:multiLevelType w:val="hybridMultilevel"/>
    <w:tmpl w:val="5AC46FE6"/>
    <w:lvl w:ilvl="0" w:tplc="556228B2">
      <w:start w:val="1"/>
      <w:numFmt w:val="bullet"/>
      <w:lvlText w:val="-"/>
      <w:lvlJc w:val="left"/>
      <w:pPr>
        <w:ind w:left="1902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9">
    <w:nsid w:val="18C33806"/>
    <w:multiLevelType w:val="hybridMultilevel"/>
    <w:tmpl w:val="1D94F8FE"/>
    <w:lvl w:ilvl="0" w:tplc="556228B2">
      <w:start w:val="1"/>
      <w:numFmt w:val="bullet"/>
      <w:lvlText w:val="-"/>
      <w:lvlJc w:val="left"/>
      <w:pPr>
        <w:ind w:left="1747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10">
    <w:nsid w:val="1B61203A"/>
    <w:multiLevelType w:val="hybridMultilevel"/>
    <w:tmpl w:val="2FD8011A"/>
    <w:lvl w:ilvl="0" w:tplc="D3561B50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6A4D14"/>
    <w:multiLevelType w:val="hybridMultilevel"/>
    <w:tmpl w:val="92C0458C"/>
    <w:lvl w:ilvl="0" w:tplc="556228B2">
      <w:start w:val="1"/>
      <w:numFmt w:val="bullet"/>
      <w:lvlText w:val="-"/>
      <w:lvlJc w:val="left"/>
      <w:pPr>
        <w:ind w:left="1902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12">
    <w:nsid w:val="1D8B1E74"/>
    <w:multiLevelType w:val="hybridMultilevel"/>
    <w:tmpl w:val="0D1E8B6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15AED"/>
    <w:multiLevelType w:val="hybridMultilevel"/>
    <w:tmpl w:val="F4EEFBA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C54565"/>
    <w:multiLevelType w:val="hybridMultilevel"/>
    <w:tmpl w:val="FB7C720C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77716B"/>
    <w:multiLevelType w:val="hybridMultilevel"/>
    <w:tmpl w:val="CF36F8D6"/>
    <w:lvl w:ilvl="0" w:tplc="556228B2">
      <w:start w:val="1"/>
      <w:numFmt w:val="bullet"/>
      <w:lvlText w:val="-"/>
      <w:lvlJc w:val="left"/>
      <w:pPr>
        <w:ind w:left="2334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94" w:hanging="360"/>
      </w:pPr>
      <w:rPr>
        <w:rFonts w:ascii="Wingdings" w:hAnsi="Wingdings" w:hint="default"/>
      </w:rPr>
    </w:lvl>
  </w:abstractNum>
  <w:abstractNum w:abstractNumId="16">
    <w:nsid w:val="310964A4"/>
    <w:multiLevelType w:val="hybridMultilevel"/>
    <w:tmpl w:val="88FC97E2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E66921"/>
    <w:multiLevelType w:val="hybridMultilevel"/>
    <w:tmpl w:val="A6D0EA1C"/>
    <w:lvl w:ilvl="0" w:tplc="0C09000B">
      <w:start w:val="1"/>
      <w:numFmt w:val="bullet"/>
      <w:lvlText w:val=""/>
      <w:lvlJc w:val="left"/>
      <w:pPr>
        <w:ind w:left="47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18">
    <w:nsid w:val="34BD64A2"/>
    <w:multiLevelType w:val="hybridMultilevel"/>
    <w:tmpl w:val="AE6AB97A"/>
    <w:lvl w:ilvl="0" w:tplc="556228B2">
      <w:start w:val="1"/>
      <w:numFmt w:val="bullet"/>
      <w:lvlText w:val="-"/>
      <w:lvlJc w:val="left"/>
      <w:pPr>
        <w:ind w:left="1685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19">
    <w:nsid w:val="369E1229"/>
    <w:multiLevelType w:val="hybridMultilevel"/>
    <w:tmpl w:val="D772E95A"/>
    <w:lvl w:ilvl="0" w:tplc="556228B2">
      <w:start w:val="1"/>
      <w:numFmt w:val="bullet"/>
      <w:lvlText w:val="-"/>
      <w:lvlJc w:val="left"/>
      <w:pPr>
        <w:ind w:left="2334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94" w:hanging="360"/>
      </w:pPr>
      <w:rPr>
        <w:rFonts w:ascii="Wingdings" w:hAnsi="Wingdings" w:hint="default"/>
      </w:rPr>
    </w:lvl>
  </w:abstractNum>
  <w:abstractNum w:abstractNumId="20">
    <w:nsid w:val="387D5224"/>
    <w:multiLevelType w:val="hybridMultilevel"/>
    <w:tmpl w:val="E4C28120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3E3886"/>
    <w:multiLevelType w:val="hybridMultilevel"/>
    <w:tmpl w:val="634CDE6E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6A4916"/>
    <w:multiLevelType w:val="hybridMultilevel"/>
    <w:tmpl w:val="5F70CD56"/>
    <w:lvl w:ilvl="0" w:tplc="0C0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>
    <w:nsid w:val="460F5F3A"/>
    <w:multiLevelType w:val="hybridMultilevel"/>
    <w:tmpl w:val="F17A718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553D49"/>
    <w:multiLevelType w:val="hybridMultilevel"/>
    <w:tmpl w:val="934AED76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B6C2B37"/>
    <w:multiLevelType w:val="hybridMultilevel"/>
    <w:tmpl w:val="0A1C330E"/>
    <w:lvl w:ilvl="0" w:tplc="0C09000B">
      <w:start w:val="1"/>
      <w:numFmt w:val="bullet"/>
      <w:lvlText w:val=""/>
      <w:lvlJc w:val="left"/>
      <w:pPr>
        <w:ind w:left="190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26">
    <w:nsid w:val="4C191D50"/>
    <w:multiLevelType w:val="hybridMultilevel"/>
    <w:tmpl w:val="54769694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874517"/>
    <w:multiLevelType w:val="hybridMultilevel"/>
    <w:tmpl w:val="7A604722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62596B"/>
    <w:multiLevelType w:val="hybridMultilevel"/>
    <w:tmpl w:val="6D828938"/>
    <w:lvl w:ilvl="0" w:tplc="556228B2">
      <w:start w:val="1"/>
      <w:numFmt w:val="bullet"/>
      <w:lvlText w:val="-"/>
      <w:lvlJc w:val="left"/>
      <w:pPr>
        <w:ind w:left="2766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526" w:hanging="360"/>
      </w:pPr>
      <w:rPr>
        <w:rFonts w:ascii="Wingdings" w:hAnsi="Wingdings" w:hint="default"/>
      </w:rPr>
    </w:lvl>
  </w:abstractNum>
  <w:abstractNum w:abstractNumId="29">
    <w:nsid w:val="569A2993"/>
    <w:multiLevelType w:val="hybridMultilevel"/>
    <w:tmpl w:val="65549EDC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416445"/>
    <w:multiLevelType w:val="hybridMultilevel"/>
    <w:tmpl w:val="073241D0"/>
    <w:lvl w:ilvl="0" w:tplc="556228B2">
      <w:start w:val="1"/>
      <w:numFmt w:val="bullet"/>
      <w:lvlText w:val="-"/>
      <w:lvlJc w:val="left"/>
      <w:pPr>
        <w:ind w:left="1902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31">
    <w:nsid w:val="5ABD4DE1"/>
    <w:multiLevelType w:val="hybridMultilevel"/>
    <w:tmpl w:val="FDBA73C2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1927A3"/>
    <w:multiLevelType w:val="hybridMultilevel"/>
    <w:tmpl w:val="9F0AADB6"/>
    <w:lvl w:ilvl="0" w:tplc="0C09000B">
      <w:start w:val="1"/>
      <w:numFmt w:val="bullet"/>
      <w:lvlText w:val=""/>
      <w:lvlJc w:val="left"/>
      <w:pPr>
        <w:ind w:left="190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33">
    <w:nsid w:val="64306242"/>
    <w:multiLevelType w:val="hybridMultilevel"/>
    <w:tmpl w:val="89D2D786"/>
    <w:lvl w:ilvl="0" w:tplc="0C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6F710507"/>
    <w:multiLevelType w:val="hybridMultilevel"/>
    <w:tmpl w:val="24706444"/>
    <w:lvl w:ilvl="0" w:tplc="0C09000B">
      <w:start w:val="1"/>
      <w:numFmt w:val="bullet"/>
      <w:lvlText w:val=""/>
      <w:lvlJc w:val="left"/>
      <w:pPr>
        <w:ind w:left="190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35">
    <w:nsid w:val="71B17115"/>
    <w:multiLevelType w:val="hybridMultilevel"/>
    <w:tmpl w:val="F178319E"/>
    <w:lvl w:ilvl="0" w:tplc="556228B2">
      <w:start w:val="1"/>
      <w:numFmt w:val="bullet"/>
      <w:lvlText w:val="-"/>
      <w:lvlJc w:val="left"/>
      <w:pPr>
        <w:ind w:left="1872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6">
    <w:nsid w:val="76C7723B"/>
    <w:multiLevelType w:val="hybridMultilevel"/>
    <w:tmpl w:val="2610AD16"/>
    <w:lvl w:ilvl="0" w:tplc="556228B2">
      <w:start w:val="1"/>
      <w:numFmt w:val="bullet"/>
      <w:lvlText w:val="-"/>
      <w:lvlJc w:val="left"/>
      <w:pPr>
        <w:ind w:left="1902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37">
    <w:nsid w:val="78442B55"/>
    <w:multiLevelType w:val="hybridMultilevel"/>
    <w:tmpl w:val="541E931A"/>
    <w:lvl w:ilvl="0" w:tplc="556228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3E04C2"/>
    <w:multiLevelType w:val="hybridMultilevel"/>
    <w:tmpl w:val="6BAAB91E"/>
    <w:lvl w:ilvl="0" w:tplc="0C09000F">
      <w:start w:val="1"/>
      <w:numFmt w:val="decimal"/>
      <w:lvlText w:val="%1.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>
    <w:nsid w:val="7A031B3D"/>
    <w:multiLevelType w:val="hybridMultilevel"/>
    <w:tmpl w:val="5930DC38"/>
    <w:lvl w:ilvl="0" w:tplc="556228B2">
      <w:start w:val="1"/>
      <w:numFmt w:val="bullet"/>
      <w:lvlText w:val="-"/>
      <w:lvlJc w:val="left"/>
      <w:pPr>
        <w:ind w:left="1728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0">
    <w:nsid w:val="7C9D5684"/>
    <w:multiLevelType w:val="hybridMultilevel"/>
    <w:tmpl w:val="1A2421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D60098"/>
    <w:multiLevelType w:val="hybridMultilevel"/>
    <w:tmpl w:val="0D389358"/>
    <w:lvl w:ilvl="0" w:tplc="556228B2">
      <w:start w:val="1"/>
      <w:numFmt w:val="bullet"/>
      <w:lvlText w:val="-"/>
      <w:lvlJc w:val="left"/>
      <w:pPr>
        <w:ind w:left="2334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9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9"/>
  </w:num>
  <w:num w:numId="4">
    <w:abstractNumId w:val="29"/>
  </w:num>
  <w:num w:numId="5">
    <w:abstractNumId w:val="8"/>
  </w:num>
  <w:num w:numId="6">
    <w:abstractNumId w:val="19"/>
  </w:num>
  <w:num w:numId="7">
    <w:abstractNumId w:val="30"/>
  </w:num>
  <w:num w:numId="8">
    <w:abstractNumId w:val="15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39"/>
  </w:num>
  <w:num w:numId="14">
    <w:abstractNumId w:val="23"/>
  </w:num>
  <w:num w:numId="15">
    <w:abstractNumId w:val="38"/>
  </w:num>
  <w:num w:numId="16">
    <w:abstractNumId w:val="33"/>
  </w:num>
  <w:num w:numId="17">
    <w:abstractNumId w:val="18"/>
  </w:num>
  <w:num w:numId="18">
    <w:abstractNumId w:val="12"/>
  </w:num>
  <w:num w:numId="19">
    <w:abstractNumId w:val="24"/>
  </w:num>
  <w:num w:numId="20">
    <w:abstractNumId w:val="27"/>
  </w:num>
  <w:num w:numId="21">
    <w:abstractNumId w:val="22"/>
  </w:num>
  <w:num w:numId="22">
    <w:abstractNumId w:val="11"/>
  </w:num>
  <w:num w:numId="23">
    <w:abstractNumId w:val="5"/>
  </w:num>
  <w:num w:numId="24">
    <w:abstractNumId w:val="36"/>
  </w:num>
  <w:num w:numId="25">
    <w:abstractNumId w:val="7"/>
  </w:num>
  <w:num w:numId="26">
    <w:abstractNumId w:val="17"/>
  </w:num>
  <w:num w:numId="27">
    <w:abstractNumId w:val="40"/>
  </w:num>
  <w:num w:numId="28">
    <w:abstractNumId w:val="35"/>
  </w:num>
  <w:num w:numId="29">
    <w:abstractNumId w:val="37"/>
  </w:num>
  <w:num w:numId="30">
    <w:abstractNumId w:val="16"/>
  </w:num>
  <w:num w:numId="31">
    <w:abstractNumId w:val="21"/>
  </w:num>
  <w:num w:numId="32">
    <w:abstractNumId w:val="2"/>
  </w:num>
  <w:num w:numId="33">
    <w:abstractNumId w:val="41"/>
  </w:num>
  <w:num w:numId="34">
    <w:abstractNumId w:val="34"/>
  </w:num>
  <w:num w:numId="35">
    <w:abstractNumId w:val="32"/>
  </w:num>
  <w:num w:numId="36">
    <w:abstractNumId w:val="3"/>
  </w:num>
  <w:num w:numId="37">
    <w:abstractNumId w:val="25"/>
  </w:num>
  <w:num w:numId="38">
    <w:abstractNumId w:val="28"/>
  </w:num>
  <w:num w:numId="39">
    <w:abstractNumId w:val="4"/>
  </w:num>
  <w:num w:numId="40">
    <w:abstractNumId w:val="31"/>
  </w:num>
  <w:num w:numId="41">
    <w:abstractNumId w:val="26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65"/>
    <w:rsid w:val="00003FA2"/>
    <w:rsid w:val="000553F6"/>
    <w:rsid w:val="00126175"/>
    <w:rsid w:val="001B5633"/>
    <w:rsid w:val="001F1550"/>
    <w:rsid w:val="001F785F"/>
    <w:rsid w:val="00212BED"/>
    <w:rsid w:val="002432FC"/>
    <w:rsid w:val="00260835"/>
    <w:rsid w:val="00313DFF"/>
    <w:rsid w:val="00335165"/>
    <w:rsid w:val="00336FF8"/>
    <w:rsid w:val="00346489"/>
    <w:rsid w:val="00373575"/>
    <w:rsid w:val="00414253"/>
    <w:rsid w:val="00446D76"/>
    <w:rsid w:val="00460B78"/>
    <w:rsid w:val="004944A6"/>
    <w:rsid w:val="004F3DB9"/>
    <w:rsid w:val="00535D8D"/>
    <w:rsid w:val="005953E4"/>
    <w:rsid w:val="005B2456"/>
    <w:rsid w:val="005D2C94"/>
    <w:rsid w:val="006E33EE"/>
    <w:rsid w:val="007169BC"/>
    <w:rsid w:val="007F34FB"/>
    <w:rsid w:val="008E4526"/>
    <w:rsid w:val="00945156"/>
    <w:rsid w:val="00954119"/>
    <w:rsid w:val="009B7A04"/>
    <w:rsid w:val="009E6765"/>
    <w:rsid w:val="00A35F28"/>
    <w:rsid w:val="00AB2321"/>
    <w:rsid w:val="00AE51E8"/>
    <w:rsid w:val="00B81D2D"/>
    <w:rsid w:val="00C8012A"/>
    <w:rsid w:val="00D40446"/>
    <w:rsid w:val="00DC1240"/>
    <w:rsid w:val="00F41F71"/>
    <w:rsid w:val="00F47091"/>
    <w:rsid w:val="00FD143F"/>
    <w:rsid w:val="00FE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D76"/>
    <w:pPr>
      <w:keepNext/>
      <w:keepLines/>
      <w:spacing w:before="480" w:after="0"/>
      <w:outlineLvl w:val="0"/>
    </w:pPr>
    <w:rPr>
      <w:rFonts w:ascii="Arial" w:eastAsiaTheme="majorEastAsia" w:hAnsi="Arial" w:cstheme="majorBidi"/>
      <w:bCs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D8D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5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61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175"/>
  </w:style>
  <w:style w:type="paragraph" w:styleId="Footer">
    <w:name w:val="footer"/>
    <w:basedOn w:val="Normal"/>
    <w:link w:val="FooterChar"/>
    <w:uiPriority w:val="99"/>
    <w:unhideWhenUsed/>
    <w:rsid w:val="001261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175"/>
  </w:style>
  <w:style w:type="paragraph" w:styleId="BalloonText">
    <w:name w:val="Balloon Text"/>
    <w:basedOn w:val="Normal"/>
    <w:link w:val="BalloonTextChar"/>
    <w:uiPriority w:val="99"/>
    <w:semiHidden/>
    <w:unhideWhenUsed/>
    <w:rsid w:val="0012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17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F3DB9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3DB9"/>
    <w:rPr>
      <w:rFonts w:ascii="Arial" w:eastAsiaTheme="majorEastAsia" w:hAnsi="Arial" w:cstheme="majorBidi"/>
      <w:spacing w:val="5"/>
      <w:kern w:val="28"/>
      <w:sz w:val="7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46D76"/>
    <w:rPr>
      <w:rFonts w:ascii="Arial" w:eastAsiaTheme="majorEastAsia" w:hAnsi="Arial" w:cstheme="majorBidi"/>
      <w:bCs/>
      <w:sz w:val="5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5D8D"/>
    <w:rPr>
      <w:rFonts w:ascii="Arial" w:eastAsiaTheme="majorEastAsia" w:hAnsi="Arial" w:cstheme="majorBidi"/>
      <w:b/>
      <w:bCs/>
      <w:sz w:val="56"/>
      <w:szCs w:val="26"/>
    </w:rPr>
  </w:style>
  <w:style w:type="paragraph" w:styleId="ListParagraph">
    <w:name w:val="List Paragraph"/>
    <w:basedOn w:val="Normal"/>
    <w:uiPriority w:val="34"/>
    <w:qFormat/>
    <w:rsid w:val="001F78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08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D76"/>
    <w:pPr>
      <w:keepNext/>
      <w:keepLines/>
      <w:spacing w:before="480" w:after="0"/>
      <w:outlineLvl w:val="0"/>
    </w:pPr>
    <w:rPr>
      <w:rFonts w:ascii="Arial" w:eastAsiaTheme="majorEastAsia" w:hAnsi="Arial" w:cstheme="majorBidi"/>
      <w:bCs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D8D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5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61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175"/>
  </w:style>
  <w:style w:type="paragraph" w:styleId="Footer">
    <w:name w:val="footer"/>
    <w:basedOn w:val="Normal"/>
    <w:link w:val="FooterChar"/>
    <w:uiPriority w:val="99"/>
    <w:unhideWhenUsed/>
    <w:rsid w:val="001261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175"/>
  </w:style>
  <w:style w:type="paragraph" w:styleId="BalloonText">
    <w:name w:val="Balloon Text"/>
    <w:basedOn w:val="Normal"/>
    <w:link w:val="BalloonTextChar"/>
    <w:uiPriority w:val="99"/>
    <w:semiHidden/>
    <w:unhideWhenUsed/>
    <w:rsid w:val="0012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17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F3DB9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3DB9"/>
    <w:rPr>
      <w:rFonts w:ascii="Arial" w:eastAsiaTheme="majorEastAsia" w:hAnsi="Arial" w:cstheme="majorBidi"/>
      <w:spacing w:val="5"/>
      <w:kern w:val="28"/>
      <w:sz w:val="7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46D76"/>
    <w:rPr>
      <w:rFonts w:ascii="Arial" w:eastAsiaTheme="majorEastAsia" w:hAnsi="Arial" w:cstheme="majorBidi"/>
      <w:bCs/>
      <w:sz w:val="5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5D8D"/>
    <w:rPr>
      <w:rFonts w:ascii="Arial" w:eastAsiaTheme="majorEastAsia" w:hAnsi="Arial" w:cstheme="majorBidi"/>
      <w:b/>
      <w:bCs/>
      <w:sz w:val="56"/>
      <w:szCs w:val="26"/>
    </w:rPr>
  </w:style>
  <w:style w:type="paragraph" w:styleId="ListParagraph">
    <w:name w:val="List Paragraph"/>
    <w:basedOn w:val="Normal"/>
    <w:uiPriority w:val="34"/>
    <w:qFormat/>
    <w:rsid w:val="001F78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08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2018-10-18T23:28:00Z</dcterms:created>
  <dcterms:modified xsi:type="dcterms:W3CDTF">2018-10-18T23:40:00Z</dcterms:modified>
</cp:coreProperties>
</file>